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4373" w14:textId="453EB023" w:rsidR="00964362" w:rsidRPr="00964362" w:rsidRDefault="00964362" w:rsidP="00964362">
      <w:pPr>
        <w:widowControl w:val="0"/>
        <w:pBdr>
          <w:top w:val="nil"/>
          <w:left w:val="nil"/>
          <w:bottom w:val="nil"/>
          <w:right w:val="nil"/>
          <w:between w:val="nil"/>
        </w:pBdr>
        <w:spacing w:after="220" w:line="480" w:lineRule="auto"/>
        <w:ind w:left="440" w:hanging="440"/>
        <w:rPr>
          <w:b/>
          <w:bCs/>
        </w:rPr>
      </w:pPr>
      <w:r w:rsidRPr="00964362">
        <w:rPr>
          <w:b/>
          <w:bCs/>
        </w:rPr>
        <w:t>REFERENCES</w:t>
      </w:r>
      <w:r>
        <w:rPr>
          <w:b/>
          <w:bCs/>
        </w:rPr>
        <w:t xml:space="preserve"> (Supplementa</w:t>
      </w:r>
      <w:r w:rsidR="007346FF">
        <w:rPr>
          <w:b/>
          <w:bCs/>
        </w:rPr>
        <w:t>l</w:t>
      </w:r>
      <w:r>
        <w:rPr>
          <w:b/>
          <w:bCs/>
        </w:rPr>
        <w:t xml:space="preserve"> Materials)</w:t>
      </w:r>
    </w:p>
    <w:p w14:paraId="60B2A7E7" w14:textId="56D065B9"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4">
        <w:r>
          <w:rPr>
            <w:color w:val="000000"/>
          </w:rPr>
          <w:t xml:space="preserve">Attig J, Agostini F, Gooding C, Chakrabarti AM, Singh A, Haberman N, Zagalak JA, Emmett W, Smith CWJ, Luscombe NM, et al. 2018. Heteromeric RNP assembly at LINEs controls lineage-specific RNA processing. </w:t>
        </w:r>
      </w:hyperlink>
      <w:hyperlink r:id="rId5">
        <w:r>
          <w:rPr>
            <w:i/>
            <w:iCs/>
            <w:color w:val="000000"/>
          </w:rPr>
          <w:t>Cell</w:t>
        </w:r>
      </w:hyperlink>
      <w:hyperlink r:id="rId6">
        <w:r>
          <w:rPr>
            <w:color w:val="000000"/>
          </w:rPr>
          <w:t xml:space="preserve"> </w:t>
        </w:r>
      </w:hyperlink>
      <w:hyperlink r:id="rId7">
        <w:r>
          <w:rPr>
            <w:b/>
            <w:bCs/>
            <w:color w:val="000000"/>
          </w:rPr>
          <w:t>174</w:t>
        </w:r>
      </w:hyperlink>
      <w:hyperlink r:id="rId8">
        <w:r>
          <w:rPr>
            <w:color w:val="000000"/>
          </w:rPr>
          <w:t>: 1067–1081.e17.</w:t>
        </w:r>
      </w:hyperlink>
    </w:p>
    <w:p w14:paraId="23026B7F"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9">
        <w:r>
          <w:rPr>
            <w:color w:val="000000"/>
          </w:rPr>
          <w:t xml:space="preserve">Chen X, Li A, Sun B-F, Yang Y, Han Y-N, Yuan X, Chen R-X, Wei W-S, Liu Y, Gao C-C, et al. 2019. 5-methylcytosine promotes pathogenesis of bladder cancer through stabilizing mRNAs. </w:t>
        </w:r>
      </w:hyperlink>
      <w:hyperlink r:id="rId10">
        <w:r>
          <w:rPr>
            <w:i/>
            <w:iCs/>
            <w:color w:val="000000"/>
          </w:rPr>
          <w:t>Nat Cell Biol</w:t>
        </w:r>
      </w:hyperlink>
      <w:hyperlink r:id="rId11">
        <w:r>
          <w:rPr>
            <w:color w:val="000000"/>
          </w:rPr>
          <w:t xml:space="preserve"> </w:t>
        </w:r>
      </w:hyperlink>
      <w:hyperlink r:id="rId12">
        <w:r>
          <w:rPr>
            <w:b/>
            <w:bCs/>
            <w:color w:val="000000"/>
          </w:rPr>
          <w:t>21</w:t>
        </w:r>
      </w:hyperlink>
      <w:hyperlink r:id="rId13">
        <w:r>
          <w:rPr>
            <w:color w:val="000000"/>
          </w:rPr>
          <w:t>: 978–990.</w:t>
        </w:r>
      </w:hyperlink>
    </w:p>
    <w:p w14:paraId="5643BAF6"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4">
        <w:r>
          <w:rPr>
            <w:color w:val="000000"/>
          </w:rPr>
          <w:t xml:space="preserve">Chi B, O’Connell JD, Yamazaki T, Gangopadhyay J, Gygi SP, Reed R. 2018. Interactome analyses revealed that the U1 snRNP machinery overlaps extensively with the RNAP II machinery and contains multiple ALS/SMA-causative proteins. </w:t>
        </w:r>
      </w:hyperlink>
      <w:hyperlink r:id="rId15">
        <w:r>
          <w:rPr>
            <w:i/>
            <w:iCs/>
            <w:color w:val="000000"/>
          </w:rPr>
          <w:t>Sci Rep</w:t>
        </w:r>
      </w:hyperlink>
      <w:hyperlink r:id="rId16">
        <w:r>
          <w:rPr>
            <w:color w:val="000000"/>
          </w:rPr>
          <w:t xml:space="preserve"> </w:t>
        </w:r>
      </w:hyperlink>
      <w:hyperlink r:id="rId17">
        <w:r>
          <w:rPr>
            <w:b/>
            <w:bCs/>
            <w:color w:val="000000"/>
          </w:rPr>
          <w:t>8</w:t>
        </w:r>
      </w:hyperlink>
      <w:hyperlink r:id="rId18">
        <w:r>
          <w:rPr>
            <w:color w:val="000000"/>
          </w:rPr>
          <w:t xml:space="preserve">. </w:t>
        </w:r>
      </w:hyperlink>
      <w:hyperlink r:id="rId19">
        <w:r>
          <w:rPr>
            <w:color w:val="000000"/>
          </w:rPr>
          <w:t>http://dx.doi.org/10.1038/s41598-018-27136-3</w:t>
        </w:r>
      </w:hyperlink>
      <w:hyperlink r:id="rId20">
        <w:r>
          <w:rPr>
            <w:color w:val="000000"/>
          </w:rPr>
          <w:t>.</w:t>
        </w:r>
      </w:hyperlink>
    </w:p>
    <w:p w14:paraId="32B5BA31"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21">
        <w:r>
          <w:rPr>
            <w:color w:val="000000"/>
          </w:rPr>
          <w:t xml:space="preserve">Chollet F, Others. 2015. Keras. </w:t>
        </w:r>
      </w:hyperlink>
      <w:hyperlink r:id="rId22">
        <w:r>
          <w:rPr>
            <w:color w:val="000000"/>
          </w:rPr>
          <w:t>https://keras.io</w:t>
        </w:r>
      </w:hyperlink>
      <w:hyperlink r:id="rId23">
        <w:r>
          <w:rPr>
            <w:color w:val="000000"/>
          </w:rPr>
          <w:t>.</w:t>
        </w:r>
      </w:hyperlink>
    </w:p>
    <w:p w14:paraId="37D4ADE0"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24">
        <w:r>
          <w:rPr>
            <w:color w:val="000000"/>
          </w:rPr>
          <w:t xml:space="preserve">Coelho MB, Attig J, Bellora N, König J, Hallegger M, Kayikci M, Eyras E, Ule J, Smith CWJ. 2015. Nuclear matrix protein Matrin3 regulates alternative splicing and forms overlapping regulatory networks with PTB. </w:t>
        </w:r>
      </w:hyperlink>
      <w:hyperlink r:id="rId25">
        <w:r>
          <w:rPr>
            <w:i/>
            <w:iCs/>
            <w:color w:val="000000"/>
          </w:rPr>
          <w:t>EMBO J</w:t>
        </w:r>
      </w:hyperlink>
      <w:hyperlink r:id="rId26">
        <w:r>
          <w:rPr>
            <w:color w:val="000000"/>
          </w:rPr>
          <w:t xml:space="preserve"> </w:t>
        </w:r>
      </w:hyperlink>
      <w:hyperlink r:id="rId27">
        <w:r>
          <w:rPr>
            <w:b/>
            <w:bCs/>
            <w:color w:val="000000"/>
          </w:rPr>
          <w:t>34</w:t>
        </w:r>
      </w:hyperlink>
      <w:hyperlink r:id="rId28">
        <w:r>
          <w:rPr>
            <w:color w:val="000000"/>
          </w:rPr>
          <w:t>: 653–668.</w:t>
        </w:r>
      </w:hyperlink>
    </w:p>
    <w:p w14:paraId="6F73D9B4"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29">
        <w:r>
          <w:rPr>
            <w:color w:val="000000"/>
          </w:rPr>
          <w:t xml:space="preserve">Crooks GE, Hon G, Chandonia J-M, Brenner SE. 2004. WebLogo: a sequence logo generator. </w:t>
        </w:r>
      </w:hyperlink>
      <w:hyperlink r:id="rId30">
        <w:r>
          <w:rPr>
            <w:i/>
            <w:iCs/>
            <w:color w:val="000000"/>
          </w:rPr>
          <w:t>Genome Res</w:t>
        </w:r>
      </w:hyperlink>
      <w:hyperlink r:id="rId31">
        <w:r>
          <w:rPr>
            <w:color w:val="000000"/>
          </w:rPr>
          <w:t xml:space="preserve"> </w:t>
        </w:r>
      </w:hyperlink>
      <w:hyperlink r:id="rId32">
        <w:r>
          <w:rPr>
            <w:b/>
            <w:bCs/>
            <w:color w:val="000000"/>
          </w:rPr>
          <w:t>14</w:t>
        </w:r>
      </w:hyperlink>
      <w:hyperlink r:id="rId33">
        <w:r>
          <w:rPr>
            <w:color w:val="000000"/>
          </w:rPr>
          <w:t>: 1188–1190.</w:t>
        </w:r>
      </w:hyperlink>
    </w:p>
    <w:p w14:paraId="5A29CA3C"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34">
        <w:r>
          <w:rPr>
            <w:color w:val="000000"/>
          </w:rPr>
          <w:t xml:space="preserve">D’haeseleer P. 2006a. How does DNA sequence motif discovery work? </w:t>
        </w:r>
      </w:hyperlink>
      <w:hyperlink r:id="rId35">
        <w:r>
          <w:rPr>
            <w:i/>
            <w:iCs/>
            <w:color w:val="000000"/>
          </w:rPr>
          <w:t>Nat Biotechnol</w:t>
        </w:r>
      </w:hyperlink>
      <w:hyperlink r:id="rId36">
        <w:r>
          <w:rPr>
            <w:color w:val="000000"/>
          </w:rPr>
          <w:t xml:space="preserve"> </w:t>
        </w:r>
      </w:hyperlink>
      <w:hyperlink r:id="rId37">
        <w:r>
          <w:rPr>
            <w:b/>
            <w:bCs/>
            <w:color w:val="000000"/>
          </w:rPr>
          <w:t>24</w:t>
        </w:r>
      </w:hyperlink>
      <w:hyperlink r:id="rId38">
        <w:r>
          <w:rPr>
            <w:color w:val="000000"/>
          </w:rPr>
          <w:t>: 959–961.</w:t>
        </w:r>
      </w:hyperlink>
    </w:p>
    <w:p w14:paraId="10403AD7"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39">
        <w:r>
          <w:rPr>
            <w:color w:val="000000"/>
          </w:rPr>
          <w:t xml:space="preserve">D’haeseleer P. 2006b. What are DNA sequence motifs? </w:t>
        </w:r>
      </w:hyperlink>
      <w:hyperlink r:id="rId40">
        <w:r>
          <w:rPr>
            <w:i/>
            <w:iCs/>
            <w:color w:val="000000"/>
          </w:rPr>
          <w:t>Nat Biotechnol</w:t>
        </w:r>
      </w:hyperlink>
      <w:hyperlink r:id="rId41">
        <w:r>
          <w:rPr>
            <w:color w:val="000000"/>
          </w:rPr>
          <w:t xml:space="preserve"> </w:t>
        </w:r>
      </w:hyperlink>
      <w:hyperlink r:id="rId42">
        <w:r>
          <w:rPr>
            <w:b/>
            <w:bCs/>
            <w:color w:val="000000"/>
          </w:rPr>
          <w:t>24</w:t>
        </w:r>
      </w:hyperlink>
      <w:hyperlink r:id="rId43">
        <w:r>
          <w:rPr>
            <w:color w:val="000000"/>
          </w:rPr>
          <w:t>: 423–425.</w:t>
        </w:r>
      </w:hyperlink>
    </w:p>
    <w:p w14:paraId="73E167AC"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44">
        <w:r>
          <w:rPr>
            <w:color w:val="000000"/>
          </w:rPr>
          <w:t xml:space="preserve">ENCODE Project Consortium, Moore JE, Purcaro MJ, Pratt HE, Epstein CB, Shoresh N, Adrian J, </w:t>
        </w:r>
        <w:r>
          <w:rPr>
            <w:color w:val="000000"/>
          </w:rPr>
          <w:lastRenderedPageBreak/>
          <w:t xml:space="preserve">Kawli T, Davis CA, Dobin A, et al. 2020. Expanded encyclopaedias of DNA elements in the human and mouse genomes. </w:t>
        </w:r>
      </w:hyperlink>
      <w:hyperlink r:id="rId45">
        <w:r>
          <w:rPr>
            <w:i/>
            <w:iCs/>
            <w:color w:val="000000"/>
          </w:rPr>
          <w:t>Nature</w:t>
        </w:r>
      </w:hyperlink>
      <w:hyperlink r:id="rId46">
        <w:r>
          <w:rPr>
            <w:color w:val="000000"/>
          </w:rPr>
          <w:t xml:space="preserve"> </w:t>
        </w:r>
      </w:hyperlink>
      <w:hyperlink r:id="rId47">
        <w:r>
          <w:rPr>
            <w:b/>
            <w:bCs/>
            <w:color w:val="000000"/>
          </w:rPr>
          <w:t>583</w:t>
        </w:r>
      </w:hyperlink>
      <w:hyperlink r:id="rId48">
        <w:r>
          <w:rPr>
            <w:color w:val="000000"/>
          </w:rPr>
          <w:t>: 699–710.</w:t>
        </w:r>
      </w:hyperlink>
    </w:p>
    <w:p w14:paraId="2389E8B4"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49">
        <w:r>
          <w:rPr>
            <w:color w:val="000000"/>
          </w:rPr>
          <w:t xml:space="preserve">Fish L, Navickas A, Culbertson B, Xu Y, Nguyen HCB, Zhang S, Hochman M, Okimoto R, Dill BD, Molina H, et al. 2019. Nuclear TARBP2 drives oncogenic dysregulation of RNA splicing and decay. </w:t>
        </w:r>
      </w:hyperlink>
      <w:hyperlink r:id="rId50">
        <w:r>
          <w:rPr>
            <w:i/>
            <w:iCs/>
            <w:color w:val="000000"/>
          </w:rPr>
          <w:t>Mol Cell</w:t>
        </w:r>
      </w:hyperlink>
      <w:hyperlink r:id="rId51">
        <w:r>
          <w:rPr>
            <w:color w:val="000000"/>
          </w:rPr>
          <w:t xml:space="preserve"> </w:t>
        </w:r>
      </w:hyperlink>
      <w:hyperlink r:id="rId52">
        <w:r>
          <w:rPr>
            <w:b/>
            <w:bCs/>
            <w:color w:val="000000"/>
          </w:rPr>
          <w:t>75</w:t>
        </w:r>
      </w:hyperlink>
      <w:hyperlink r:id="rId53">
        <w:r>
          <w:rPr>
            <w:color w:val="000000"/>
          </w:rPr>
          <w:t>: 967–981.e9.</w:t>
        </w:r>
      </w:hyperlink>
    </w:p>
    <w:p w14:paraId="5218935A"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54">
        <w:r>
          <w:rPr>
            <w:color w:val="000000"/>
          </w:rPr>
          <w:t xml:space="preserve">Folci A, Mapelli L, Sassone J, Prestori F, D’Angelo E, Bassani S, Passafaro M. 2014. Loss of hnRNP K impairs synaptic plasticity in hippocampal neurons. </w:t>
        </w:r>
      </w:hyperlink>
      <w:hyperlink r:id="rId55">
        <w:r>
          <w:rPr>
            <w:i/>
            <w:iCs/>
            <w:color w:val="000000"/>
          </w:rPr>
          <w:t>J Neurosci</w:t>
        </w:r>
      </w:hyperlink>
      <w:hyperlink r:id="rId56">
        <w:r>
          <w:rPr>
            <w:color w:val="000000"/>
          </w:rPr>
          <w:t xml:space="preserve"> </w:t>
        </w:r>
      </w:hyperlink>
      <w:hyperlink r:id="rId57">
        <w:r>
          <w:rPr>
            <w:b/>
            <w:bCs/>
            <w:color w:val="000000"/>
          </w:rPr>
          <w:t>34</w:t>
        </w:r>
      </w:hyperlink>
      <w:hyperlink r:id="rId58">
        <w:r>
          <w:rPr>
            <w:color w:val="000000"/>
          </w:rPr>
          <w:t>: 9088–9095.</w:t>
        </w:r>
      </w:hyperlink>
    </w:p>
    <w:p w14:paraId="13D9C6C1"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59">
        <w:r>
          <w:rPr>
            <w:color w:val="000000"/>
          </w:rPr>
          <w:t xml:space="preserve">Foulds J, Frank E. 2010. A review of multi-instance learning assumptions. </w:t>
        </w:r>
      </w:hyperlink>
      <w:hyperlink r:id="rId60">
        <w:r>
          <w:rPr>
            <w:i/>
            <w:iCs/>
            <w:color w:val="000000"/>
          </w:rPr>
          <w:t>Knowl Eng Rev</w:t>
        </w:r>
      </w:hyperlink>
      <w:hyperlink r:id="rId61">
        <w:r>
          <w:rPr>
            <w:color w:val="000000"/>
          </w:rPr>
          <w:t xml:space="preserve"> </w:t>
        </w:r>
      </w:hyperlink>
      <w:hyperlink r:id="rId62">
        <w:r>
          <w:rPr>
            <w:b/>
            <w:bCs/>
            <w:color w:val="000000"/>
          </w:rPr>
          <w:t>25</w:t>
        </w:r>
      </w:hyperlink>
      <w:hyperlink r:id="rId63">
        <w:r>
          <w:rPr>
            <w:color w:val="000000"/>
          </w:rPr>
          <w:t>: 1–25.</w:t>
        </w:r>
      </w:hyperlink>
    </w:p>
    <w:p w14:paraId="6D41A4EE"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64">
        <w:r>
          <w:rPr>
            <w:color w:val="000000"/>
          </w:rPr>
          <w:t xml:space="preserve">Ginsberg MD, Feliciello A, Jones JK, Avvedimento EV, Gottesman ME. 2003. PKA-dependent binding of mRNA to the mitochondrial AKAP121 protein. </w:t>
        </w:r>
      </w:hyperlink>
      <w:hyperlink r:id="rId65">
        <w:r>
          <w:rPr>
            <w:i/>
            <w:iCs/>
            <w:color w:val="000000"/>
          </w:rPr>
          <w:t>J Mol Biol</w:t>
        </w:r>
      </w:hyperlink>
      <w:hyperlink r:id="rId66">
        <w:r>
          <w:rPr>
            <w:color w:val="000000"/>
          </w:rPr>
          <w:t xml:space="preserve"> </w:t>
        </w:r>
      </w:hyperlink>
      <w:hyperlink r:id="rId67">
        <w:r>
          <w:rPr>
            <w:b/>
            <w:bCs/>
            <w:color w:val="000000"/>
          </w:rPr>
          <w:t>327</w:t>
        </w:r>
      </w:hyperlink>
      <w:hyperlink r:id="rId68">
        <w:r>
          <w:rPr>
            <w:color w:val="000000"/>
          </w:rPr>
          <w:t>: 885–897.</w:t>
        </w:r>
      </w:hyperlink>
    </w:p>
    <w:p w14:paraId="4070629C"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69">
        <w:r>
          <w:rPr>
            <w:color w:val="000000"/>
          </w:rPr>
          <w:t xml:space="preserve">Grau J, Grosse I, Keilwagen J. 2015. PRROC: computing and visualizing precision-recall and receiver operating characteristic curves in R. </w:t>
        </w:r>
      </w:hyperlink>
      <w:hyperlink r:id="rId70">
        <w:r>
          <w:rPr>
            <w:i/>
            <w:iCs/>
            <w:color w:val="000000"/>
          </w:rPr>
          <w:t>Bioinformatics</w:t>
        </w:r>
      </w:hyperlink>
      <w:hyperlink r:id="rId71">
        <w:r>
          <w:rPr>
            <w:color w:val="000000"/>
          </w:rPr>
          <w:t xml:space="preserve"> </w:t>
        </w:r>
      </w:hyperlink>
      <w:hyperlink r:id="rId72">
        <w:r>
          <w:rPr>
            <w:b/>
            <w:bCs/>
            <w:color w:val="000000"/>
          </w:rPr>
          <w:t>31</w:t>
        </w:r>
      </w:hyperlink>
      <w:hyperlink r:id="rId73">
        <w:r>
          <w:rPr>
            <w:color w:val="000000"/>
          </w:rPr>
          <w:t>: 2595–2597.</w:t>
        </w:r>
      </w:hyperlink>
    </w:p>
    <w:p w14:paraId="58489678"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74">
        <w:r>
          <w:rPr>
            <w:color w:val="000000"/>
          </w:rPr>
          <w:t xml:space="preserve">Iradi MCG, Triplett JC, Thomas JD, Davila R, Crown AM, Brown H, Lewis J, Swanson MS, Xu G, Rodriguez-Lebron E, et al. 2018. Characterization of gene regulation and protein interaction networks for Matrin 3 encoding mutations linked to amyotrophic lateral sclerosis and myopathy. </w:t>
        </w:r>
      </w:hyperlink>
      <w:hyperlink r:id="rId75">
        <w:r>
          <w:rPr>
            <w:i/>
            <w:iCs/>
            <w:color w:val="000000"/>
          </w:rPr>
          <w:t>Sci Rep</w:t>
        </w:r>
      </w:hyperlink>
      <w:hyperlink r:id="rId76">
        <w:r>
          <w:rPr>
            <w:color w:val="000000"/>
          </w:rPr>
          <w:t xml:space="preserve"> </w:t>
        </w:r>
      </w:hyperlink>
      <w:hyperlink r:id="rId77">
        <w:r>
          <w:rPr>
            <w:b/>
            <w:bCs/>
            <w:color w:val="000000"/>
          </w:rPr>
          <w:t>8</w:t>
        </w:r>
      </w:hyperlink>
      <w:hyperlink r:id="rId78">
        <w:r>
          <w:rPr>
            <w:color w:val="000000"/>
          </w:rPr>
          <w:t xml:space="preserve">. </w:t>
        </w:r>
      </w:hyperlink>
      <w:hyperlink r:id="rId79">
        <w:r>
          <w:rPr>
            <w:color w:val="000000"/>
          </w:rPr>
          <w:t>http://dx.doi.org/10.1038/s41598-018-21371-4</w:t>
        </w:r>
      </w:hyperlink>
      <w:hyperlink r:id="rId80">
        <w:r>
          <w:rPr>
            <w:color w:val="000000"/>
          </w:rPr>
          <w:t>.</w:t>
        </w:r>
      </w:hyperlink>
    </w:p>
    <w:p w14:paraId="4F0E26AF"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81">
        <w:r>
          <w:rPr>
            <w:color w:val="000000"/>
          </w:rPr>
          <w:t xml:space="preserve">Leal G, Comprido D, de Luca P, Morais E, Rodrigues L, Mele M, Santos AR, Costa RO, Pinto MJ, Patil S, et al. 2017. The RNA-binding protein hnRNP K mediates the effect of BDNF on dendritic mRNA metabolism and regulates synaptic NMDA receptors in hippocampal neurons. </w:t>
        </w:r>
      </w:hyperlink>
      <w:hyperlink r:id="rId82">
        <w:r>
          <w:rPr>
            <w:i/>
            <w:iCs/>
            <w:color w:val="000000"/>
          </w:rPr>
          <w:t>eNeuro</w:t>
        </w:r>
      </w:hyperlink>
      <w:hyperlink r:id="rId83">
        <w:r>
          <w:rPr>
            <w:color w:val="000000"/>
          </w:rPr>
          <w:t xml:space="preserve"> </w:t>
        </w:r>
      </w:hyperlink>
      <w:hyperlink r:id="rId84">
        <w:r>
          <w:rPr>
            <w:b/>
            <w:bCs/>
            <w:color w:val="000000"/>
          </w:rPr>
          <w:t>4</w:t>
        </w:r>
      </w:hyperlink>
      <w:hyperlink r:id="rId85">
        <w:r>
          <w:rPr>
            <w:color w:val="000000"/>
          </w:rPr>
          <w:t xml:space="preserve">. </w:t>
        </w:r>
      </w:hyperlink>
      <w:hyperlink r:id="rId86">
        <w:r>
          <w:rPr>
            <w:color w:val="000000"/>
          </w:rPr>
          <w:t>http://dx.doi.org/10.1523/ENEURO.0268-17.2017</w:t>
        </w:r>
      </w:hyperlink>
      <w:hyperlink r:id="rId87">
        <w:r>
          <w:rPr>
            <w:color w:val="000000"/>
          </w:rPr>
          <w:t>.</w:t>
        </w:r>
      </w:hyperlink>
    </w:p>
    <w:p w14:paraId="74C82B71"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88">
        <w:r>
          <w:rPr>
            <w:color w:val="000000"/>
          </w:rPr>
          <w:t xml:space="preserve">Levengood JD, Potoyan D, Penumutchu S, Kumar A, Zhou Q, Wang Y, Hansen AL, Kutluay S, </w:t>
        </w:r>
        <w:r>
          <w:rPr>
            <w:color w:val="000000"/>
          </w:rPr>
          <w:lastRenderedPageBreak/>
          <w:t xml:space="preserve">Roche J, Tolbert BS. 2024. Thermodynamic coupling of the tandem RRM domains of hnRNP A1 underlie its pleiotropic RNA binding functions. </w:t>
        </w:r>
      </w:hyperlink>
      <w:hyperlink r:id="rId89">
        <w:r>
          <w:rPr>
            <w:i/>
            <w:iCs/>
            <w:color w:val="000000"/>
          </w:rPr>
          <w:t>Sci Adv</w:t>
        </w:r>
      </w:hyperlink>
      <w:hyperlink r:id="rId90">
        <w:r>
          <w:rPr>
            <w:color w:val="000000"/>
          </w:rPr>
          <w:t xml:space="preserve"> </w:t>
        </w:r>
      </w:hyperlink>
      <w:hyperlink r:id="rId91">
        <w:r>
          <w:rPr>
            <w:b/>
            <w:bCs/>
            <w:color w:val="000000"/>
          </w:rPr>
          <w:t>10</w:t>
        </w:r>
      </w:hyperlink>
      <w:hyperlink r:id="rId92">
        <w:r>
          <w:rPr>
            <w:color w:val="000000"/>
          </w:rPr>
          <w:t>: eadk6580.</w:t>
        </w:r>
      </w:hyperlink>
    </w:p>
    <w:p w14:paraId="0B6A0F55"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93">
        <w:r>
          <w:rPr>
            <w:color w:val="000000"/>
          </w:rPr>
          <w:t xml:space="preserve">Liu Y, Gervasi C, Szaro BG. 2008. A crucial role for hnRNP K in axon development in Xenopus laevis. </w:t>
        </w:r>
      </w:hyperlink>
      <w:hyperlink r:id="rId94">
        <w:r>
          <w:rPr>
            <w:i/>
            <w:iCs/>
            <w:color w:val="000000"/>
          </w:rPr>
          <w:t>Development</w:t>
        </w:r>
      </w:hyperlink>
      <w:hyperlink r:id="rId95">
        <w:r>
          <w:rPr>
            <w:color w:val="000000"/>
          </w:rPr>
          <w:t xml:space="preserve"> </w:t>
        </w:r>
      </w:hyperlink>
      <w:hyperlink r:id="rId96">
        <w:r>
          <w:rPr>
            <w:b/>
            <w:bCs/>
            <w:color w:val="000000"/>
          </w:rPr>
          <w:t>135</w:t>
        </w:r>
      </w:hyperlink>
      <w:hyperlink r:id="rId97">
        <w:r>
          <w:rPr>
            <w:color w:val="000000"/>
          </w:rPr>
          <w:t>: 3125–3135.</w:t>
        </w:r>
      </w:hyperlink>
    </w:p>
    <w:p w14:paraId="3783ED76"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98">
        <w:r>
          <w:rPr>
            <w:color w:val="000000"/>
          </w:rPr>
          <w:t xml:space="preserve">Liu Y, Szaro BG. 2011. hnRNP K post-transcriptionally co-regulates multiple cytoskeletal genes needed for axonogenesis. </w:t>
        </w:r>
      </w:hyperlink>
      <w:hyperlink r:id="rId99">
        <w:r>
          <w:rPr>
            <w:i/>
            <w:iCs/>
            <w:color w:val="000000"/>
          </w:rPr>
          <w:t>Development</w:t>
        </w:r>
      </w:hyperlink>
      <w:hyperlink r:id="rId100">
        <w:r>
          <w:rPr>
            <w:color w:val="000000"/>
          </w:rPr>
          <w:t xml:space="preserve"> </w:t>
        </w:r>
      </w:hyperlink>
      <w:hyperlink r:id="rId101">
        <w:r>
          <w:rPr>
            <w:b/>
            <w:bCs/>
            <w:color w:val="000000"/>
          </w:rPr>
          <w:t>138</w:t>
        </w:r>
      </w:hyperlink>
      <w:hyperlink r:id="rId102">
        <w:r>
          <w:rPr>
            <w:color w:val="000000"/>
          </w:rPr>
          <w:t>: 3079–3090.</w:t>
        </w:r>
      </w:hyperlink>
    </w:p>
    <w:p w14:paraId="309E3138"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03">
        <w:r>
          <w:rPr>
            <w:color w:val="000000"/>
          </w:rPr>
          <w:t xml:space="preserve">Malinová A, Cvačková Z, Matějů D, Hořejší Z, Abéza C, Vandermoere F, Bertrand E, Staněk D, Verheggen C. 2017. Assembly of the U5 snRNP component PRPF8 is controlled by the HSP90/R2TP chaperones. </w:t>
        </w:r>
      </w:hyperlink>
      <w:hyperlink r:id="rId104">
        <w:r>
          <w:rPr>
            <w:i/>
            <w:iCs/>
            <w:color w:val="000000"/>
          </w:rPr>
          <w:t>J Cell Biol</w:t>
        </w:r>
      </w:hyperlink>
      <w:hyperlink r:id="rId105">
        <w:r>
          <w:rPr>
            <w:color w:val="000000"/>
          </w:rPr>
          <w:t xml:space="preserve"> </w:t>
        </w:r>
      </w:hyperlink>
      <w:hyperlink r:id="rId106">
        <w:r>
          <w:rPr>
            <w:b/>
            <w:bCs/>
            <w:color w:val="000000"/>
          </w:rPr>
          <w:t>216</w:t>
        </w:r>
      </w:hyperlink>
      <w:hyperlink r:id="rId107">
        <w:r>
          <w:rPr>
            <w:color w:val="000000"/>
          </w:rPr>
          <w:t>: 1579–1596.</w:t>
        </w:r>
      </w:hyperlink>
    </w:p>
    <w:p w14:paraId="2D012846"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08">
        <w:r>
          <w:rPr>
            <w:color w:val="000000"/>
          </w:rPr>
          <w:t xml:space="preserve">Moore JE, Pratt HE, Purcaro MJ, Weng Z. 2020. A curated benchmark of enhancer-gene interactions for evaluating enhancer-target gene prediction methods. </w:t>
        </w:r>
      </w:hyperlink>
      <w:hyperlink r:id="rId109">
        <w:r>
          <w:rPr>
            <w:i/>
            <w:iCs/>
            <w:color w:val="000000"/>
          </w:rPr>
          <w:t>Genome Biol</w:t>
        </w:r>
      </w:hyperlink>
      <w:hyperlink r:id="rId110">
        <w:r>
          <w:rPr>
            <w:color w:val="000000"/>
          </w:rPr>
          <w:t xml:space="preserve"> </w:t>
        </w:r>
      </w:hyperlink>
      <w:hyperlink r:id="rId111">
        <w:r>
          <w:rPr>
            <w:b/>
            <w:bCs/>
            <w:color w:val="000000"/>
          </w:rPr>
          <w:t>21</w:t>
        </w:r>
      </w:hyperlink>
      <w:hyperlink r:id="rId112">
        <w:r>
          <w:rPr>
            <w:color w:val="000000"/>
          </w:rPr>
          <w:t>: 17.</w:t>
        </w:r>
      </w:hyperlink>
    </w:p>
    <w:p w14:paraId="2438CA92"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13">
        <w:r>
          <w:rPr>
            <w:color w:val="000000"/>
          </w:rPr>
          <w:t xml:space="preserve">Nabeel-Shah S, Pu S, Burns JD, Braunschweig U, Ahmed N, Burke GL, Lee H, Radovani E, Zhong G, Tang H, et al. 2024. C2H2-zinc-finger transcription factors bind RNA and function in diverse post-transcriptional regulatory processes. </w:t>
        </w:r>
      </w:hyperlink>
      <w:hyperlink r:id="rId114">
        <w:r>
          <w:rPr>
            <w:i/>
            <w:iCs/>
            <w:color w:val="000000"/>
          </w:rPr>
          <w:t>Mol Cell</w:t>
        </w:r>
      </w:hyperlink>
      <w:hyperlink r:id="rId115">
        <w:r>
          <w:rPr>
            <w:color w:val="000000"/>
          </w:rPr>
          <w:t xml:space="preserve"> </w:t>
        </w:r>
      </w:hyperlink>
      <w:hyperlink r:id="rId116">
        <w:r>
          <w:rPr>
            <w:b/>
            <w:bCs/>
            <w:color w:val="000000"/>
          </w:rPr>
          <w:t>84</w:t>
        </w:r>
      </w:hyperlink>
      <w:hyperlink r:id="rId117">
        <w:r>
          <w:rPr>
            <w:color w:val="000000"/>
          </w:rPr>
          <w:t>: 3810–3825.e10.</w:t>
        </w:r>
      </w:hyperlink>
    </w:p>
    <w:p w14:paraId="6EDF10A3"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18">
        <w:r>
          <w:rPr>
            <w:color w:val="000000"/>
          </w:rPr>
          <w:t xml:space="preserve">Park S-M, Deering RP, Lu Y, Tivnan P, Lianoglou S, Al-Shahrour F, Ebert BL, Hacohen N, Leslie C, Daley GQ, et al. 2014. Musashi-2 controls cell fate, lineage bias, and TGF-β signaling in HSCs. </w:t>
        </w:r>
      </w:hyperlink>
      <w:hyperlink r:id="rId119">
        <w:r>
          <w:rPr>
            <w:i/>
            <w:iCs/>
            <w:color w:val="000000"/>
          </w:rPr>
          <w:t>J Exp Med</w:t>
        </w:r>
      </w:hyperlink>
      <w:hyperlink r:id="rId120">
        <w:r>
          <w:rPr>
            <w:color w:val="000000"/>
          </w:rPr>
          <w:t xml:space="preserve"> </w:t>
        </w:r>
      </w:hyperlink>
      <w:hyperlink r:id="rId121">
        <w:r>
          <w:rPr>
            <w:b/>
            <w:bCs/>
            <w:color w:val="000000"/>
          </w:rPr>
          <w:t>211</w:t>
        </w:r>
      </w:hyperlink>
      <w:hyperlink r:id="rId122">
        <w:r>
          <w:rPr>
            <w:color w:val="000000"/>
          </w:rPr>
          <w:t>: 71–87.</w:t>
        </w:r>
      </w:hyperlink>
    </w:p>
    <w:p w14:paraId="7364484D"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23">
        <w:r>
          <w:rPr>
            <w:color w:val="000000"/>
          </w:rPr>
          <w:t xml:space="preserve">Pedregosa F, Varoquaux G, Gramfort A, Michel V, Thirion B, Grisel O, Blondel M, Prettenhofer P, Weiss R, Dubourg V, et al. 2011. Scikit-learn: Machine Learning in Python. </w:t>
        </w:r>
      </w:hyperlink>
      <w:hyperlink r:id="rId124">
        <w:r>
          <w:rPr>
            <w:i/>
            <w:iCs/>
            <w:color w:val="000000"/>
          </w:rPr>
          <w:t>Journal of Machine Learning Research</w:t>
        </w:r>
      </w:hyperlink>
      <w:hyperlink r:id="rId125">
        <w:r>
          <w:rPr>
            <w:color w:val="000000"/>
          </w:rPr>
          <w:t xml:space="preserve"> </w:t>
        </w:r>
      </w:hyperlink>
      <w:hyperlink r:id="rId126">
        <w:r>
          <w:rPr>
            <w:b/>
            <w:bCs/>
            <w:color w:val="000000"/>
          </w:rPr>
          <w:t>12</w:t>
        </w:r>
      </w:hyperlink>
      <w:hyperlink r:id="rId127">
        <w:r>
          <w:rPr>
            <w:color w:val="000000"/>
          </w:rPr>
          <w:t>: 2825–2830.</w:t>
        </w:r>
      </w:hyperlink>
    </w:p>
    <w:p w14:paraId="1CB0EA5D"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28">
        <w:r>
          <w:rPr>
            <w:color w:val="000000"/>
          </w:rPr>
          <w:t xml:space="preserve">Pillman KA, Phillips CA, Roslan S, Toubia J, Dredge BK, Bert AG, Lumb R, Neumann DP, Li X, </w:t>
        </w:r>
        <w:r>
          <w:rPr>
            <w:color w:val="000000"/>
          </w:rPr>
          <w:lastRenderedPageBreak/>
          <w:t xml:space="preserve">Conn SJ, et al. 2018. miR-200/375 control epithelial plasticity-associated alternative splicing by repressing the RNA-binding protein Quaking. </w:t>
        </w:r>
      </w:hyperlink>
      <w:hyperlink r:id="rId129">
        <w:r>
          <w:rPr>
            <w:i/>
            <w:iCs/>
            <w:color w:val="000000"/>
          </w:rPr>
          <w:t>EMBO J</w:t>
        </w:r>
      </w:hyperlink>
      <w:hyperlink r:id="rId130">
        <w:r>
          <w:rPr>
            <w:color w:val="000000"/>
          </w:rPr>
          <w:t xml:space="preserve"> </w:t>
        </w:r>
      </w:hyperlink>
      <w:hyperlink r:id="rId131">
        <w:r>
          <w:rPr>
            <w:b/>
            <w:bCs/>
            <w:color w:val="000000"/>
          </w:rPr>
          <w:t>37</w:t>
        </w:r>
      </w:hyperlink>
      <w:hyperlink r:id="rId132">
        <w:r>
          <w:rPr>
            <w:color w:val="000000"/>
          </w:rPr>
          <w:t xml:space="preserve">. </w:t>
        </w:r>
      </w:hyperlink>
      <w:hyperlink r:id="rId133">
        <w:r>
          <w:rPr>
            <w:color w:val="000000"/>
          </w:rPr>
          <w:t>http://dx.doi.org/10.15252/embj.201899016</w:t>
        </w:r>
      </w:hyperlink>
      <w:hyperlink r:id="rId134">
        <w:r>
          <w:rPr>
            <w:color w:val="000000"/>
          </w:rPr>
          <w:t>.</w:t>
        </w:r>
      </w:hyperlink>
    </w:p>
    <w:p w14:paraId="3DED75A2"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35">
        <w:r>
          <w:rPr>
            <w:color w:val="000000"/>
          </w:rPr>
          <w:t xml:space="preserve">Proepper C, Steinestel K, Schmeisser MJ, Heinrich J, Steinestel J, Bockmann J, Liebau S, Boeckers TM. 2011. Heterogeneous nuclear ribonucleoprotein k interacts with Abi-1 at postsynaptic sites and modulates dendritic spine morphology. </w:t>
        </w:r>
      </w:hyperlink>
      <w:hyperlink r:id="rId136">
        <w:r>
          <w:rPr>
            <w:i/>
            <w:iCs/>
            <w:color w:val="000000"/>
          </w:rPr>
          <w:t>PLoS One</w:t>
        </w:r>
      </w:hyperlink>
      <w:hyperlink r:id="rId137">
        <w:r>
          <w:rPr>
            <w:color w:val="000000"/>
          </w:rPr>
          <w:t xml:space="preserve"> </w:t>
        </w:r>
      </w:hyperlink>
      <w:hyperlink r:id="rId138">
        <w:r>
          <w:rPr>
            <w:b/>
            <w:bCs/>
            <w:color w:val="000000"/>
          </w:rPr>
          <w:t>6</w:t>
        </w:r>
      </w:hyperlink>
      <w:hyperlink r:id="rId139">
        <w:r>
          <w:rPr>
            <w:color w:val="000000"/>
          </w:rPr>
          <w:t>: e27045.</w:t>
        </w:r>
      </w:hyperlink>
    </w:p>
    <w:p w14:paraId="041A3E6F"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40">
        <w:r>
          <w:rPr>
            <w:color w:val="000000"/>
          </w:rPr>
          <w:t xml:space="preserve">Qi Y, Wang M, Jiang Q. 2022. PABPC1--mRNA stability, protein translation and tumorigenesis. </w:t>
        </w:r>
      </w:hyperlink>
      <w:hyperlink r:id="rId141">
        <w:r>
          <w:rPr>
            <w:i/>
            <w:iCs/>
            <w:color w:val="000000"/>
          </w:rPr>
          <w:t>Front Oncol</w:t>
        </w:r>
      </w:hyperlink>
      <w:hyperlink r:id="rId142">
        <w:r>
          <w:rPr>
            <w:color w:val="000000"/>
          </w:rPr>
          <w:t xml:space="preserve"> </w:t>
        </w:r>
      </w:hyperlink>
      <w:hyperlink r:id="rId143">
        <w:r>
          <w:rPr>
            <w:b/>
            <w:bCs/>
            <w:color w:val="000000"/>
          </w:rPr>
          <w:t>12</w:t>
        </w:r>
      </w:hyperlink>
      <w:hyperlink r:id="rId144">
        <w:r>
          <w:rPr>
            <w:color w:val="000000"/>
          </w:rPr>
          <w:t>: 1025291.</w:t>
        </w:r>
      </w:hyperlink>
    </w:p>
    <w:p w14:paraId="173F1947"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45">
        <w:r>
          <w:rPr>
            <w:color w:val="000000"/>
          </w:rPr>
          <w:t xml:space="preserve">Qin Y, Hou Y, Liu S, Zhu P, Wan X, Zhao M, Peng M, Zeng H, Li Q, Jin T, et al. 2022. A novel long non-coding RNA lnc030 maintains breast cancer stem cell stemness by stabilizing SQLE mRNA and increasing cholesterol synthesis. </w:t>
        </w:r>
      </w:hyperlink>
      <w:hyperlink r:id="rId146">
        <w:r>
          <w:rPr>
            <w:i/>
            <w:iCs/>
            <w:color w:val="000000"/>
          </w:rPr>
          <w:t>Adv Sci (Weinh)</w:t>
        </w:r>
      </w:hyperlink>
      <w:hyperlink r:id="rId147">
        <w:r>
          <w:rPr>
            <w:color w:val="000000"/>
          </w:rPr>
          <w:t xml:space="preserve"> </w:t>
        </w:r>
      </w:hyperlink>
      <w:hyperlink r:id="rId148">
        <w:r>
          <w:rPr>
            <w:b/>
            <w:bCs/>
            <w:color w:val="000000"/>
          </w:rPr>
          <w:t>9</w:t>
        </w:r>
      </w:hyperlink>
      <w:hyperlink r:id="rId149">
        <w:r>
          <w:rPr>
            <w:color w:val="000000"/>
          </w:rPr>
          <w:t>: e2204046.</w:t>
        </w:r>
      </w:hyperlink>
    </w:p>
    <w:p w14:paraId="296A9DCD"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50">
        <w:r>
          <w:rPr>
            <w:color w:val="000000"/>
          </w:rPr>
          <w:t xml:space="preserve">Rath S, Sharma R, Gupta R, Ast T, Chan C, Durham TJ, Goodman RP, Grabarek Z, Haas ME, Hung WHW, et al. 2021. MitoCarta3.0: an updated mitochondrial proteome now with sub-organelle localization and pathway annotations. </w:t>
        </w:r>
      </w:hyperlink>
      <w:hyperlink r:id="rId151">
        <w:r>
          <w:rPr>
            <w:i/>
            <w:iCs/>
            <w:color w:val="000000"/>
          </w:rPr>
          <w:t>Nucleic Acids Res</w:t>
        </w:r>
      </w:hyperlink>
      <w:hyperlink r:id="rId152">
        <w:r>
          <w:rPr>
            <w:color w:val="000000"/>
          </w:rPr>
          <w:t xml:space="preserve"> </w:t>
        </w:r>
      </w:hyperlink>
      <w:hyperlink r:id="rId153">
        <w:r>
          <w:rPr>
            <w:b/>
            <w:bCs/>
            <w:color w:val="000000"/>
          </w:rPr>
          <w:t>49</w:t>
        </w:r>
      </w:hyperlink>
      <w:hyperlink r:id="rId154">
        <w:r>
          <w:rPr>
            <w:color w:val="000000"/>
          </w:rPr>
          <w:t>: D1541–D1547.</w:t>
        </w:r>
      </w:hyperlink>
    </w:p>
    <w:p w14:paraId="216B9529"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55">
        <w:r>
          <w:rPr>
            <w:color w:val="000000"/>
          </w:rPr>
          <w:t xml:space="preserve">Tareen A, Kinney JB. 2020. Logomaker: beautiful sequence logos in Python. </w:t>
        </w:r>
      </w:hyperlink>
      <w:hyperlink r:id="rId156">
        <w:r>
          <w:rPr>
            <w:i/>
            <w:iCs/>
            <w:color w:val="000000"/>
          </w:rPr>
          <w:t>Bioinformatics</w:t>
        </w:r>
      </w:hyperlink>
      <w:hyperlink r:id="rId157">
        <w:r>
          <w:rPr>
            <w:color w:val="000000"/>
          </w:rPr>
          <w:t xml:space="preserve"> </w:t>
        </w:r>
      </w:hyperlink>
      <w:hyperlink r:id="rId158">
        <w:r>
          <w:rPr>
            <w:b/>
            <w:bCs/>
            <w:color w:val="000000"/>
          </w:rPr>
          <w:t>36</w:t>
        </w:r>
      </w:hyperlink>
      <w:hyperlink r:id="rId159">
        <w:r>
          <w:rPr>
            <w:color w:val="000000"/>
          </w:rPr>
          <w:t>: 2272–2274.</w:t>
        </w:r>
      </w:hyperlink>
    </w:p>
    <w:p w14:paraId="61A69EA8"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60">
        <w:r>
          <w:rPr>
            <w:color w:val="000000"/>
          </w:rPr>
          <w:t xml:space="preserve">Tompa M. 1999. An exact method for finding short motifs in sequences, with application to the ribosome binding site problem. </w:t>
        </w:r>
      </w:hyperlink>
      <w:hyperlink r:id="rId161">
        <w:r>
          <w:rPr>
            <w:i/>
            <w:iCs/>
            <w:color w:val="000000"/>
          </w:rPr>
          <w:t>Proc Int Conf Intell Syst Mol Biol</w:t>
        </w:r>
      </w:hyperlink>
      <w:hyperlink r:id="rId162">
        <w:r>
          <w:rPr>
            <w:color w:val="000000"/>
          </w:rPr>
          <w:t xml:space="preserve"> 262–271.</w:t>
        </w:r>
      </w:hyperlink>
    </w:p>
    <w:p w14:paraId="4C7B346F"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63">
        <w:r>
          <w:rPr>
            <w:color w:val="000000"/>
          </w:rPr>
          <w:t xml:space="preserve">Turnham RE, Scott JD. 2016. Protein kinase A catalytic subunit isoform PRKACA; History, function and physiology. </w:t>
        </w:r>
      </w:hyperlink>
      <w:hyperlink r:id="rId164">
        <w:r>
          <w:rPr>
            <w:i/>
            <w:iCs/>
            <w:color w:val="000000"/>
          </w:rPr>
          <w:t>Gene</w:t>
        </w:r>
      </w:hyperlink>
      <w:hyperlink r:id="rId165">
        <w:r>
          <w:rPr>
            <w:color w:val="000000"/>
          </w:rPr>
          <w:t xml:space="preserve"> </w:t>
        </w:r>
      </w:hyperlink>
      <w:hyperlink r:id="rId166">
        <w:r>
          <w:rPr>
            <w:b/>
            <w:bCs/>
            <w:color w:val="000000"/>
          </w:rPr>
          <w:t>577</w:t>
        </w:r>
      </w:hyperlink>
      <w:hyperlink r:id="rId167">
        <w:r>
          <w:rPr>
            <w:color w:val="000000"/>
          </w:rPr>
          <w:t>: 101–108.</w:t>
        </w:r>
      </w:hyperlink>
    </w:p>
    <w:p w14:paraId="213FBA3F"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68">
        <w:r>
          <w:rPr>
            <w:color w:val="000000"/>
          </w:rPr>
          <w:t xml:space="preserve">Wu H, Yin Q-F, Luo Z, Yao R-W, Zheng C-C, Zhang J, Xiang J-F, Yang L, Chen L-L. 2016. </w:t>
        </w:r>
        <w:r>
          <w:rPr>
            <w:color w:val="000000"/>
          </w:rPr>
          <w:lastRenderedPageBreak/>
          <w:t xml:space="preserve">Unusual processing generates SPA LncRNAs that sequester multiple RNA binding proteins. </w:t>
        </w:r>
      </w:hyperlink>
      <w:hyperlink r:id="rId169">
        <w:r>
          <w:rPr>
            <w:i/>
            <w:iCs/>
            <w:color w:val="000000"/>
          </w:rPr>
          <w:t>Mol Cell</w:t>
        </w:r>
      </w:hyperlink>
      <w:hyperlink r:id="rId170">
        <w:r>
          <w:rPr>
            <w:color w:val="000000"/>
          </w:rPr>
          <w:t xml:space="preserve"> </w:t>
        </w:r>
      </w:hyperlink>
      <w:hyperlink r:id="rId171">
        <w:r>
          <w:rPr>
            <w:b/>
            <w:bCs/>
            <w:color w:val="000000"/>
          </w:rPr>
          <w:t>64</w:t>
        </w:r>
      </w:hyperlink>
      <w:hyperlink r:id="rId172">
        <w:r>
          <w:rPr>
            <w:color w:val="000000"/>
          </w:rPr>
          <w:t>: 534–548.</w:t>
        </w:r>
      </w:hyperlink>
    </w:p>
    <w:p w14:paraId="60DEAF79" w14:textId="77777777" w:rsidR="00964362" w:rsidRDefault="00964362" w:rsidP="00964362">
      <w:pPr>
        <w:widowControl w:val="0"/>
        <w:pBdr>
          <w:top w:val="nil"/>
          <w:left w:val="nil"/>
          <w:bottom w:val="nil"/>
          <w:right w:val="nil"/>
          <w:between w:val="nil"/>
        </w:pBdr>
        <w:spacing w:after="220" w:line="480" w:lineRule="auto"/>
        <w:ind w:left="440" w:hanging="440"/>
        <w:rPr>
          <w:color w:val="000000"/>
        </w:rPr>
      </w:pPr>
      <w:hyperlink r:id="rId173">
        <w:r>
          <w:rPr>
            <w:color w:val="000000"/>
          </w:rPr>
          <w:t xml:space="preserve">Yang B, Wu Y, Chen Y, Li Y, Wang J, Cha X, Liu J. 2023. MiR-5195-3p targets the PCBP2/PI3K/AKT pathway to inhibit melanoma cell proliferation and migration. </w:t>
        </w:r>
      </w:hyperlink>
      <w:hyperlink r:id="rId174">
        <w:r>
          <w:rPr>
            <w:i/>
            <w:iCs/>
            <w:color w:val="000000"/>
          </w:rPr>
          <w:t>Heliyon</w:t>
        </w:r>
      </w:hyperlink>
      <w:hyperlink r:id="rId175">
        <w:r>
          <w:rPr>
            <w:color w:val="000000"/>
          </w:rPr>
          <w:t xml:space="preserve"> </w:t>
        </w:r>
      </w:hyperlink>
      <w:hyperlink r:id="rId176">
        <w:r>
          <w:rPr>
            <w:b/>
            <w:bCs/>
            <w:color w:val="000000"/>
          </w:rPr>
          <w:t>9</w:t>
        </w:r>
      </w:hyperlink>
      <w:hyperlink r:id="rId177">
        <w:r>
          <w:rPr>
            <w:color w:val="000000"/>
          </w:rPr>
          <w:t>: e19227.</w:t>
        </w:r>
      </w:hyperlink>
    </w:p>
    <w:p w14:paraId="4D523B5C" w14:textId="75EB16A3" w:rsidR="00964362" w:rsidRPr="00964362" w:rsidRDefault="00964362" w:rsidP="00964362">
      <w:pPr>
        <w:widowControl w:val="0"/>
        <w:pBdr>
          <w:top w:val="nil"/>
          <w:left w:val="nil"/>
          <w:bottom w:val="nil"/>
          <w:right w:val="nil"/>
          <w:between w:val="nil"/>
        </w:pBdr>
        <w:spacing w:after="220" w:line="480" w:lineRule="auto"/>
        <w:ind w:left="440" w:hanging="440"/>
        <w:rPr>
          <w:color w:val="000000"/>
        </w:rPr>
      </w:pPr>
      <w:hyperlink r:id="rId178">
        <w:r>
          <w:rPr>
            <w:color w:val="000000"/>
          </w:rPr>
          <w:t xml:space="preserve">Zhao H, Wei Z, Shen G, Chen Y, Hao X, Li S, Wang R. 2022. Poly(rC)-binding proteins as pleiotropic regulators in hematopoiesis and hematological malignancy. </w:t>
        </w:r>
      </w:hyperlink>
      <w:hyperlink r:id="rId179">
        <w:r>
          <w:rPr>
            <w:i/>
            <w:iCs/>
            <w:color w:val="000000"/>
          </w:rPr>
          <w:t>Front Oncol</w:t>
        </w:r>
      </w:hyperlink>
      <w:hyperlink r:id="rId180">
        <w:r>
          <w:rPr>
            <w:color w:val="000000"/>
          </w:rPr>
          <w:t xml:space="preserve"> </w:t>
        </w:r>
      </w:hyperlink>
      <w:hyperlink r:id="rId181">
        <w:r>
          <w:rPr>
            <w:b/>
            <w:bCs/>
            <w:color w:val="000000"/>
          </w:rPr>
          <w:t>12</w:t>
        </w:r>
      </w:hyperlink>
      <w:hyperlink r:id="rId182">
        <w:r>
          <w:rPr>
            <w:color w:val="000000"/>
          </w:rPr>
          <w:t>: 1045797.</w:t>
        </w:r>
      </w:hyperlink>
    </w:p>
    <w:sectPr w:rsidR="00964362" w:rsidRPr="00964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62"/>
    <w:rsid w:val="002B7F1A"/>
    <w:rsid w:val="00353756"/>
    <w:rsid w:val="0048105E"/>
    <w:rsid w:val="007346FF"/>
    <w:rsid w:val="008C40D2"/>
    <w:rsid w:val="00964362"/>
    <w:rsid w:val="00A33CC8"/>
    <w:rsid w:val="00AE39B4"/>
    <w:rsid w:val="00AE7FC4"/>
    <w:rsid w:val="00E03755"/>
    <w:rsid w:val="00EC769A"/>
    <w:rsid w:val="00FB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B39F92"/>
  <w15:chartTrackingRefBased/>
  <w15:docId w15:val="{F36D82FA-ADB8-B143-9C3F-E2DDD2A0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2"/>
    <w:pPr>
      <w:spacing w:after="0" w:line="240" w:lineRule="auto"/>
    </w:pPr>
    <w:rPr>
      <w:rFonts w:ascii="Garamond" w:eastAsia="Garamond" w:hAnsi="Garamond" w:cs="Garamond"/>
      <w:kern w:val="0"/>
      <w:lang w:val="en"/>
      <w14:ligatures w14:val="none"/>
    </w:rPr>
  </w:style>
  <w:style w:type="paragraph" w:styleId="Heading1">
    <w:name w:val="heading 1"/>
    <w:basedOn w:val="Normal"/>
    <w:next w:val="Normal"/>
    <w:link w:val="Heading1Char"/>
    <w:uiPriority w:val="9"/>
    <w:qFormat/>
    <w:rsid w:val="009643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643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643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6436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964362"/>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964362"/>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964362"/>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964362"/>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964362"/>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62"/>
    <w:rPr>
      <w:rFonts w:eastAsiaTheme="majorEastAsia" w:cstheme="majorBidi"/>
      <w:color w:val="272727" w:themeColor="text1" w:themeTint="D8"/>
    </w:rPr>
  </w:style>
  <w:style w:type="paragraph" w:styleId="Title">
    <w:name w:val="Title"/>
    <w:basedOn w:val="Normal"/>
    <w:next w:val="Normal"/>
    <w:link w:val="TitleChar"/>
    <w:uiPriority w:val="10"/>
    <w:qFormat/>
    <w:rsid w:val="0096436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64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6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64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62"/>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964362"/>
    <w:rPr>
      <w:i/>
      <w:iCs/>
      <w:color w:val="404040" w:themeColor="text1" w:themeTint="BF"/>
    </w:rPr>
  </w:style>
  <w:style w:type="paragraph" w:styleId="ListParagraph">
    <w:name w:val="List Paragraph"/>
    <w:basedOn w:val="Normal"/>
    <w:uiPriority w:val="34"/>
    <w:qFormat/>
    <w:rsid w:val="00964362"/>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964362"/>
    <w:rPr>
      <w:i/>
      <w:iCs/>
      <w:color w:val="0F4761" w:themeColor="accent1" w:themeShade="BF"/>
    </w:rPr>
  </w:style>
  <w:style w:type="paragraph" w:styleId="IntenseQuote">
    <w:name w:val="Intense Quote"/>
    <w:basedOn w:val="Normal"/>
    <w:next w:val="Normal"/>
    <w:link w:val="IntenseQuoteChar"/>
    <w:uiPriority w:val="30"/>
    <w:qFormat/>
    <w:rsid w:val="009643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964362"/>
    <w:rPr>
      <w:i/>
      <w:iCs/>
      <w:color w:val="0F4761" w:themeColor="accent1" w:themeShade="BF"/>
    </w:rPr>
  </w:style>
  <w:style w:type="character" w:styleId="IntenseReference">
    <w:name w:val="Intense Reference"/>
    <w:basedOn w:val="DefaultParagraphFont"/>
    <w:uiPriority w:val="32"/>
    <w:qFormat/>
    <w:rsid w:val="009643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aperpile.com/b/LJl7Et/7u6O" TargetMode="External"/><Relationship Id="rId21" Type="http://schemas.openxmlformats.org/officeDocument/2006/relationships/hyperlink" Target="http://paperpile.com/b/LJl7Et/3wHU" TargetMode="External"/><Relationship Id="rId42" Type="http://schemas.openxmlformats.org/officeDocument/2006/relationships/hyperlink" Target="http://paperpile.com/b/LJl7Et/ytz5" TargetMode="External"/><Relationship Id="rId63" Type="http://schemas.openxmlformats.org/officeDocument/2006/relationships/hyperlink" Target="http://paperpile.com/b/LJl7Et/8sNQ" TargetMode="External"/><Relationship Id="rId84" Type="http://schemas.openxmlformats.org/officeDocument/2006/relationships/hyperlink" Target="http://paperpile.com/b/LJl7Et/WEic" TargetMode="External"/><Relationship Id="rId138" Type="http://schemas.openxmlformats.org/officeDocument/2006/relationships/hyperlink" Target="http://paperpile.com/b/LJl7Et/3ug4" TargetMode="External"/><Relationship Id="rId159" Type="http://schemas.openxmlformats.org/officeDocument/2006/relationships/hyperlink" Target="http://paperpile.com/b/LJl7Et/6wrs" TargetMode="External"/><Relationship Id="rId170" Type="http://schemas.openxmlformats.org/officeDocument/2006/relationships/hyperlink" Target="http://paperpile.com/b/LJl7Et/JW62" TargetMode="External"/><Relationship Id="rId107" Type="http://schemas.openxmlformats.org/officeDocument/2006/relationships/hyperlink" Target="http://paperpile.com/b/LJl7Et/SIUJ" TargetMode="External"/><Relationship Id="rId11" Type="http://schemas.openxmlformats.org/officeDocument/2006/relationships/hyperlink" Target="http://paperpile.com/b/LJl7Et/FIu8" TargetMode="External"/><Relationship Id="rId32" Type="http://schemas.openxmlformats.org/officeDocument/2006/relationships/hyperlink" Target="http://paperpile.com/b/LJl7Et/LPOH" TargetMode="External"/><Relationship Id="rId53" Type="http://schemas.openxmlformats.org/officeDocument/2006/relationships/hyperlink" Target="http://paperpile.com/b/LJl7Et/hrYg" TargetMode="External"/><Relationship Id="rId74" Type="http://schemas.openxmlformats.org/officeDocument/2006/relationships/hyperlink" Target="http://paperpile.com/b/LJl7Et/UZlY" TargetMode="External"/><Relationship Id="rId128" Type="http://schemas.openxmlformats.org/officeDocument/2006/relationships/hyperlink" Target="http://paperpile.com/b/LJl7Et/Yqod" TargetMode="External"/><Relationship Id="rId149" Type="http://schemas.openxmlformats.org/officeDocument/2006/relationships/hyperlink" Target="http://paperpile.com/b/LJl7Et/ZPvZ" TargetMode="External"/><Relationship Id="rId5" Type="http://schemas.openxmlformats.org/officeDocument/2006/relationships/hyperlink" Target="http://paperpile.com/b/LJl7Et/t9TY" TargetMode="External"/><Relationship Id="rId95" Type="http://schemas.openxmlformats.org/officeDocument/2006/relationships/hyperlink" Target="http://paperpile.com/b/LJl7Et/K2ak" TargetMode="External"/><Relationship Id="rId160" Type="http://schemas.openxmlformats.org/officeDocument/2006/relationships/hyperlink" Target="http://paperpile.com/b/LJl7Et/7R0j" TargetMode="External"/><Relationship Id="rId181" Type="http://schemas.openxmlformats.org/officeDocument/2006/relationships/hyperlink" Target="http://paperpile.com/b/LJl7Et/bMNd" TargetMode="External"/><Relationship Id="rId22" Type="http://schemas.openxmlformats.org/officeDocument/2006/relationships/hyperlink" Target="https://keras.io" TargetMode="External"/><Relationship Id="rId43" Type="http://schemas.openxmlformats.org/officeDocument/2006/relationships/hyperlink" Target="http://paperpile.com/b/LJl7Et/ytz5" TargetMode="External"/><Relationship Id="rId64" Type="http://schemas.openxmlformats.org/officeDocument/2006/relationships/hyperlink" Target="http://paperpile.com/b/LJl7Et/60Ry" TargetMode="External"/><Relationship Id="rId118" Type="http://schemas.openxmlformats.org/officeDocument/2006/relationships/hyperlink" Target="http://paperpile.com/b/LJl7Et/ltFR" TargetMode="External"/><Relationship Id="rId139" Type="http://schemas.openxmlformats.org/officeDocument/2006/relationships/hyperlink" Target="http://paperpile.com/b/LJl7Et/3ug4" TargetMode="External"/><Relationship Id="rId85" Type="http://schemas.openxmlformats.org/officeDocument/2006/relationships/hyperlink" Target="http://paperpile.com/b/LJl7Et/WEic" TargetMode="External"/><Relationship Id="rId150" Type="http://schemas.openxmlformats.org/officeDocument/2006/relationships/hyperlink" Target="http://paperpile.com/b/LJl7Et/2Jy8" TargetMode="External"/><Relationship Id="rId171" Type="http://schemas.openxmlformats.org/officeDocument/2006/relationships/hyperlink" Target="http://paperpile.com/b/LJl7Et/JW62" TargetMode="External"/><Relationship Id="rId12" Type="http://schemas.openxmlformats.org/officeDocument/2006/relationships/hyperlink" Target="http://paperpile.com/b/LJl7Et/FIu8" TargetMode="External"/><Relationship Id="rId33" Type="http://schemas.openxmlformats.org/officeDocument/2006/relationships/hyperlink" Target="http://paperpile.com/b/LJl7Et/LPOH" TargetMode="External"/><Relationship Id="rId108" Type="http://schemas.openxmlformats.org/officeDocument/2006/relationships/hyperlink" Target="http://paperpile.com/b/LJl7Et/IKqj" TargetMode="External"/><Relationship Id="rId129" Type="http://schemas.openxmlformats.org/officeDocument/2006/relationships/hyperlink" Target="http://paperpile.com/b/LJl7Et/Yqod" TargetMode="External"/><Relationship Id="rId54" Type="http://schemas.openxmlformats.org/officeDocument/2006/relationships/hyperlink" Target="http://paperpile.com/b/LJl7Et/bldR" TargetMode="External"/><Relationship Id="rId75" Type="http://schemas.openxmlformats.org/officeDocument/2006/relationships/hyperlink" Target="http://paperpile.com/b/LJl7Et/UZlY" TargetMode="External"/><Relationship Id="rId96" Type="http://schemas.openxmlformats.org/officeDocument/2006/relationships/hyperlink" Target="http://paperpile.com/b/LJl7Et/K2ak" TargetMode="External"/><Relationship Id="rId140" Type="http://schemas.openxmlformats.org/officeDocument/2006/relationships/hyperlink" Target="http://paperpile.com/b/LJl7Et/qbnc" TargetMode="External"/><Relationship Id="rId161" Type="http://schemas.openxmlformats.org/officeDocument/2006/relationships/hyperlink" Target="http://paperpile.com/b/LJl7Et/7R0j" TargetMode="External"/><Relationship Id="rId182" Type="http://schemas.openxmlformats.org/officeDocument/2006/relationships/hyperlink" Target="http://paperpile.com/b/LJl7Et/bMNd" TargetMode="External"/><Relationship Id="rId6" Type="http://schemas.openxmlformats.org/officeDocument/2006/relationships/hyperlink" Target="http://paperpile.com/b/LJl7Et/t9TY" TargetMode="External"/><Relationship Id="rId23" Type="http://schemas.openxmlformats.org/officeDocument/2006/relationships/hyperlink" Target="http://paperpile.com/b/LJl7Et/3wHU" TargetMode="External"/><Relationship Id="rId119" Type="http://schemas.openxmlformats.org/officeDocument/2006/relationships/hyperlink" Target="http://paperpile.com/b/LJl7Et/ltFR" TargetMode="External"/><Relationship Id="rId44" Type="http://schemas.openxmlformats.org/officeDocument/2006/relationships/hyperlink" Target="http://paperpile.com/b/LJl7Et/TovJ" TargetMode="External"/><Relationship Id="rId60" Type="http://schemas.openxmlformats.org/officeDocument/2006/relationships/hyperlink" Target="http://paperpile.com/b/LJl7Et/8sNQ" TargetMode="External"/><Relationship Id="rId65" Type="http://schemas.openxmlformats.org/officeDocument/2006/relationships/hyperlink" Target="http://paperpile.com/b/LJl7Et/60Ry" TargetMode="External"/><Relationship Id="rId81" Type="http://schemas.openxmlformats.org/officeDocument/2006/relationships/hyperlink" Target="http://paperpile.com/b/LJl7Et/WEic" TargetMode="External"/><Relationship Id="rId86" Type="http://schemas.openxmlformats.org/officeDocument/2006/relationships/hyperlink" Target="http://dx.doi.org/10.1523/ENEURO.0268-17.2017" TargetMode="External"/><Relationship Id="rId130" Type="http://schemas.openxmlformats.org/officeDocument/2006/relationships/hyperlink" Target="http://paperpile.com/b/LJl7Et/Yqod" TargetMode="External"/><Relationship Id="rId135" Type="http://schemas.openxmlformats.org/officeDocument/2006/relationships/hyperlink" Target="http://paperpile.com/b/LJl7Et/3ug4" TargetMode="External"/><Relationship Id="rId151" Type="http://schemas.openxmlformats.org/officeDocument/2006/relationships/hyperlink" Target="http://paperpile.com/b/LJl7Et/2Jy8" TargetMode="External"/><Relationship Id="rId156" Type="http://schemas.openxmlformats.org/officeDocument/2006/relationships/hyperlink" Target="http://paperpile.com/b/LJl7Et/6wrs" TargetMode="External"/><Relationship Id="rId177" Type="http://schemas.openxmlformats.org/officeDocument/2006/relationships/hyperlink" Target="http://paperpile.com/b/LJl7Et/KMPe" TargetMode="External"/><Relationship Id="rId172" Type="http://schemas.openxmlformats.org/officeDocument/2006/relationships/hyperlink" Target="http://paperpile.com/b/LJl7Et/JW62" TargetMode="External"/><Relationship Id="rId13" Type="http://schemas.openxmlformats.org/officeDocument/2006/relationships/hyperlink" Target="http://paperpile.com/b/LJl7Et/FIu8" TargetMode="External"/><Relationship Id="rId18" Type="http://schemas.openxmlformats.org/officeDocument/2006/relationships/hyperlink" Target="http://paperpile.com/b/LJl7Et/jjQq" TargetMode="External"/><Relationship Id="rId39" Type="http://schemas.openxmlformats.org/officeDocument/2006/relationships/hyperlink" Target="http://paperpile.com/b/LJl7Et/ytz5" TargetMode="External"/><Relationship Id="rId109" Type="http://schemas.openxmlformats.org/officeDocument/2006/relationships/hyperlink" Target="http://paperpile.com/b/LJl7Et/IKqj" TargetMode="External"/><Relationship Id="rId34" Type="http://schemas.openxmlformats.org/officeDocument/2006/relationships/hyperlink" Target="http://paperpile.com/b/LJl7Et/oDFgD" TargetMode="External"/><Relationship Id="rId50" Type="http://schemas.openxmlformats.org/officeDocument/2006/relationships/hyperlink" Target="http://paperpile.com/b/LJl7Et/hrYg" TargetMode="External"/><Relationship Id="rId55" Type="http://schemas.openxmlformats.org/officeDocument/2006/relationships/hyperlink" Target="http://paperpile.com/b/LJl7Et/bldR" TargetMode="External"/><Relationship Id="rId76" Type="http://schemas.openxmlformats.org/officeDocument/2006/relationships/hyperlink" Target="http://paperpile.com/b/LJl7Et/UZlY" TargetMode="External"/><Relationship Id="rId97" Type="http://schemas.openxmlformats.org/officeDocument/2006/relationships/hyperlink" Target="http://paperpile.com/b/LJl7Et/K2ak" TargetMode="External"/><Relationship Id="rId104" Type="http://schemas.openxmlformats.org/officeDocument/2006/relationships/hyperlink" Target="http://paperpile.com/b/LJl7Et/SIUJ" TargetMode="External"/><Relationship Id="rId120" Type="http://schemas.openxmlformats.org/officeDocument/2006/relationships/hyperlink" Target="http://paperpile.com/b/LJl7Et/ltFR" TargetMode="External"/><Relationship Id="rId125" Type="http://schemas.openxmlformats.org/officeDocument/2006/relationships/hyperlink" Target="http://paperpile.com/b/LJl7Et/Zb25" TargetMode="External"/><Relationship Id="rId141" Type="http://schemas.openxmlformats.org/officeDocument/2006/relationships/hyperlink" Target="http://paperpile.com/b/LJl7Et/qbnc" TargetMode="External"/><Relationship Id="rId146" Type="http://schemas.openxmlformats.org/officeDocument/2006/relationships/hyperlink" Target="http://paperpile.com/b/LJl7Et/ZPvZ" TargetMode="External"/><Relationship Id="rId167" Type="http://schemas.openxmlformats.org/officeDocument/2006/relationships/hyperlink" Target="http://paperpile.com/b/LJl7Et/Kvja" TargetMode="External"/><Relationship Id="rId7" Type="http://schemas.openxmlformats.org/officeDocument/2006/relationships/hyperlink" Target="http://paperpile.com/b/LJl7Et/t9TY" TargetMode="External"/><Relationship Id="rId71" Type="http://schemas.openxmlformats.org/officeDocument/2006/relationships/hyperlink" Target="http://paperpile.com/b/LJl7Et/588W" TargetMode="External"/><Relationship Id="rId92" Type="http://schemas.openxmlformats.org/officeDocument/2006/relationships/hyperlink" Target="http://paperpile.com/b/LJl7Et/3KYL" TargetMode="External"/><Relationship Id="rId162" Type="http://schemas.openxmlformats.org/officeDocument/2006/relationships/hyperlink" Target="http://paperpile.com/b/LJl7Et/7R0j" TargetMode="External"/><Relationship Id="rId18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paperpile.com/b/LJl7Et/LPOH" TargetMode="External"/><Relationship Id="rId24" Type="http://schemas.openxmlformats.org/officeDocument/2006/relationships/hyperlink" Target="http://paperpile.com/b/LJl7Et/qY3T" TargetMode="External"/><Relationship Id="rId40" Type="http://schemas.openxmlformats.org/officeDocument/2006/relationships/hyperlink" Target="http://paperpile.com/b/LJl7Et/ytz5" TargetMode="External"/><Relationship Id="rId45" Type="http://schemas.openxmlformats.org/officeDocument/2006/relationships/hyperlink" Target="http://paperpile.com/b/LJl7Et/TovJ" TargetMode="External"/><Relationship Id="rId66" Type="http://schemas.openxmlformats.org/officeDocument/2006/relationships/hyperlink" Target="http://paperpile.com/b/LJl7Et/60Ry" TargetMode="External"/><Relationship Id="rId87" Type="http://schemas.openxmlformats.org/officeDocument/2006/relationships/hyperlink" Target="http://paperpile.com/b/LJl7Et/WEic" TargetMode="External"/><Relationship Id="rId110" Type="http://schemas.openxmlformats.org/officeDocument/2006/relationships/hyperlink" Target="http://paperpile.com/b/LJl7Et/IKqj" TargetMode="External"/><Relationship Id="rId115" Type="http://schemas.openxmlformats.org/officeDocument/2006/relationships/hyperlink" Target="http://paperpile.com/b/LJl7Et/7u6O" TargetMode="External"/><Relationship Id="rId131" Type="http://schemas.openxmlformats.org/officeDocument/2006/relationships/hyperlink" Target="http://paperpile.com/b/LJl7Et/Yqod" TargetMode="External"/><Relationship Id="rId136" Type="http://schemas.openxmlformats.org/officeDocument/2006/relationships/hyperlink" Target="http://paperpile.com/b/LJl7Et/3ug4" TargetMode="External"/><Relationship Id="rId157" Type="http://schemas.openxmlformats.org/officeDocument/2006/relationships/hyperlink" Target="http://paperpile.com/b/LJl7Et/6wrs" TargetMode="External"/><Relationship Id="rId178" Type="http://schemas.openxmlformats.org/officeDocument/2006/relationships/hyperlink" Target="http://paperpile.com/b/LJl7Et/bMNd" TargetMode="External"/><Relationship Id="rId61" Type="http://schemas.openxmlformats.org/officeDocument/2006/relationships/hyperlink" Target="http://paperpile.com/b/LJl7Et/8sNQ" TargetMode="External"/><Relationship Id="rId82" Type="http://schemas.openxmlformats.org/officeDocument/2006/relationships/hyperlink" Target="http://paperpile.com/b/LJl7Et/WEic" TargetMode="External"/><Relationship Id="rId152" Type="http://schemas.openxmlformats.org/officeDocument/2006/relationships/hyperlink" Target="http://paperpile.com/b/LJl7Et/2Jy8" TargetMode="External"/><Relationship Id="rId173" Type="http://schemas.openxmlformats.org/officeDocument/2006/relationships/hyperlink" Target="http://paperpile.com/b/LJl7Et/KMPe" TargetMode="External"/><Relationship Id="rId19" Type="http://schemas.openxmlformats.org/officeDocument/2006/relationships/hyperlink" Target="http://dx.doi.org/10.1038/s41598-018-27136-3" TargetMode="External"/><Relationship Id="rId14" Type="http://schemas.openxmlformats.org/officeDocument/2006/relationships/hyperlink" Target="http://paperpile.com/b/LJl7Et/jjQq" TargetMode="External"/><Relationship Id="rId30" Type="http://schemas.openxmlformats.org/officeDocument/2006/relationships/hyperlink" Target="http://paperpile.com/b/LJl7Et/LPOH" TargetMode="External"/><Relationship Id="rId35" Type="http://schemas.openxmlformats.org/officeDocument/2006/relationships/hyperlink" Target="http://paperpile.com/b/LJl7Et/oDFgD" TargetMode="External"/><Relationship Id="rId56" Type="http://schemas.openxmlformats.org/officeDocument/2006/relationships/hyperlink" Target="http://paperpile.com/b/LJl7Et/bldR" TargetMode="External"/><Relationship Id="rId77" Type="http://schemas.openxmlformats.org/officeDocument/2006/relationships/hyperlink" Target="http://paperpile.com/b/LJl7Et/UZlY" TargetMode="External"/><Relationship Id="rId100" Type="http://schemas.openxmlformats.org/officeDocument/2006/relationships/hyperlink" Target="http://paperpile.com/b/LJl7Et/Iox7" TargetMode="External"/><Relationship Id="rId105" Type="http://schemas.openxmlformats.org/officeDocument/2006/relationships/hyperlink" Target="http://paperpile.com/b/LJl7Et/SIUJ" TargetMode="External"/><Relationship Id="rId126" Type="http://schemas.openxmlformats.org/officeDocument/2006/relationships/hyperlink" Target="http://paperpile.com/b/LJl7Et/Zb25" TargetMode="External"/><Relationship Id="rId147" Type="http://schemas.openxmlformats.org/officeDocument/2006/relationships/hyperlink" Target="http://paperpile.com/b/LJl7Et/ZPvZ" TargetMode="External"/><Relationship Id="rId168" Type="http://schemas.openxmlformats.org/officeDocument/2006/relationships/hyperlink" Target="http://paperpile.com/b/LJl7Et/JW62" TargetMode="External"/><Relationship Id="rId8" Type="http://schemas.openxmlformats.org/officeDocument/2006/relationships/hyperlink" Target="http://paperpile.com/b/LJl7Et/t9TY" TargetMode="External"/><Relationship Id="rId51" Type="http://schemas.openxmlformats.org/officeDocument/2006/relationships/hyperlink" Target="http://paperpile.com/b/LJl7Et/hrYg" TargetMode="External"/><Relationship Id="rId72" Type="http://schemas.openxmlformats.org/officeDocument/2006/relationships/hyperlink" Target="http://paperpile.com/b/LJl7Et/588W" TargetMode="External"/><Relationship Id="rId93" Type="http://schemas.openxmlformats.org/officeDocument/2006/relationships/hyperlink" Target="http://paperpile.com/b/LJl7Et/K2ak" TargetMode="External"/><Relationship Id="rId98" Type="http://schemas.openxmlformats.org/officeDocument/2006/relationships/hyperlink" Target="http://paperpile.com/b/LJl7Et/Iox7" TargetMode="External"/><Relationship Id="rId121" Type="http://schemas.openxmlformats.org/officeDocument/2006/relationships/hyperlink" Target="http://paperpile.com/b/LJl7Et/ltFR" TargetMode="External"/><Relationship Id="rId142" Type="http://schemas.openxmlformats.org/officeDocument/2006/relationships/hyperlink" Target="http://paperpile.com/b/LJl7Et/qbnc" TargetMode="External"/><Relationship Id="rId163" Type="http://schemas.openxmlformats.org/officeDocument/2006/relationships/hyperlink" Target="http://paperpile.com/b/LJl7Et/Kvja" TargetMode="External"/><Relationship Id="rId184"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paperpile.com/b/LJl7Et/qY3T" TargetMode="External"/><Relationship Id="rId46" Type="http://schemas.openxmlformats.org/officeDocument/2006/relationships/hyperlink" Target="http://paperpile.com/b/LJl7Et/TovJ" TargetMode="External"/><Relationship Id="rId67" Type="http://schemas.openxmlformats.org/officeDocument/2006/relationships/hyperlink" Target="http://paperpile.com/b/LJl7Et/60Ry" TargetMode="External"/><Relationship Id="rId116" Type="http://schemas.openxmlformats.org/officeDocument/2006/relationships/hyperlink" Target="http://paperpile.com/b/LJl7Et/7u6O" TargetMode="External"/><Relationship Id="rId137" Type="http://schemas.openxmlformats.org/officeDocument/2006/relationships/hyperlink" Target="http://paperpile.com/b/LJl7Et/3ug4" TargetMode="External"/><Relationship Id="rId158" Type="http://schemas.openxmlformats.org/officeDocument/2006/relationships/hyperlink" Target="http://paperpile.com/b/LJl7Et/6wrs" TargetMode="External"/><Relationship Id="rId20" Type="http://schemas.openxmlformats.org/officeDocument/2006/relationships/hyperlink" Target="http://paperpile.com/b/LJl7Et/jjQq" TargetMode="External"/><Relationship Id="rId41" Type="http://schemas.openxmlformats.org/officeDocument/2006/relationships/hyperlink" Target="http://paperpile.com/b/LJl7Et/ytz5" TargetMode="External"/><Relationship Id="rId62" Type="http://schemas.openxmlformats.org/officeDocument/2006/relationships/hyperlink" Target="http://paperpile.com/b/LJl7Et/8sNQ" TargetMode="External"/><Relationship Id="rId83" Type="http://schemas.openxmlformats.org/officeDocument/2006/relationships/hyperlink" Target="http://paperpile.com/b/LJl7Et/WEic" TargetMode="External"/><Relationship Id="rId88" Type="http://schemas.openxmlformats.org/officeDocument/2006/relationships/hyperlink" Target="http://paperpile.com/b/LJl7Et/3KYL" TargetMode="External"/><Relationship Id="rId111" Type="http://schemas.openxmlformats.org/officeDocument/2006/relationships/hyperlink" Target="http://paperpile.com/b/LJl7Et/IKqj" TargetMode="External"/><Relationship Id="rId132" Type="http://schemas.openxmlformats.org/officeDocument/2006/relationships/hyperlink" Target="http://paperpile.com/b/LJl7Et/Yqod" TargetMode="External"/><Relationship Id="rId153" Type="http://schemas.openxmlformats.org/officeDocument/2006/relationships/hyperlink" Target="http://paperpile.com/b/LJl7Et/2Jy8" TargetMode="External"/><Relationship Id="rId174" Type="http://schemas.openxmlformats.org/officeDocument/2006/relationships/hyperlink" Target="http://paperpile.com/b/LJl7Et/KMPe" TargetMode="External"/><Relationship Id="rId179" Type="http://schemas.openxmlformats.org/officeDocument/2006/relationships/hyperlink" Target="http://paperpile.com/b/LJl7Et/bMNd" TargetMode="External"/><Relationship Id="rId15" Type="http://schemas.openxmlformats.org/officeDocument/2006/relationships/hyperlink" Target="http://paperpile.com/b/LJl7Et/jjQq" TargetMode="External"/><Relationship Id="rId36" Type="http://schemas.openxmlformats.org/officeDocument/2006/relationships/hyperlink" Target="http://paperpile.com/b/LJl7Et/oDFgD" TargetMode="External"/><Relationship Id="rId57" Type="http://schemas.openxmlformats.org/officeDocument/2006/relationships/hyperlink" Target="http://paperpile.com/b/LJl7Et/bldR" TargetMode="External"/><Relationship Id="rId106" Type="http://schemas.openxmlformats.org/officeDocument/2006/relationships/hyperlink" Target="http://paperpile.com/b/LJl7Et/SIUJ" TargetMode="External"/><Relationship Id="rId127" Type="http://schemas.openxmlformats.org/officeDocument/2006/relationships/hyperlink" Target="http://paperpile.com/b/LJl7Et/Zb25" TargetMode="External"/><Relationship Id="rId10" Type="http://schemas.openxmlformats.org/officeDocument/2006/relationships/hyperlink" Target="http://paperpile.com/b/LJl7Et/FIu8" TargetMode="External"/><Relationship Id="rId31" Type="http://schemas.openxmlformats.org/officeDocument/2006/relationships/hyperlink" Target="http://paperpile.com/b/LJl7Et/LPOH" TargetMode="External"/><Relationship Id="rId52" Type="http://schemas.openxmlformats.org/officeDocument/2006/relationships/hyperlink" Target="http://paperpile.com/b/LJl7Et/hrYg" TargetMode="External"/><Relationship Id="rId73" Type="http://schemas.openxmlformats.org/officeDocument/2006/relationships/hyperlink" Target="http://paperpile.com/b/LJl7Et/588W" TargetMode="External"/><Relationship Id="rId78" Type="http://schemas.openxmlformats.org/officeDocument/2006/relationships/hyperlink" Target="http://paperpile.com/b/LJl7Et/UZlY" TargetMode="External"/><Relationship Id="rId94" Type="http://schemas.openxmlformats.org/officeDocument/2006/relationships/hyperlink" Target="http://paperpile.com/b/LJl7Et/K2ak" TargetMode="External"/><Relationship Id="rId99" Type="http://schemas.openxmlformats.org/officeDocument/2006/relationships/hyperlink" Target="http://paperpile.com/b/LJl7Et/Iox7" TargetMode="External"/><Relationship Id="rId101" Type="http://schemas.openxmlformats.org/officeDocument/2006/relationships/hyperlink" Target="http://paperpile.com/b/LJl7Et/Iox7" TargetMode="External"/><Relationship Id="rId122" Type="http://schemas.openxmlformats.org/officeDocument/2006/relationships/hyperlink" Target="http://paperpile.com/b/LJl7Et/ltFR" TargetMode="External"/><Relationship Id="rId143" Type="http://schemas.openxmlformats.org/officeDocument/2006/relationships/hyperlink" Target="http://paperpile.com/b/LJl7Et/qbnc" TargetMode="External"/><Relationship Id="rId148" Type="http://schemas.openxmlformats.org/officeDocument/2006/relationships/hyperlink" Target="http://paperpile.com/b/LJl7Et/ZPvZ" TargetMode="External"/><Relationship Id="rId164" Type="http://schemas.openxmlformats.org/officeDocument/2006/relationships/hyperlink" Target="http://paperpile.com/b/LJl7Et/Kvja" TargetMode="External"/><Relationship Id="rId169" Type="http://schemas.openxmlformats.org/officeDocument/2006/relationships/hyperlink" Target="http://paperpile.com/b/LJl7Et/JW62" TargetMode="External"/><Relationship Id="rId4" Type="http://schemas.openxmlformats.org/officeDocument/2006/relationships/hyperlink" Target="http://paperpile.com/b/LJl7Et/t9TY" TargetMode="External"/><Relationship Id="rId9" Type="http://schemas.openxmlformats.org/officeDocument/2006/relationships/hyperlink" Target="http://paperpile.com/b/LJl7Et/FIu8" TargetMode="External"/><Relationship Id="rId180" Type="http://schemas.openxmlformats.org/officeDocument/2006/relationships/hyperlink" Target="http://paperpile.com/b/LJl7Et/bMNd" TargetMode="External"/><Relationship Id="rId26" Type="http://schemas.openxmlformats.org/officeDocument/2006/relationships/hyperlink" Target="http://paperpile.com/b/LJl7Et/qY3T" TargetMode="External"/><Relationship Id="rId47" Type="http://schemas.openxmlformats.org/officeDocument/2006/relationships/hyperlink" Target="http://paperpile.com/b/LJl7Et/TovJ" TargetMode="External"/><Relationship Id="rId68" Type="http://schemas.openxmlformats.org/officeDocument/2006/relationships/hyperlink" Target="http://paperpile.com/b/LJl7Et/60Ry" TargetMode="External"/><Relationship Id="rId89" Type="http://schemas.openxmlformats.org/officeDocument/2006/relationships/hyperlink" Target="http://paperpile.com/b/LJl7Et/3KYL" TargetMode="External"/><Relationship Id="rId112" Type="http://schemas.openxmlformats.org/officeDocument/2006/relationships/hyperlink" Target="http://paperpile.com/b/LJl7Et/IKqj" TargetMode="External"/><Relationship Id="rId133" Type="http://schemas.openxmlformats.org/officeDocument/2006/relationships/hyperlink" Target="http://dx.doi.org/10.15252/embj.201899016" TargetMode="External"/><Relationship Id="rId154" Type="http://schemas.openxmlformats.org/officeDocument/2006/relationships/hyperlink" Target="http://paperpile.com/b/LJl7Et/2Jy8" TargetMode="External"/><Relationship Id="rId175" Type="http://schemas.openxmlformats.org/officeDocument/2006/relationships/hyperlink" Target="http://paperpile.com/b/LJl7Et/KMPe" TargetMode="External"/><Relationship Id="rId16" Type="http://schemas.openxmlformats.org/officeDocument/2006/relationships/hyperlink" Target="http://paperpile.com/b/LJl7Et/jjQq" TargetMode="External"/><Relationship Id="rId37" Type="http://schemas.openxmlformats.org/officeDocument/2006/relationships/hyperlink" Target="http://paperpile.com/b/LJl7Et/oDFgD" TargetMode="External"/><Relationship Id="rId58" Type="http://schemas.openxmlformats.org/officeDocument/2006/relationships/hyperlink" Target="http://paperpile.com/b/LJl7Et/bldR" TargetMode="External"/><Relationship Id="rId79" Type="http://schemas.openxmlformats.org/officeDocument/2006/relationships/hyperlink" Target="http://dx.doi.org/10.1038/s41598-018-21371-4" TargetMode="External"/><Relationship Id="rId102" Type="http://schemas.openxmlformats.org/officeDocument/2006/relationships/hyperlink" Target="http://paperpile.com/b/LJl7Et/Iox7" TargetMode="External"/><Relationship Id="rId123" Type="http://schemas.openxmlformats.org/officeDocument/2006/relationships/hyperlink" Target="http://paperpile.com/b/LJl7Et/Zb25" TargetMode="External"/><Relationship Id="rId144" Type="http://schemas.openxmlformats.org/officeDocument/2006/relationships/hyperlink" Target="http://paperpile.com/b/LJl7Et/qbnc" TargetMode="External"/><Relationship Id="rId90" Type="http://schemas.openxmlformats.org/officeDocument/2006/relationships/hyperlink" Target="http://paperpile.com/b/LJl7Et/3KYL" TargetMode="External"/><Relationship Id="rId165" Type="http://schemas.openxmlformats.org/officeDocument/2006/relationships/hyperlink" Target="http://paperpile.com/b/LJl7Et/Kvja" TargetMode="External"/><Relationship Id="rId27" Type="http://schemas.openxmlformats.org/officeDocument/2006/relationships/hyperlink" Target="http://paperpile.com/b/LJl7Et/qY3T" TargetMode="External"/><Relationship Id="rId48" Type="http://schemas.openxmlformats.org/officeDocument/2006/relationships/hyperlink" Target="http://paperpile.com/b/LJl7Et/TovJ" TargetMode="External"/><Relationship Id="rId69" Type="http://schemas.openxmlformats.org/officeDocument/2006/relationships/hyperlink" Target="http://paperpile.com/b/LJl7Et/588W" TargetMode="External"/><Relationship Id="rId113" Type="http://schemas.openxmlformats.org/officeDocument/2006/relationships/hyperlink" Target="http://paperpile.com/b/LJl7Et/7u6O" TargetMode="External"/><Relationship Id="rId134" Type="http://schemas.openxmlformats.org/officeDocument/2006/relationships/hyperlink" Target="http://paperpile.com/b/LJl7Et/Yqod" TargetMode="External"/><Relationship Id="rId80" Type="http://schemas.openxmlformats.org/officeDocument/2006/relationships/hyperlink" Target="http://paperpile.com/b/LJl7Et/UZlY" TargetMode="External"/><Relationship Id="rId155" Type="http://schemas.openxmlformats.org/officeDocument/2006/relationships/hyperlink" Target="http://paperpile.com/b/LJl7Et/6wrs" TargetMode="External"/><Relationship Id="rId176" Type="http://schemas.openxmlformats.org/officeDocument/2006/relationships/hyperlink" Target="http://paperpile.com/b/LJl7Et/KMPe" TargetMode="External"/><Relationship Id="rId17" Type="http://schemas.openxmlformats.org/officeDocument/2006/relationships/hyperlink" Target="http://paperpile.com/b/LJl7Et/jjQq" TargetMode="External"/><Relationship Id="rId38" Type="http://schemas.openxmlformats.org/officeDocument/2006/relationships/hyperlink" Target="http://paperpile.com/b/LJl7Et/oDFgD" TargetMode="External"/><Relationship Id="rId59" Type="http://schemas.openxmlformats.org/officeDocument/2006/relationships/hyperlink" Target="http://paperpile.com/b/LJl7Et/8sNQ" TargetMode="External"/><Relationship Id="rId103" Type="http://schemas.openxmlformats.org/officeDocument/2006/relationships/hyperlink" Target="http://paperpile.com/b/LJl7Et/SIUJ" TargetMode="External"/><Relationship Id="rId124" Type="http://schemas.openxmlformats.org/officeDocument/2006/relationships/hyperlink" Target="http://paperpile.com/b/LJl7Et/Zb25" TargetMode="External"/><Relationship Id="rId70" Type="http://schemas.openxmlformats.org/officeDocument/2006/relationships/hyperlink" Target="http://paperpile.com/b/LJl7Et/588W" TargetMode="External"/><Relationship Id="rId91" Type="http://schemas.openxmlformats.org/officeDocument/2006/relationships/hyperlink" Target="http://paperpile.com/b/LJl7Et/3KYL" TargetMode="External"/><Relationship Id="rId145" Type="http://schemas.openxmlformats.org/officeDocument/2006/relationships/hyperlink" Target="http://paperpile.com/b/LJl7Et/ZPvZ" TargetMode="External"/><Relationship Id="rId166" Type="http://schemas.openxmlformats.org/officeDocument/2006/relationships/hyperlink" Target="http://paperpile.com/b/LJl7Et/Kvja" TargetMode="External"/><Relationship Id="rId1" Type="http://schemas.openxmlformats.org/officeDocument/2006/relationships/styles" Target="styles.xml"/><Relationship Id="rId28" Type="http://schemas.openxmlformats.org/officeDocument/2006/relationships/hyperlink" Target="http://paperpile.com/b/LJl7Et/qY3T" TargetMode="External"/><Relationship Id="rId49" Type="http://schemas.openxmlformats.org/officeDocument/2006/relationships/hyperlink" Target="http://paperpile.com/b/LJl7Et/hrYg" TargetMode="External"/><Relationship Id="rId114" Type="http://schemas.openxmlformats.org/officeDocument/2006/relationships/hyperlink" Target="http://paperpile.com/b/LJl7Et/7u6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1076</Words>
  <Characters>5719</Characters>
  <Application>Microsoft Office Word</Application>
  <DocSecurity>0</DocSecurity>
  <Lines>90</Lines>
  <Paragraphs>36</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Elhajjajy, Shaimae</dc:creator>
  <cp:keywords/>
  <dc:description/>
  <cp:lastModifiedBy>Mulligan, Mary</cp:lastModifiedBy>
  <cp:revision>2</cp:revision>
  <dcterms:created xsi:type="dcterms:W3CDTF">2026-04-14T17:23:00Z</dcterms:created>
  <dcterms:modified xsi:type="dcterms:W3CDTF">2026-04-14T17:23:00Z</dcterms:modified>
</cp:coreProperties>
</file>