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3EE08" w14:textId="34A97B5D" w:rsidR="00AD39BC" w:rsidRPr="007B10A8" w:rsidRDefault="001D66BC" w:rsidP="007B10A8">
      <w:pPr>
        <w:rPr>
          <w:lang w:val="en-US"/>
        </w:rPr>
      </w:pPr>
      <w:r>
        <w:rPr>
          <w:noProof/>
        </w:rPr>
        <w:drawing>
          <wp:inline distT="0" distB="0" distL="0" distR="0" wp14:anchorId="2E9A9204" wp14:editId="67E8084E">
            <wp:extent cx="5731510" cy="3857625"/>
            <wp:effectExtent l="0" t="0" r="2540" b="9525"/>
            <wp:docPr id="1128778092" name="Picture 1" descr="A close-up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78092" name="Picture 1" descr="A close-up of a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DF8D" w14:textId="3D429ABA" w:rsidR="001D66BC" w:rsidRPr="007B10A8" w:rsidRDefault="001D66BC" w:rsidP="001D66BC">
      <w:pPr>
        <w:spacing w:line="480" w:lineRule="auto"/>
        <w:jc w:val="both"/>
        <w:rPr>
          <w:rFonts w:ascii="Arial" w:hAnsi="Arial" w:cs="Arial"/>
          <w:lang w:val="en-US"/>
        </w:rPr>
      </w:pPr>
      <w:r w:rsidRPr="007B10A8">
        <w:rPr>
          <w:rFonts w:ascii="Arial" w:hAnsi="Arial" w:cs="Arial"/>
          <w:b/>
          <w:lang w:val="en-US"/>
        </w:rPr>
        <w:t>Supplementary Figure S</w:t>
      </w:r>
      <w:r w:rsidR="007B10A8">
        <w:rPr>
          <w:rFonts w:ascii="Arial" w:hAnsi="Arial" w:cs="Arial"/>
          <w:b/>
          <w:lang w:val="en-US"/>
        </w:rPr>
        <w:t>4</w:t>
      </w:r>
      <w:r w:rsidRPr="007B10A8">
        <w:rPr>
          <w:rFonts w:ascii="Arial" w:hAnsi="Arial" w:cs="Arial"/>
          <w:b/>
          <w:lang w:val="en-US"/>
        </w:rPr>
        <w:t xml:space="preserve">. </w:t>
      </w:r>
      <w:r w:rsidRPr="007B10A8">
        <w:rPr>
          <w:rFonts w:ascii="Arial" w:hAnsi="Arial" w:cs="Arial"/>
          <w:lang w:val="en-US"/>
        </w:rPr>
        <w:t xml:space="preserve">Molecular model of the T-box bound inhibitor, </w:t>
      </w:r>
      <w:r w:rsidRPr="007B10A8">
        <w:rPr>
          <w:rFonts w:ascii="Arial" w:hAnsi="Arial" w:cs="Arial"/>
          <w:b/>
          <w:lang w:val="en-US"/>
        </w:rPr>
        <w:t xml:space="preserve">T-box-i </w:t>
      </w:r>
      <w:r w:rsidRPr="007B10A8">
        <w:rPr>
          <w:rFonts w:ascii="Arial" w:hAnsi="Arial" w:cs="Arial"/>
          <w:lang w:val="en-US"/>
        </w:rPr>
        <w:t xml:space="preserve">(Z1272834847 in Table 1 and Scheme S1) at the targeted site-2 in the Stem I T-loops. Inset the docked conformation of </w:t>
      </w:r>
      <w:r w:rsidRPr="007B10A8">
        <w:rPr>
          <w:rFonts w:ascii="Arial" w:hAnsi="Arial" w:cs="Arial"/>
          <w:b/>
          <w:lang w:val="en-US"/>
        </w:rPr>
        <w:t>T-box-i</w:t>
      </w:r>
      <w:r w:rsidRPr="007B10A8">
        <w:rPr>
          <w:rFonts w:ascii="Arial" w:hAnsi="Arial" w:cs="Arial"/>
          <w:lang w:val="en-US"/>
        </w:rPr>
        <w:t xml:space="preserve"> illustrating putative hydrogen bonding interactions with A-61 and the phosphate backbone of U-48 and C-49 (green dashed lines).</w:t>
      </w:r>
    </w:p>
    <w:p w14:paraId="633B9427" w14:textId="039FECF8" w:rsidR="009D2DD2" w:rsidRPr="00B424BB" w:rsidRDefault="009D2DD2" w:rsidP="00DD0779">
      <w:pPr>
        <w:pStyle w:val="MDPI51figurecaption"/>
        <w:spacing w:line="480" w:lineRule="auto"/>
        <w:ind w:left="0"/>
        <w:rPr>
          <w:rFonts w:eastAsiaTheme="minorHAnsi" w:cs="Arial"/>
          <w:color w:val="auto"/>
          <w:sz w:val="24"/>
          <w:szCs w:val="22"/>
          <w:lang w:eastAsia="en-US" w:bidi="ar-SA"/>
        </w:rPr>
      </w:pPr>
    </w:p>
    <w:p w14:paraId="3E79C2FE" w14:textId="6E1A3655" w:rsidR="00561A9F" w:rsidRPr="007B10A8" w:rsidRDefault="00561A9F">
      <w:pPr>
        <w:rPr>
          <w:lang w:val="en-US"/>
        </w:rPr>
      </w:pPr>
    </w:p>
    <w:p w14:paraId="1FEC50AE" w14:textId="724922ED" w:rsidR="00ED1976" w:rsidRPr="00561A9F" w:rsidRDefault="00ED1976" w:rsidP="00561A9F">
      <w:pPr>
        <w:spacing w:line="480" w:lineRule="auto"/>
        <w:jc w:val="both"/>
        <w:rPr>
          <w:rFonts w:ascii="Arial" w:hAnsi="Arial" w:cs="Arial"/>
          <w:lang w:val="en-GB"/>
        </w:rPr>
      </w:pPr>
    </w:p>
    <w:sectPr w:rsidR="00ED1976" w:rsidRPr="00561A9F" w:rsidSect="00561A9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DA57E" w14:textId="77777777" w:rsidR="00AC6FBD" w:rsidRDefault="00AC6FBD" w:rsidP="00561A9F">
      <w:pPr>
        <w:spacing w:after="0" w:line="240" w:lineRule="auto"/>
      </w:pPr>
      <w:r>
        <w:separator/>
      </w:r>
    </w:p>
  </w:endnote>
  <w:endnote w:type="continuationSeparator" w:id="0">
    <w:p w14:paraId="6E6A0BD7" w14:textId="77777777" w:rsidR="00AC6FBD" w:rsidRDefault="00AC6FBD" w:rsidP="0056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157118"/>
      <w:docPartObj>
        <w:docPartGallery w:val="Page Numbers (Bottom of Page)"/>
        <w:docPartUnique/>
      </w:docPartObj>
    </w:sdtPr>
    <w:sdtContent>
      <w:p w14:paraId="63D5F9F1" w14:textId="669E04E2" w:rsidR="00561A9F" w:rsidRDefault="00561A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508D5C" w14:textId="77777777" w:rsidR="00561A9F" w:rsidRDefault="00561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C3221" w14:textId="77777777" w:rsidR="00AC6FBD" w:rsidRDefault="00AC6FBD" w:rsidP="00561A9F">
      <w:pPr>
        <w:spacing w:after="0" w:line="240" w:lineRule="auto"/>
      </w:pPr>
      <w:r>
        <w:separator/>
      </w:r>
    </w:p>
  </w:footnote>
  <w:footnote w:type="continuationSeparator" w:id="0">
    <w:p w14:paraId="537499C1" w14:textId="77777777" w:rsidR="00AC6FBD" w:rsidRDefault="00AC6FBD" w:rsidP="00561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984F" w14:textId="3E71AD74" w:rsidR="00561A9F" w:rsidRPr="00561A9F" w:rsidRDefault="00561A9F">
    <w:pPr>
      <w:pStyle w:val="Header"/>
      <w:rPr>
        <w:lang w:val="en-GB"/>
      </w:rPr>
    </w:pPr>
    <w:r>
      <w:rPr>
        <w:lang w:val="en-GB"/>
      </w:rPr>
      <w:t>Giarimoglou 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9F"/>
    <w:rsid w:val="00092C2C"/>
    <w:rsid w:val="001D66BC"/>
    <w:rsid w:val="00312ACE"/>
    <w:rsid w:val="003E5270"/>
    <w:rsid w:val="00561A9F"/>
    <w:rsid w:val="007B10A8"/>
    <w:rsid w:val="009D2DD2"/>
    <w:rsid w:val="009F2345"/>
    <w:rsid w:val="00AC6FBD"/>
    <w:rsid w:val="00AD39BC"/>
    <w:rsid w:val="00B43A16"/>
    <w:rsid w:val="00DD0779"/>
    <w:rsid w:val="00E432B2"/>
    <w:rsid w:val="00ED1976"/>
    <w:rsid w:val="00ED2812"/>
    <w:rsid w:val="00F6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97129"/>
  <w15:chartTrackingRefBased/>
  <w15:docId w15:val="{91B90322-611E-4B94-B8E1-6A4BC69C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A9F"/>
  </w:style>
  <w:style w:type="paragraph" w:styleId="Footer">
    <w:name w:val="footer"/>
    <w:basedOn w:val="Normal"/>
    <w:link w:val="Foot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9F"/>
  </w:style>
  <w:style w:type="paragraph" w:customStyle="1" w:styleId="MDPI51figurecaption">
    <w:name w:val="MDPI_5.1_figure_caption"/>
    <w:qFormat/>
    <w:rsid w:val="00DD077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287</Characters>
  <Application>Microsoft Office Word</Application>
  <DocSecurity>0</DocSecurity>
  <Lines>7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Giarimoglou</dc:creator>
  <cp:keywords/>
  <dc:description/>
  <cp:lastModifiedBy>ΚΟΥΒΕΛΑ ΑΔΑΜΑΝΤΙΑ</cp:lastModifiedBy>
  <cp:revision>4</cp:revision>
  <dcterms:created xsi:type="dcterms:W3CDTF">2025-06-04T13:00:00Z</dcterms:created>
  <dcterms:modified xsi:type="dcterms:W3CDTF">2025-06-10T13:44:00Z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07c18521-d494-42af-ac53-04bf91a7e810</vt:lpwstr>
  </property>
</Properties>
</file>