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A57" w:rsidRPr="0016786C" w:rsidRDefault="008E5A57" w:rsidP="008E5A57">
      <w:pPr>
        <w:jc w:val="both"/>
      </w:pPr>
      <w:r w:rsidRPr="00697E2E">
        <w:rPr>
          <w:b/>
          <w:bCs/>
        </w:rPr>
        <w:t>Supplemental Figure 1</w:t>
      </w:r>
      <w:r>
        <w:rPr>
          <w:b/>
          <w:bCs/>
        </w:rPr>
        <w:t xml:space="preserve">: G3BP1/2 genes promote cell-cycle exit. </w:t>
      </w:r>
      <w:r w:rsidRPr="00271441">
        <w:rPr>
          <w:b/>
          <w:bCs/>
        </w:rPr>
        <w:t>(A)</w:t>
      </w:r>
      <w:r w:rsidRPr="00271441">
        <w:t xml:space="preserve"> Violin plots </w:t>
      </w:r>
      <w:r>
        <w:t xml:space="preserve">displaying the mean nuclear intensity of p-Rb in untreated wildtype, G3BP1/2 </w:t>
      </w:r>
      <w:proofErr w:type="spellStart"/>
      <w:r>
        <w:t>dKO</w:t>
      </w:r>
      <w:proofErr w:type="spellEnd"/>
      <w:r>
        <w:t xml:space="preserve">, and GFP-G3BP1 + G3BP1/2 </w:t>
      </w:r>
      <w:proofErr w:type="spellStart"/>
      <w:r>
        <w:t>dKO</w:t>
      </w:r>
      <w:proofErr w:type="spellEnd"/>
      <w:r>
        <w:t xml:space="preserve"> U-2 OS cells.  Data from three independent biological replicates are presented. </w:t>
      </w:r>
      <w:r w:rsidRPr="00271441">
        <w:rPr>
          <w:b/>
          <w:bCs/>
        </w:rPr>
        <w:t>(</w:t>
      </w:r>
      <w:r>
        <w:rPr>
          <w:b/>
          <w:bCs/>
        </w:rPr>
        <w:t>B</w:t>
      </w:r>
      <w:r w:rsidRPr="00271441">
        <w:rPr>
          <w:b/>
          <w:bCs/>
        </w:rPr>
        <w:t xml:space="preserve">) </w:t>
      </w:r>
      <w:r w:rsidRPr="00271441">
        <w:t xml:space="preserve">Cumulative frequency distribution </w:t>
      </w:r>
      <w:r>
        <w:t xml:space="preserve">illustrating the </w:t>
      </w:r>
      <w:r w:rsidRPr="00271441">
        <w:t xml:space="preserve">fraction of cells </w:t>
      </w:r>
      <w:r>
        <w:t>categorized based on</w:t>
      </w:r>
      <w:r w:rsidRPr="00271441">
        <w:t xml:space="preserve"> </w:t>
      </w:r>
      <w:r>
        <w:t>binned p-Rb</w:t>
      </w:r>
      <w:r w:rsidRPr="00271441">
        <w:t xml:space="preserve"> mean intensity </w:t>
      </w:r>
      <w:r>
        <w:t xml:space="preserve">levels in </w:t>
      </w:r>
      <w:r w:rsidRPr="00271441">
        <w:t xml:space="preserve">untreated wildtype, G3BP1/2 </w:t>
      </w:r>
      <w:proofErr w:type="spellStart"/>
      <w:r w:rsidRPr="00271441">
        <w:t>dKO</w:t>
      </w:r>
      <w:proofErr w:type="spellEnd"/>
      <w:r w:rsidRPr="00271441">
        <w:t xml:space="preserve">, and GFP-G3BP1 + G3BP1/2 </w:t>
      </w:r>
      <w:proofErr w:type="spellStart"/>
      <w:r w:rsidRPr="00271441">
        <w:t>dKO</w:t>
      </w:r>
      <w:proofErr w:type="spellEnd"/>
      <w:r w:rsidRPr="00271441">
        <w:t xml:space="preserve"> U-2 OS cells.  </w:t>
      </w:r>
      <w:r>
        <w:t>The d</w:t>
      </w:r>
      <w:r w:rsidRPr="00271441">
        <w:t xml:space="preserve">ata used </w:t>
      </w:r>
      <w:r>
        <w:t>for</w:t>
      </w:r>
      <w:r w:rsidRPr="00271441">
        <w:t xml:space="preserve"> generat</w:t>
      </w:r>
      <w:r>
        <w:t>ing</w:t>
      </w:r>
      <w:r w:rsidRPr="00271441">
        <w:t xml:space="preserve"> images and figures in Figure 2A-B, and Supplemental Figures 1A-</w:t>
      </w:r>
      <w:r>
        <w:t>B</w:t>
      </w:r>
      <w:r w:rsidRPr="00271441">
        <w:t xml:space="preserve"> are </w:t>
      </w:r>
      <w:r>
        <w:t>derived from the same dataset.</w:t>
      </w:r>
      <w:r w:rsidRPr="00271441">
        <w:t xml:space="preserve">  </w:t>
      </w:r>
      <w:r w:rsidRPr="0016786C">
        <w:rPr>
          <w:b/>
          <w:bCs/>
        </w:rPr>
        <w:t>(</w:t>
      </w:r>
      <w:r>
        <w:rPr>
          <w:b/>
          <w:bCs/>
        </w:rPr>
        <w:t>C</w:t>
      </w:r>
      <w:r w:rsidRPr="0016786C">
        <w:rPr>
          <w:b/>
          <w:bCs/>
        </w:rPr>
        <w:t>)</w:t>
      </w:r>
      <w:r>
        <w:t xml:space="preserve"> Scatterplot of stress granule numbers per cell after cells were treated for 1-hour with 100 </w:t>
      </w:r>
      <w:r>
        <w:rPr>
          <w:rFonts w:ascii="Calibri" w:hAnsi="Calibri" w:cs="Calibri"/>
        </w:rPr>
        <w:t>µ</w:t>
      </w:r>
      <w:r w:rsidRPr="00271441">
        <w:t>M</w:t>
      </w:r>
      <w:r>
        <w:t xml:space="preserve"> </w:t>
      </w:r>
      <w:proofErr w:type="spellStart"/>
      <w:r>
        <w:t>arsenite</w:t>
      </w:r>
      <w:proofErr w:type="spellEnd"/>
      <w:r>
        <w:t xml:space="preserve"> for wildtype, G3BP1/2 </w:t>
      </w:r>
      <w:proofErr w:type="spellStart"/>
      <w:r>
        <w:t>dKO</w:t>
      </w:r>
      <w:proofErr w:type="spellEnd"/>
      <w:r>
        <w:t xml:space="preserve"> and GFP-G3BP1 + G3BP1/2 </w:t>
      </w:r>
      <w:proofErr w:type="spellStart"/>
      <w:r>
        <w:t>dKO</w:t>
      </w:r>
      <w:proofErr w:type="spellEnd"/>
      <w:r>
        <w:t xml:space="preserve"> U-2 OS cells. </w:t>
      </w:r>
      <w:r w:rsidRPr="00271441">
        <w:rPr>
          <w:b/>
          <w:bCs/>
        </w:rPr>
        <w:t>(</w:t>
      </w:r>
      <w:r>
        <w:rPr>
          <w:b/>
          <w:bCs/>
        </w:rPr>
        <w:t>D</w:t>
      </w:r>
      <w:r w:rsidRPr="00271441">
        <w:rPr>
          <w:b/>
          <w:bCs/>
        </w:rPr>
        <w:t xml:space="preserve">) </w:t>
      </w:r>
      <w:r w:rsidRPr="00271441">
        <w:t xml:space="preserve">Violin plots of </w:t>
      </w:r>
      <w:r>
        <w:t>p-Rb</w:t>
      </w:r>
      <w:r w:rsidRPr="00271441">
        <w:t xml:space="preserve"> mean nuclear intensity for 6</w:t>
      </w:r>
      <w:r>
        <w:t>-hour</w:t>
      </w:r>
      <w:r w:rsidRPr="00271441">
        <w:t xml:space="preserve"> 100</w:t>
      </w:r>
      <w:r>
        <w:t xml:space="preserve"> </w:t>
      </w:r>
      <w:r w:rsidRPr="00511D8F">
        <w:rPr>
          <w:rFonts w:ascii="Calibri" w:hAnsi="Calibri" w:cs="Calibri"/>
        </w:rPr>
        <w:t>µ</w:t>
      </w:r>
      <w:r w:rsidRPr="00271441">
        <w:t xml:space="preserve">M </w:t>
      </w:r>
      <w:proofErr w:type="spellStart"/>
      <w:r w:rsidRPr="00271441">
        <w:t>arsenite</w:t>
      </w:r>
      <w:proofErr w:type="spellEnd"/>
      <w:r w:rsidRPr="00271441">
        <w:t xml:space="preserve">-treated wildtype, G3BP1/2 </w:t>
      </w:r>
      <w:proofErr w:type="spellStart"/>
      <w:r w:rsidRPr="00271441">
        <w:t>dKO</w:t>
      </w:r>
      <w:proofErr w:type="spellEnd"/>
      <w:r w:rsidRPr="00271441">
        <w:t xml:space="preserve"> and GFP-G3BP1 + G3BP1/2 </w:t>
      </w:r>
      <w:proofErr w:type="spellStart"/>
      <w:r w:rsidRPr="00271441">
        <w:t>dKO</w:t>
      </w:r>
      <w:proofErr w:type="spellEnd"/>
      <w:r w:rsidRPr="00271441">
        <w:t xml:space="preserve"> U-2 OS cells.  Three independent biological replicates are shown. </w:t>
      </w:r>
      <w:r w:rsidRPr="0041302B">
        <w:rPr>
          <w:b/>
          <w:bCs/>
        </w:rPr>
        <w:t>(</w:t>
      </w:r>
      <w:r>
        <w:rPr>
          <w:b/>
          <w:bCs/>
        </w:rPr>
        <w:t>E</w:t>
      </w:r>
      <w:r w:rsidRPr="0041302B">
        <w:rPr>
          <w:b/>
          <w:bCs/>
        </w:rPr>
        <w:t>)</w:t>
      </w:r>
      <w:r w:rsidRPr="00271441">
        <w:t xml:space="preserve"> Cumulative frequency distribution </w:t>
      </w:r>
      <w:r>
        <w:t xml:space="preserve">plot indicating the </w:t>
      </w:r>
      <w:r w:rsidRPr="00271441">
        <w:t xml:space="preserve">fraction of cells </w:t>
      </w:r>
      <w:r>
        <w:t>categorized based on binned p-Rb</w:t>
      </w:r>
      <w:r w:rsidRPr="00271441">
        <w:t xml:space="preserve"> mean intensity </w:t>
      </w:r>
      <w:r>
        <w:t>in</w:t>
      </w:r>
      <w:r w:rsidRPr="00271441">
        <w:t xml:space="preserve"> 6</w:t>
      </w:r>
      <w:r>
        <w:t>-</w:t>
      </w:r>
      <w:r w:rsidRPr="00271441">
        <w:t>h</w:t>
      </w:r>
      <w:r>
        <w:t>our</w:t>
      </w:r>
      <w:r w:rsidRPr="00271441">
        <w:t xml:space="preserve"> 100</w:t>
      </w:r>
      <w:r>
        <w:t xml:space="preserve"> </w:t>
      </w:r>
      <w:r>
        <w:rPr>
          <w:rFonts w:ascii="Calibri" w:hAnsi="Calibri" w:cs="Calibri"/>
        </w:rPr>
        <w:t>µ</w:t>
      </w:r>
      <w:r w:rsidRPr="00271441">
        <w:t xml:space="preserve">M </w:t>
      </w:r>
      <w:proofErr w:type="spellStart"/>
      <w:r w:rsidRPr="00271441">
        <w:t>arsenite</w:t>
      </w:r>
      <w:proofErr w:type="spellEnd"/>
      <w:r w:rsidRPr="00271441">
        <w:t xml:space="preserve">-treated wildtype, G3BP1/2 </w:t>
      </w:r>
      <w:proofErr w:type="spellStart"/>
      <w:r w:rsidRPr="00271441">
        <w:t>dKO</w:t>
      </w:r>
      <w:proofErr w:type="spellEnd"/>
      <w:r w:rsidRPr="00271441">
        <w:t xml:space="preserve">, and GFP-G3BP1 + G3BP1/2 </w:t>
      </w:r>
      <w:proofErr w:type="spellStart"/>
      <w:r w:rsidRPr="00271441">
        <w:t>dKO</w:t>
      </w:r>
      <w:proofErr w:type="spellEnd"/>
      <w:r w:rsidRPr="00271441">
        <w:t xml:space="preserve"> U-2 OS cells.  </w:t>
      </w:r>
      <w:r>
        <w:t>The d</w:t>
      </w:r>
      <w:r w:rsidRPr="00271441">
        <w:t xml:space="preserve">ata used to generate images and figures in Figure 2D-E, and Supplemental Figures </w:t>
      </w:r>
      <w:r>
        <w:t>1D-E</w:t>
      </w:r>
      <w:r w:rsidRPr="00271441">
        <w:t xml:space="preserve"> </w:t>
      </w:r>
      <w:r>
        <w:t xml:space="preserve">are obtained from the same dataset.  </w:t>
      </w:r>
      <w:r>
        <w:rPr>
          <w:b/>
          <w:bCs/>
        </w:rPr>
        <w:t xml:space="preserve">  </w:t>
      </w:r>
    </w:p>
    <w:p w:rsidR="008E5A57" w:rsidRDefault="008E5A57" w:rsidP="008E5A57">
      <w:pPr>
        <w:jc w:val="both"/>
        <w:rPr>
          <w:b/>
          <w:bCs/>
        </w:rPr>
      </w:pPr>
    </w:p>
    <w:p w:rsidR="008E5A57" w:rsidRDefault="008E5A57" w:rsidP="008E5A57">
      <w:pPr>
        <w:jc w:val="both"/>
      </w:pPr>
      <w:r w:rsidRPr="00697E2E">
        <w:rPr>
          <w:b/>
          <w:bCs/>
        </w:rPr>
        <w:t xml:space="preserve">Supplemental Figure </w:t>
      </w:r>
      <w:r>
        <w:rPr>
          <w:b/>
          <w:bCs/>
        </w:rPr>
        <w:t xml:space="preserve">2: Sorbitol induces cell-cycle exit in G3BP1/2 </w:t>
      </w:r>
      <w:proofErr w:type="spellStart"/>
      <w:r>
        <w:rPr>
          <w:b/>
          <w:bCs/>
        </w:rPr>
        <w:t>dKO</w:t>
      </w:r>
      <w:proofErr w:type="spellEnd"/>
      <w:r>
        <w:rPr>
          <w:b/>
          <w:bCs/>
        </w:rPr>
        <w:t xml:space="preserve"> U-2 OS cells. </w:t>
      </w:r>
      <w:r w:rsidRPr="0016786C">
        <w:rPr>
          <w:b/>
          <w:bCs/>
        </w:rPr>
        <w:t>(</w:t>
      </w:r>
      <w:r>
        <w:rPr>
          <w:b/>
          <w:bCs/>
        </w:rPr>
        <w:t>A</w:t>
      </w:r>
      <w:r w:rsidRPr="0016786C">
        <w:rPr>
          <w:b/>
          <w:bCs/>
        </w:rPr>
        <w:t>)</w:t>
      </w:r>
      <w:r>
        <w:t xml:space="preserve"> Scatterplot of stress granule numbers per cell after cells were untreated or treated for 1-hour with 0.5M sorbitol for wildtype and G3BP1/2 </w:t>
      </w:r>
      <w:proofErr w:type="spellStart"/>
      <w:r>
        <w:t>dKO</w:t>
      </w:r>
      <w:proofErr w:type="spellEnd"/>
      <w:r>
        <w:t xml:space="preserve"> U-2 OS cells.</w:t>
      </w:r>
      <w:r>
        <w:rPr>
          <w:b/>
          <w:bCs/>
        </w:rPr>
        <w:t xml:space="preserve"> </w:t>
      </w:r>
      <w:r w:rsidRPr="00271441">
        <w:rPr>
          <w:b/>
          <w:bCs/>
        </w:rPr>
        <w:t>(</w:t>
      </w:r>
      <w:r>
        <w:rPr>
          <w:b/>
          <w:bCs/>
        </w:rPr>
        <w:t>B</w:t>
      </w:r>
      <w:r w:rsidRPr="00271441">
        <w:rPr>
          <w:b/>
          <w:bCs/>
        </w:rPr>
        <w:t>)</w:t>
      </w:r>
      <w:r w:rsidRPr="00271441">
        <w:t xml:space="preserve"> Violin plots </w:t>
      </w:r>
      <w:r>
        <w:t xml:space="preserve">displaying the mean nuclear intensity of p-Rb in untreated and 0.5M 6-hour sorbitol-treated wildtype, G3BP1/2 </w:t>
      </w:r>
      <w:proofErr w:type="spellStart"/>
      <w:r>
        <w:t>dKO</w:t>
      </w:r>
      <w:proofErr w:type="spellEnd"/>
      <w:r>
        <w:t xml:space="preserve">, and GFP-G3BP1 + G3BP1/2 </w:t>
      </w:r>
      <w:proofErr w:type="spellStart"/>
      <w:r>
        <w:t>dKO</w:t>
      </w:r>
      <w:proofErr w:type="spellEnd"/>
      <w:r>
        <w:t xml:space="preserve"> U-2 OS cells.  Data from three independent biological replicates are presented.  </w:t>
      </w:r>
      <w:r w:rsidRPr="00271441">
        <w:rPr>
          <w:b/>
          <w:bCs/>
        </w:rPr>
        <w:t>(</w:t>
      </w:r>
      <w:r>
        <w:rPr>
          <w:b/>
          <w:bCs/>
        </w:rPr>
        <w:t>C</w:t>
      </w:r>
      <w:r w:rsidRPr="00271441">
        <w:rPr>
          <w:b/>
          <w:bCs/>
        </w:rPr>
        <w:t xml:space="preserve">) </w:t>
      </w:r>
      <w:r w:rsidRPr="00271441">
        <w:t xml:space="preserve">Cumulative frequency distribution </w:t>
      </w:r>
      <w:r>
        <w:t xml:space="preserve">illustrating the </w:t>
      </w:r>
      <w:r w:rsidRPr="00271441">
        <w:t xml:space="preserve">fraction of cells </w:t>
      </w:r>
      <w:r>
        <w:t>categorized based on binned p-Rb</w:t>
      </w:r>
      <w:r w:rsidRPr="00271441">
        <w:t xml:space="preserve"> mean intensity </w:t>
      </w:r>
      <w:r>
        <w:t xml:space="preserve">levels in untreated and 0.5M 6-hour sorbitol-treated </w:t>
      </w:r>
      <w:r w:rsidRPr="00271441">
        <w:t xml:space="preserve">wildtype, G3BP1/2 </w:t>
      </w:r>
      <w:proofErr w:type="spellStart"/>
      <w:r w:rsidRPr="00271441">
        <w:t>dKO</w:t>
      </w:r>
      <w:proofErr w:type="spellEnd"/>
      <w:r w:rsidRPr="00271441">
        <w:t xml:space="preserve">, and GFP-G3BP1 + G3BP1/2 </w:t>
      </w:r>
      <w:proofErr w:type="spellStart"/>
      <w:r w:rsidRPr="00271441">
        <w:t>dKO</w:t>
      </w:r>
      <w:proofErr w:type="spellEnd"/>
      <w:r w:rsidRPr="00271441">
        <w:t xml:space="preserve"> U-2 OS cells.  </w:t>
      </w:r>
      <w:r>
        <w:t>The d</w:t>
      </w:r>
      <w:r w:rsidRPr="00271441">
        <w:t xml:space="preserve">ata </w:t>
      </w:r>
      <w:r>
        <w:t>utilized for</w:t>
      </w:r>
      <w:r w:rsidRPr="00271441">
        <w:t xml:space="preserve"> generat</w:t>
      </w:r>
      <w:r>
        <w:t>ing</w:t>
      </w:r>
      <w:r w:rsidRPr="00271441">
        <w:t xml:space="preserve"> images and figures in Figure </w:t>
      </w:r>
      <w:r>
        <w:t>3B-C</w:t>
      </w:r>
      <w:r w:rsidRPr="00271441">
        <w:t xml:space="preserve">, and Supplemental Figures </w:t>
      </w:r>
      <w:r>
        <w:t>2B</w:t>
      </w:r>
      <w:r w:rsidRPr="00271441">
        <w:t xml:space="preserve">-C are </w:t>
      </w:r>
      <w:r>
        <w:t>derived from the same dataset.</w:t>
      </w:r>
      <w:r w:rsidRPr="00271441">
        <w:t xml:space="preserve">  </w:t>
      </w:r>
    </w:p>
    <w:p w:rsidR="008E5A57" w:rsidRDefault="008E5A57" w:rsidP="008E5A57">
      <w:pPr>
        <w:jc w:val="both"/>
      </w:pPr>
    </w:p>
    <w:p w:rsidR="008E5A57" w:rsidRDefault="008E5A57" w:rsidP="008E5A57">
      <w:pPr>
        <w:jc w:val="both"/>
        <w:rPr>
          <w:b/>
          <w:bCs/>
        </w:rPr>
      </w:pPr>
      <w:r w:rsidRPr="00834B62">
        <w:rPr>
          <w:b/>
          <w:bCs/>
        </w:rPr>
        <w:t xml:space="preserve">Supplemental Figure 3: </w:t>
      </w:r>
      <w:r>
        <w:rPr>
          <w:b/>
          <w:bCs/>
        </w:rPr>
        <w:t xml:space="preserve">GFP-synthetic gene promotes cell-cycle exit in G3BP1/2 </w:t>
      </w:r>
      <w:proofErr w:type="spellStart"/>
      <w:r>
        <w:rPr>
          <w:b/>
          <w:bCs/>
        </w:rPr>
        <w:t>dKO</w:t>
      </w:r>
      <w:proofErr w:type="spellEnd"/>
      <w:r>
        <w:rPr>
          <w:b/>
          <w:bCs/>
        </w:rPr>
        <w:t xml:space="preserve"> U-2 OS cells. (</w:t>
      </w:r>
      <w:r w:rsidRPr="00271441">
        <w:rPr>
          <w:b/>
          <w:bCs/>
        </w:rPr>
        <w:t>A)</w:t>
      </w:r>
      <w:r w:rsidRPr="00271441">
        <w:t xml:space="preserve"> </w:t>
      </w:r>
      <w:r>
        <w:t xml:space="preserve">Scatterplot of stress granule numbers per cell after cells were treated for 1-hour with 100 </w:t>
      </w:r>
      <w:r>
        <w:rPr>
          <w:rFonts w:ascii="Calibri" w:hAnsi="Calibri" w:cs="Calibri"/>
        </w:rPr>
        <w:t>µ</w:t>
      </w:r>
      <w:r w:rsidRPr="00271441">
        <w:t>M</w:t>
      </w:r>
      <w:r>
        <w:t xml:space="preserve"> </w:t>
      </w:r>
      <w:proofErr w:type="spellStart"/>
      <w:r>
        <w:t>arsenite</w:t>
      </w:r>
      <w:proofErr w:type="spellEnd"/>
      <w:r>
        <w:t xml:space="preserve"> for wildtype, G3BP1/2 </w:t>
      </w:r>
      <w:proofErr w:type="spellStart"/>
      <w:r>
        <w:t>dKO</w:t>
      </w:r>
      <w:proofErr w:type="spellEnd"/>
      <w:r>
        <w:t xml:space="preserve"> and GFP-synthetic + G3BP1/2 </w:t>
      </w:r>
      <w:proofErr w:type="spellStart"/>
      <w:r>
        <w:t>dKO</w:t>
      </w:r>
      <w:proofErr w:type="spellEnd"/>
      <w:r>
        <w:t xml:space="preserve"> U-2 OS cells. </w:t>
      </w:r>
      <w:r w:rsidRPr="003A4460">
        <w:rPr>
          <w:b/>
          <w:bCs/>
        </w:rPr>
        <w:t>(B)</w:t>
      </w:r>
      <w:r>
        <w:t xml:space="preserve"> </w:t>
      </w:r>
      <w:r w:rsidRPr="00271441">
        <w:t xml:space="preserve">Violin plots </w:t>
      </w:r>
      <w:r>
        <w:t xml:space="preserve">displaying the mean nuclear intensity of p-Rb in untreated wildtype, G3BP1/2 </w:t>
      </w:r>
      <w:proofErr w:type="spellStart"/>
      <w:r>
        <w:t>dKO</w:t>
      </w:r>
      <w:proofErr w:type="spellEnd"/>
      <w:r>
        <w:t xml:space="preserve">, and </w:t>
      </w:r>
      <w:proofErr w:type="spellStart"/>
      <w:r>
        <w:t>GFPsynthetic</w:t>
      </w:r>
      <w:proofErr w:type="spellEnd"/>
      <w:r>
        <w:t xml:space="preserve"> + G3BP1/2 </w:t>
      </w:r>
      <w:proofErr w:type="spellStart"/>
      <w:r>
        <w:t>dKO</w:t>
      </w:r>
      <w:proofErr w:type="spellEnd"/>
      <w:r>
        <w:t xml:space="preserve"> U-2 OS cells.  Data from three independent biological replicates are presented.  </w:t>
      </w:r>
      <w:r w:rsidRPr="00271441">
        <w:rPr>
          <w:b/>
          <w:bCs/>
        </w:rPr>
        <w:t>(</w:t>
      </w:r>
      <w:r>
        <w:rPr>
          <w:b/>
          <w:bCs/>
        </w:rPr>
        <w:t>C</w:t>
      </w:r>
      <w:r w:rsidRPr="00271441">
        <w:rPr>
          <w:b/>
          <w:bCs/>
        </w:rPr>
        <w:t xml:space="preserve">) </w:t>
      </w:r>
      <w:r w:rsidRPr="00271441">
        <w:t xml:space="preserve">Cumulative frequency distribution </w:t>
      </w:r>
      <w:r>
        <w:t xml:space="preserve">representing the </w:t>
      </w:r>
      <w:r w:rsidRPr="00271441">
        <w:t xml:space="preserve">fraction of cells </w:t>
      </w:r>
      <w:r>
        <w:t>categorized based on binned p-Rb</w:t>
      </w:r>
      <w:r w:rsidRPr="00271441">
        <w:t xml:space="preserve"> mean intensity </w:t>
      </w:r>
      <w:r>
        <w:t xml:space="preserve">levels in </w:t>
      </w:r>
      <w:r w:rsidRPr="00271441">
        <w:t xml:space="preserve">untreated wildtype, G3BP1/2 </w:t>
      </w:r>
      <w:proofErr w:type="spellStart"/>
      <w:r w:rsidRPr="00271441">
        <w:t>dKO</w:t>
      </w:r>
      <w:proofErr w:type="spellEnd"/>
      <w:r w:rsidRPr="00271441">
        <w:t xml:space="preserve">, and </w:t>
      </w:r>
      <w:proofErr w:type="spellStart"/>
      <w:r>
        <w:t>GFPsynthetic</w:t>
      </w:r>
      <w:proofErr w:type="spellEnd"/>
      <w:r>
        <w:t xml:space="preserve"> + G3BP1/2 </w:t>
      </w:r>
      <w:proofErr w:type="spellStart"/>
      <w:r>
        <w:t>dKO</w:t>
      </w:r>
      <w:proofErr w:type="spellEnd"/>
      <w:r>
        <w:t xml:space="preserve"> U-2 OS cells</w:t>
      </w:r>
      <w:r w:rsidRPr="00271441">
        <w:t xml:space="preserve">.  </w:t>
      </w:r>
      <w:r>
        <w:t>The d</w:t>
      </w:r>
      <w:r w:rsidRPr="00271441">
        <w:t xml:space="preserve">ata used </w:t>
      </w:r>
      <w:r>
        <w:t>for</w:t>
      </w:r>
      <w:r w:rsidRPr="00271441">
        <w:t xml:space="preserve"> generat</w:t>
      </w:r>
      <w:r>
        <w:t>ing</w:t>
      </w:r>
      <w:r w:rsidRPr="00271441">
        <w:t xml:space="preserve"> images and figures in Figure </w:t>
      </w:r>
      <w:r>
        <w:t>4C-D</w:t>
      </w:r>
      <w:r w:rsidRPr="00271441">
        <w:t xml:space="preserve">, and Supplemental Figures </w:t>
      </w:r>
      <w:r>
        <w:t>3B</w:t>
      </w:r>
      <w:r w:rsidRPr="00271441">
        <w:t xml:space="preserve">-C are </w:t>
      </w:r>
      <w:r>
        <w:t>derived from the same dataset.</w:t>
      </w:r>
      <w:r w:rsidRPr="00271441">
        <w:t xml:space="preserve">  </w:t>
      </w:r>
      <w:r w:rsidRPr="00271441">
        <w:rPr>
          <w:b/>
          <w:bCs/>
        </w:rPr>
        <w:t>(</w:t>
      </w:r>
      <w:r>
        <w:rPr>
          <w:b/>
          <w:bCs/>
        </w:rPr>
        <w:t>D</w:t>
      </w:r>
      <w:r w:rsidRPr="00271441">
        <w:rPr>
          <w:b/>
          <w:bCs/>
        </w:rPr>
        <w:t xml:space="preserve">) </w:t>
      </w:r>
      <w:r w:rsidRPr="00271441">
        <w:t xml:space="preserve">Violin plots of </w:t>
      </w:r>
      <w:r>
        <w:t>p-Rb</w:t>
      </w:r>
      <w:r w:rsidRPr="00271441">
        <w:t xml:space="preserve"> mean nuclear intensity for 6</w:t>
      </w:r>
      <w:r>
        <w:t>-hour</w:t>
      </w:r>
      <w:r w:rsidRPr="00271441">
        <w:t xml:space="preserve"> 100</w:t>
      </w:r>
      <w:r>
        <w:rPr>
          <w:rFonts w:ascii="Calibri" w:hAnsi="Calibri" w:cs="Calibri"/>
        </w:rPr>
        <w:t>µ</w:t>
      </w:r>
      <w:r w:rsidRPr="00271441">
        <w:t xml:space="preserve">M </w:t>
      </w:r>
      <w:proofErr w:type="spellStart"/>
      <w:r w:rsidRPr="00271441">
        <w:t>arsenite</w:t>
      </w:r>
      <w:proofErr w:type="spellEnd"/>
      <w:r w:rsidRPr="00271441">
        <w:t xml:space="preserve">-treated wildtype, G3BP1/2 </w:t>
      </w:r>
      <w:proofErr w:type="spellStart"/>
      <w:r w:rsidRPr="00271441">
        <w:t>dKO</w:t>
      </w:r>
      <w:proofErr w:type="spellEnd"/>
      <w:r w:rsidRPr="00271441">
        <w:t xml:space="preserve"> and </w:t>
      </w:r>
      <w:proofErr w:type="spellStart"/>
      <w:r>
        <w:t>GFPsynthetic</w:t>
      </w:r>
      <w:proofErr w:type="spellEnd"/>
      <w:r>
        <w:t xml:space="preserve"> + G3BP1/2 </w:t>
      </w:r>
      <w:proofErr w:type="spellStart"/>
      <w:r>
        <w:t>dKO</w:t>
      </w:r>
      <w:proofErr w:type="spellEnd"/>
      <w:r>
        <w:t xml:space="preserve"> U-2 OS cells</w:t>
      </w:r>
      <w:r w:rsidRPr="00271441">
        <w:t>.</w:t>
      </w:r>
      <w:r>
        <w:t xml:space="preserve"> </w:t>
      </w:r>
      <w:r w:rsidRPr="00271441">
        <w:t>Three independent biological replicates are shown.</w:t>
      </w:r>
      <w:r>
        <w:t xml:space="preserve"> </w:t>
      </w:r>
      <w:r w:rsidRPr="00271441">
        <w:rPr>
          <w:b/>
          <w:bCs/>
        </w:rPr>
        <w:t>(</w:t>
      </w:r>
      <w:r>
        <w:rPr>
          <w:b/>
          <w:bCs/>
        </w:rPr>
        <w:t>E</w:t>
      </w:r>
      <w:r w:rsidRPr="00271441">
        <w:rPr>
          <w:b/>
          <w:bCs/>
        </w:rPr>
        <w:t>)</w:t>
      </w:r>
      <w:r w:rsidRPr="00271441">
        <w:t xml:space="preserve"> Frequency distribution </w:t>
      </w:r>
      <w:r>
        <w:t xml:space="preserve">plot demonstrating the </w:t>
      </w:r>
      <w:r w:rsidRPr="00271441">
        <w:t xml:space="preserve">fraction of cells </w:t>
      </w:r>
      <w:r>
        <w:t>categorized based on binned p-Rb</w:t>
      </w:r>
      <w:r w:rsidRPr="00271441">
        <w:t xml:space="preserve"> mean intensity </w:t>
      </w:r>
      <w:r>
        <w:t xml:space="preserve">levels in </w:t>
      </w:r>
      <w:r w:rsidRPr="00271441">
        <w:t>6</w:t>
      </w:r>
      <w:r>
        <w:t>-hour</w:t>
      </w:r>
      <w:r w:rsidRPr="00271441">
        <w:t xml:space="preserve"> 100</w:t>
      </w:r>
      <w:r>
        <w:t xml:space="preserve"> </w:t>
      </w:r>
      <w:r>
        <w:rPr>
          <w:rFonts w:ascii="Calibri" w:hAnsi="Calibri" w:cs="Calibri"/>
        </w:rPr>
        <w:t>µ</w:t>
      </w:r>
      <w:r w:rsidRPr="00271441">
        <w:t xml:space="preserve">M </w:t>
      </w:r>
      <w:proofErr w:type="spellStart"/>
      <w:r w:rsidRPr="00271441">
        <w:t>arsenite</w:t>
      </w:r>
      <w:proofErr w:type="spellEnd"/>
      <w:r w:rsidRPr="00271441">
        <w:t xml:space="preserve">-treated, G3BP1/2 </w:t>
      </w:r>
      <w:proofErr w:type="spellStart"/>
      <w:r w:rsidRPr="00271441">
        <w:t>dKO</w:t>
      </w:r>
      <w:proofErr w:type="spellEnd"/>
      <w:r>
        <w:t xml:space="preserve">, </w:t>
      </w:r>
      <w:r w:rsidRPr="00271441">
        <w:t xml:space="preserve">and </w:t>
      </w:r>
      <w:proofErr w:type="spellStart"/>
      <w:r>
        <w:t>GFPsynthetic</w:t>
      </w:r>
      <w:proofErr w:type="spellEnd"/>
      <w:r>
        <w:t xml:space="preserve"> + G3BP1/2 </w:t>
      </w:r>
      <w:proofErr w:type="spellStart"/>
      <w:r>
        <w:t>dKO</w:t>
      </w:r>
      <w:proofErr w:type="spellEnd"/>
      <w:r>
        <w:t xml:space="preserve"> U-2 OS cells</w:t>
      </w:r>
      <w:r w:rsidRPr="00271441">
        <w:t xml:space="preserve">. </w:t>
      </w:r>
      <w:r>
        <w:t>The d</w:t>
      </w:r>
      <w:r w:rsidRPr="00271441">
        <w:t xml:space="preserve">ata used to generate images and figures in Figure </w:t>
      </w:r>
      <w:r>
        <w:t>4E-F</w:t>
      </w:r>
      <w:r w:rsidRPr="00271441">
        <w:t xml:space="preserve">, and Supplemental Figures </w:t>
      </w:r>
      <w:r>
        <w:t>3D-E</w:t>
      </w:r>
      <w:r w:rsidRPr="00271441">
        <w:t xml:space="preserve"> </w:t>
      </w:r>
      <w:r>
        <w:t xml:space="preserve">are obtained from the same dataset.  </w:t>
      </w:r>
      <w:r>
        <w:rPr>
          <w:b/>
          <w:bCs/>
        </w:rPr>
        <w:t xml:space="preserve">  </w:t>
      </w:r>
    </w:p>
    <w:p w:rsidR="008E5A57" w:rsidRDefault="008E5A57" w:rsidP="008E5A57">
      <w:pPr>
        <w:jc w:val="both"/>
        <w:rPr>
          <w:b/>
          <w:bCs/>
        </w:rPr>
      </w:pPr>
    </w:p>
    <w:p w:rsidR="008E5A57" w:rsidRDefault="008E5A57" w:rsidP="008E5A57">
      <w:pPr>
        <w:jc w:val="both"/>
        <w:rPr>
          <w:b/>
          <w:bCs/>
        </w:rPr>
      </w:pPr>
      <w:r>
        <w:rPr>
          <w:b/>
          <w:bCs/>
        </w:rPr>
        <w:lastRenderedPageBreak/>
        <w:t>Supplemental Figure 4:</w:t>
      </w:r>
      <w:r w:rsidRPr="00D634FC">
        <w:rPr>
          <w:b/>
          <w:bCs/>
        </w:rPr>
        <w:t xml:space="preserve"> </w:t>
      </w:r>
      <w:r>
        <w:rPr>
          <w:b/>
          <w:bCs/>
        </w:rPr>
        <w:t>Stress granules promote p21 expression. (</w:t>
      </w:r>
      <w:r w:rsidRPr="00271441">
        <w:rPr>
          <w:b/>
          <w:bCs/>
        </w:rPr>
        <w:t>A)</w:t>
      </w:r>
      <w:r w:rsidRPr="00271441">
        <w:t xml:space="preserve"> Violin plots </w:t>
      </w:r>
      <w:r>
        <w:t xml:space="preserve">displaying the mean nuclear intensity of p21 in untreated wildtype, G3BP1/2 </w:t>
      </w:r>
      <w:proofErr w:type="spellStart"/>
      <w:r>
        <w:t>dKO</w:t>
      </w:r>
      <w:proofErr w:type="spellEnd"/>
      <w:r>
        <w:t xml:space="preserve">, and </w:t>
      </w:r>
      <w:proofErr w:type="spellStart"/>
      <w:r>
        <w:t>GFPsynthetic</w:t>
      </w:r>
      <w:proofErr w:type="spellEnd"/>
      <w:r>
        <w:t xml:space="preserve"> + G3BP1/2 </w:t>
      </w:r>
      <w:proofErr w:type="spellStart"/>
      <w:r>
        <w:t>dKO</w:t>
      </w:r>
      <w:proofErr w:type="spellEnd"/>
      <w:r>
        <w:t xml:space="preserve"> U-2 OS cells.  Data from three independent biological replicates are presented.  </w:t>
      </w:r>
      <w:r w:rsidRPr="00271441">
        <w:rPr>
          <w:b/>
          <w:bCs/>
        </w:rPr>
        <w:t>(B)</w:t>
      </w:r>
      <w:r w:rsidRPr="00271441">
        <w:t xml:space="preserve"> Frequency distribution</w:t>
      </w:r>
      <w:r>
        <w:t xml:space="preserve"> plot representing the</w:t>
      </w:r>
      <w:r w:rsidRPr="00271441">
        <w:t xml:space="preserve"> fraction of cells </w:t>
      </w:r>
      <w:r>
        <w:t>categorized based on</w:t>
      </w:r>
      <w:r w:rsidRPr="00271441">
        <w:t xml:space="preserve"> </w:t>
      </w:r>
      <w:r>
        <w:t>binned p21</w:t>
      </w:r>
      <w:r w:rsidRPr="00271441">
        <w:t xml:space="preserve"> mean intensity </w:t>
      </w:r>
      <w:r>
        <w:t xml:space="preserve">levels in </w:t>
      </w:r>
      <w:r w:rsidRPr="00271441">
        <w:t xml:space="preserve">untreated wildtype, G3BP1/2 </w:t>
      </w:r>
      <w:proofErr w:type="spellStart"/>
      <w:r w:rsidRPr="00271441">
        <w:t>dKO</w:t>
      </w:r>
      <w:proofErr w:type="spellEnd"/>
      <w:r w:rsidRPr="00271441">
        <w:t xml:space="preserve"> and </w:t>
      </w:r>
      <w:proofErr w:type="spellStart"/>
      <w:r>
        <w:t>GFPsynthetic</w:t>
      </w:r>
      <w:proofErr w:type="spellEnd"/>
      <w:r>
        <w:t xml:space="preserve"> + G3BP1/2 </w:t>
      </w:r>
      <w:proofErr w:type="spellStart"/>
      <w:r>
        <w:t>dKO</w:t>
      </w:r>
      <w:proofErr w:type="spellEnd"/>
      <w:r>
        <w:t xml:space="preserve"> U-2 OS cells</w:t>
      </w:r>
      <w:r w:rsidRPr="00271441">
        <w:t xml:space="preserve">. </w:t>
      </w:r>
      <w:r w:rsidRPr="00271441">
        <w:rPr>
          <w:b/>
          <w:bCs/>
        </w:rPr>
        <w:t xml:space="preserve">(C) </w:t>
      </w:r>
      <w:r w:rsidRPr="00271441">
        <w:t xml:space="preserve">Cumulative frequency distribution </w:t>
      </w:r>
      <w:r>
        <w:t xml:space="preserve">representing the </w:t>
      </w:r>
      <w:r w:rsidRPr="00271441">
        <w:t xml:space="preserve">fraction of cells </w:t>
      </w:r>
      <w:r>
        <w:t>categorized based on binned p21</w:t>
      </w:r>
      <w:r w:rsidRPr="00271441">
        <w:t xml:space="preserve"> mean intensity </w:t>
      </w:r>
      <w:r>
        <w:t xml:space="preserve">levels in </w:t>
      </w:r>
      <w:r w:rsidRPr="00271441">
        <w:t xml:space="preserve">untreated wildtype, G3BP1/2 </w:t>
      </w:r>
      <w:proofErr w:type="spellStart"/>
      <w:r w:rsidRPr="00271441">
        <w:t>dKO</w:t>
      </w:r>
      <w:proofErr w:type="spellEnd"/>
      <w:r w:rsidRPr="00271441">
        <w:t xml:space="preserve">, and </w:t>
      </w:r>
      <w:proofErr w:type="spellStart"/>
      <w:r>
        <w:t>GFPsynthetic</w:t>
      </w:r>
      <w:proofErr w:type="spellEnd"/>
      <w:r>
        <w:t xml:space="preserve"> + G3BP1/2 </w:t>
      </w:r>
      <w:proofErr w:type="spellStart"/>
      <w:r>
        <w:t>dKO</w:t>
      </w:r>
      <w:proofErr w:type="spellEnd"/>
      <w:r>
        <w:t xml:space="preserve"> U-2 OS cells</w:t>
      </w:r>
      <w:r w:rsidRPr="00271441">
        <w:t xml:space="preserve">.  </w:t>
      </w:r>
      <w:r>
        <w:t>The d</w:t>
      </w:r>
      <w:r w:rsidRPr="00271441">
        <w:t xml:space="preserve">ata used </w:t>
      </w:r>
      <w:r>
        <w:t>for</w:t>
      </w:r>
      <w:r w:rsidRPr="00271441">
        <w:t xml:space="preserve"> generat</w:t>
      </w:r>
      <w:r>
        <w:t>ing</w:t>
      </w:r>
      <w:r w:rsidRPr="00271441">
        <w:t xml:space="preserve"> images and figures in Figure </w:t>
      </w:r>
      <w:r>
        <w:t>5A-B</w:t>
      </w:r>
      <w:r w:rsidRPr="00271441">
        <w:t xml:space="preserve">, and Supplemental Figures </w:t>
      </w:r>
      <w:r>
        <w:t>4</w:t>
      </w:r>
      <w:r w:rsidRPr="00271441">
        <w:t xml:space="preserve">A-C are </w:t>
      </w:r>
      <w:r>
        <w:t xml:space="preserve">derived from the same dataset. </w:t>
      </w:r>
      <w:r w:rsidRPr="00271441">
        <w:rPr>
          <w:b/>
          <w:bCs/>
        </w:rPr>
        <w:t xml:space="preserve">(D) </w:t>
      </w:r>
      <w:r w:rsidRPr="00271441">
        <w:t xml:space="preserve">Violin plots of </w:t>
      </w:r>
      <w:r>
        <w:t>p21</w:t>
      </w:r>
      <w:r w:rsidRPr="00271441">
        <w:t xml:space="preserve"> mean nuclear intensity for 6</w:t>
      </w:r>
      <w:r>
        <w:t>-hour</w:t>
      </w:r>
      <w:r w:rsidRPr="00271441">
        <w:t xml:space="preserve"> 100</w:t>
      </w:r>
      <w:r>
        <w:rPr>
          <w:rFonts w:ascii="Calibri" w:hAnsi="Calibri" w:cs="Calibri"/>
        </w:rPr>
        <w:t>µ</w:t>
      </w:r>
      <w:r w:rsidRPr="00271441">
        <w:t xml:space="preserve">M </w:t>
      </w:r>
      <w:proofErr w:type="spellStart"/>
      <w:r w:rsidRPr="00271441">
        <w:t>arsenite</w:t>
      </w:r>
      <w:proofErr w:type="spellEnd"/>
      <w:r w:rsidRPr="00271441">
        <w:t xml:space="preserve">-treated wildtype, G3BP1/2 </w:t>
      </w:r>
      <w:proofErr w:type="spellStart"/>
      <w:r w:rsidRPr="00271441">
        <w:t>dKO</w:t>
      </w:r>
      <w:proofErr w:type="spellEnd"/>
      <w:r w:rsidRPr="00271441">
        <w:t xml:space="preserve"> and </w:t>
      </w:r>
      <w:proofErr w:type="spellStart"/>
      <w:r>
        <w:t>GFPsynthetic</w:t>
      </w:r>
      <w:proofErr w:type="spellEnd"/>
      <w:r>
        <w:t xml:space="preserve"> + G3BP1/2 </w:t>
      </w:r>
      <w:proofErr w:type="spellStart"/>
      <w:r>
        <w:t>dKO</w:t>
      </w:r>
      <w:proofErr w:type="spellEnd"/>
      <w:r>
        <w:t xml:space="preserve"> U-2 OS cells</w:t>
      </w:r>
      <w:r w:rsidRPr="00271441">
        <w:t>.</w:t>
      </w:r>
      <w:r>
        <w:t xml:space="preserve"> </w:t>
      </w:r>
      <w:r w:rsidRPr="00271441">
        <w:t>Three independent biological replicates are shown.</w:t>
      </w:r>
      <w:r>
        <w:t xml:space="preserve"> </w:t>
      </w:r>
      <w:r w:rsidRPr="00271441">
        <w:rPr>
          <w:b/>
          <w:bCs/>
        </w:rPr>
        <w:t>(E)</w:t>
      </w:r>
      <w:r w:rsidRPr="00271441">
        <w:t xml:space="preserve"> Frequency distribution </w:t>
      </w:r>
      <w:r>
        <w:t xml:space="preserve">plot demonstrating the </w:t>
      </w:r>
      <w:r w:rsidRPr="00271441">
        <w:t xml:space="preserve">fraction of cells </w:t>
      </w:r>
      <w:r>
        <w:t>categorized based on binned p21</w:t>
      </w:r>
      <w:r w:rsidRPr="00271441">
        <w:t xml:space="preserve"> mean intensity </w:t>
      </w:r>
      <w:r>
        <w:t xml:space="preserve">levels in </w:t>
      </w:r>
      <w:r w:rsidRPr="00271441">
        <w:t>6</w:t>
      </w:r>
      <w:r>
        <w:t>-hour</w:t>
      </w:r>
      <w:r w:rsidRPr="00271441">
        <w:t xml:space="preserve"> 100</w:t>
      </w:r>
      <w:r>
        <w:t xml:space="preserve"> </w:t>
      </w:r>
      <w:r>
        <w:rPr>
          <w:rFonts w:ascii="Calibri" w:hAnsi="Calibri" w:cs="Calibri"/>
        </w:rPr>
        <w:t>µ</w:t>
      </w:r>
      <w:r w:rsidRPr="00271441">
        <w:t xml:space="preserve">M </w:t>
      </w:r>
      <w:proofErr w:type="spellStart"/>
      <w:r w:rsidRPr="00271441">
        <w:t>arsenite</w:t>
      </w:r>
      <w:proofErr w:type="spellEnd"/>
      <w:r w:rsidRPr="00271441">
        <w:t xml:space="preserve">-treated, G3BP1/2 </w:t>
      </w:r>
      <w:proofErr w:type="spellStart"/>
      <w:r w:rsidRPr="00271441">
        <w:t>dKO</w:t>
      </w:r>
      <w:proofErr w:type="spellEnd"/>
      <w:r>
        <w:t xml:space="preserve">, </w:t>
      </w:r>
      <w:r w:rsidRPr="00271441">
        <w:t xml:space="preserve">and </w:t>
      </w:r>
      <w:proofErr w:type="spellStart"/>
      <w:r>
        <w:t>GFPsynthetic</w:t>
      </w:r>
      <w:proofErr w:type="spellEnd"/>
      <w:r>
        <w:t xml:space="preserve"> + G3BP1/2 </w:t>
      </w:r>
      <w:proofErr w:type="spellStart"/>
      <w:r>
        <w:t>dKO</w:t>
      </w:r>
      <w:proofErr w:type="spellEnd"/>
      <w:r>
        <w:t xml:space="preserve"> U-2 OS cells</w:t>
      </w:r>
      <w:r w:rsidRPr="00271441">
        <w:t xml:space="preserve">. </w:t>
      </w:r>
      <w:r w:rsidRPr="0041302B">
        <w:rPr>
          <w:b/>
          <w:bCs/>
        </w:rPr>
        <w:t>(F)</w:t>
      </w:r>
      <w:r w:rsidRPr="00271441">
        <w:t xml:space="preserve"> Cumulative frequency distribution </w:t>
      </w:r>
      <w:r>
        <w:t xml:space="preserve">plot indicating the </w:t>
      </w:r>
      <w:r w:rsidRPr="00271441">
        <w:t xml:space="preserve">fraction of cells </w:t>
      </w:r>
      <w:r>
        <w:t>categorized based on</w:t>
      </w:r>
      <w:r w:rsidRPr="00271441">
        <w:t xml:space="preserve"> </w:t>
      </w:r>
      <w:r>
        <w:t xml:space="preserve">binned p21 </w:t>
      </w:r>
      <w:r w:rsidRPr="00271441">
        <w:t xml:space="preserve">mean intensity </w:t>
      </w:r>
      <w:r>
        <w:t>in</w:t>
      </w:r>
      <w:r w:rsidRPr="00271441">
        <w:t xml:space="preserve"> 6</w:t>
      </w:r>
      <w:r>
        <w:t>-</w:t>
      </w:r>
      <w:r w:rsidRPr="00271441">
        <w:t>h</w:t>
      </w:r>
      <w:r>
        <w:t>our</w:t>
      </w:r>
      <w:r w:rsidRPr="00271441">
        <w:t xml:space="preserve"> 100</w:t>
      </w:r>
      <w:r>
        <w:t xml:space="preserve"> </w:t>
      </w:r>
      <w:r>
        <w:rPr>
          <w:rFonts w:ascii="Calibri" w:hAnsi="Calibri" w:cs="Calibri"/>
        </w:rPr>
        <w:t>µ</w:t>
      </w:r>
      <w:r w:rsidRPr="00271441">
        <w:t xml:space="preserve">M </w:t>
      </w:r>
      <w:proofErr w:type="spellStart"/>
      <w:r w:rsidRPr="00271441">
        <w:t>arsenite</w:t>
      </w:r>
      <w:proofErr w:type="spellEnd"/>
      <w:r w:rsidRPr="00271441">
        <w:t xml:space="preserve">-treated wildtype, G3BP1/2 </w:t>
      </w:r>
      <w:proofErr w:type="spellStart"/>
      <w:r w:rsidRPr="00271441">
        <w:t>dKO</w:t>
      </w:r>
      <w:proofErr w:type="spellEnd"/>
      <w:r w:rsidRPr="00271441">
        <w:t xml:space="preserve">, and </w:t>
      </w:r>
      <w:proofErr w:type="spellStart"/>
      <w:r>
        <w:t>GFPsynthetic</w:t>
      </w:r>
      <w:proofErr w:type="spellEnd"/>
      <w:r>
        <w:t xml:space="preserve"> + G3BP1/2 </w:t>
      </w:r>
      <w:proofErr w:type="spellStart"/>
      <w:r>
        <w:t>dKO</w:t>
      </w:r>
      <w:proofErr w:type="spellEnd"/>
      <w:r>
        <w:t xml:space="preserve"> U-2 OS cells</w:t>
      </w:r>
      <w:r w:rsidRPr="00271441">
        <w:t xml:space="preserve">.  </w:t>
      </w:r>
      <w:r>
        <w:t>The d</w:t>
      </w:r>
      <w:r w:rsidRPr="00271441">
        <w:t xml:space="preserve">ata used to generate images and figures in Figure </w:t>
      </w:r>
      <w:r>
        <w:t>5C-D</w:t>
      </w:r>
      <w:r w:rsidRPr="00271441">
        <w:t xml:space="preserve">, and Supplemental Figures </w:t>
      </w:r>
      <w:r>
        <w:t>4D-F</w:t>
      </w:r>
      <w:r w:rsidRPr="00271441">
        <w:t xml:space="preserve"> </w:t>
      </w:r>
      <w:r>
        <w:t xml:space="preserve">are obtained from the same dataset.  </w:t>
      </w:r>
      <w:r>
        <w:rPr>
          <w:b/>
          <w:bCs/>
        </w:rPr>
        <w:t xml:space="preserve">  </w:t>
      </w:r>
    </w:p>
    <w:p w:rsidR="008E5A57" w:rsidRDefault="008E5A57" w:rsidP="008E5A57">
      <w:pPr>
        <w:jc w:val="both"/>
        <w:rPr>
          <w:b/>
          <w:bCs/>
        </w:rPr>
      </w:pPr>
    </w:p>
    <w:p w:rsidR="008E5A57" w:rsidRPr="004B74B7" w:rsidRDefault="008E5A57" w:rsidP="008E5A57">
      <w:pPr>
        <w:jc w:val="both"/>
      </w:pPr>
      <w:r>
        <w:rPr>
          <w:b/>
          <w:bCs/>
        </w:rPr>
        <w:t>Supplemental Figure 5. G3BP promotes Vinorelbine-induced cell-cycle exit. (</w:t>
      </w:r>
      <w:r w:rsidRPr="00271441">
        <w:rPr>
          <w:b/>
          <w:bCs/>
        </w:rPr>
        <w:t>A)</w:t>
      </w:r>
      <w:r w:rsidRPr="00271441">
        <w:t xml:space="preserve"> Violin plots </w:t>
      </w:r>
      <w:r>
        <w:t xml:space="preserve">displaying the mean nuclear intensity of p-Rb in 6-hour 100 </w:t>
      </w:r>
      <w:r>
        <w:rPr>
          <w:rFonts w:ascii="Calibri" w:hAnsi="Calibri" w:cs="Calibri"/>
        </w:rPr>
        <w:t>µ</w:t>
      </w:r>
      <w:r>
        <w:t xml:space="preserve">M Vinorelbine-treated wildtype and G3BP1/2 </w:t>
      </w:r>
      <w:proofErr w:type="spellStart"/>
      <w:r>
        <w:t>dKO</w:t>
      </w:r>
      <w:proofErr w:type="spellEnd"/>
      <w:r>
        <w:t xml:space="preserve"> U-2 OS cells. Data from three independent biological replicates are presented.  </w:t>
      </w:r>
      <w:r w:rsidRPr="00271441">
        <w:rPr>
          <w:b/>
          <w:bCs/>
        </w:rPr>
        <w:t>(</w:t>
      </w:r>
      <w:r>
        <w:rPr>
          <w:b/>
          <w:bCs/>
        </w:rPr>
        <w:t>B</w:t>
      </w:r>
      <w:r w:rsidRPr="00271441">
        <w:rPr>
          <w:b/>
          <w:bCs/>
        </w:rPr>
        <w:t xml:space="preserve">) </w:t>
      </w:r>
      <w:r w:rsidRPr="00271441">
        <w:t xml:space="preserve">Cumulative frequency distribution </w:t>
      </w:r>
      <w:r>
        <w:t xml:space="preserve">representing the </w:t>
      </w:r>
      <w:r w:rsidRPr="00271441">
        <w:t xml:space="preserve">fraction of cells </w:t>
      </w:r>
      <w:r>
        <w:t xml:space="preserve">categorized based on binned p-Rb </w:t>
      </w:r>
      <w:r w:rsidRPr="00271441">
        <w:t xml:space="preserve">mean intensity </w:t>
      </w:r>
      <w:r>
        <w:t xml:space="preserve">levels in 6-hour 100 </w:t>
      </w:r>
      <w:r>
        <w:rPr>
          <w:rFonts w:ascii="Calibri" w:hAnsi="Calibri" w:cs="Calibri"/>
        </w:rPr>
        <w:t>µ</w:t>
      </w:r>
      <w:r>
        <w:t xml:space="preserve">M Vinorelbine-treated </w:t>
      </w:r>
      <w:r w:rsidRPr="00271441">
        <w:t>wildtype</w:t>
      </w:r>
      <w:r>
        <w:t xml:space="preserve"> and </w:t>
      </w:r>
      <w:r w:rsidRPr="00271441">
        <w:t xml:space="preserve">G3BP1/2 </w:t>
      </w:r>
      <w:proofErr w:type="spellStart"/>
      <w:r w:rsidRPr="00271441">
        <w:t>dKO</w:t>
      </w:r>
      <w:proofErr w:type="spellEnd"/>
      <w:r>
        <w:t xml:space="preserve"> U-2 OS cells</w:t>
      </w:r>
      <w:r w:rsidRPr="00271441">
        <w:t xml:space="preserve">.  </w:t>
      </w:r>
      <w:r>
        <w:t>The d</w:t>
      </w:r>
      <w:r w:rsidRPr="00271441">
        <w:t xml:space="preserve">ata used </w:t>
      </w:r>
      <w:r>
        <w:t>for</w:t>
      </w:r>
      <w:r w:rsidRPr="00271441">
        <w:t xml:space="preserve"> generat</w:t>
      </w:r>
      <w:r>
        <w:t>ing</w:t>
      </w:r>
      <w:r w:rsidRPr="00271441">
        <w:t xml:space="preserve"> images and figures in Figure </w:t>
      </w:r>
      <w:r>
        <w:t>6B-C</w:t>
      </w:r>
      <w:r w:rsidRPr="00271441">
        <w:t xml:space="preserve">, and Supplemental Figures </w:t>
      </w:r>
      <w:r>
        <w:t>5</w:t>
      </w:r>
      <w:r w:rsidRPr="00271441">
        <w:t>A-</w:t>
      </w:r>
      <w:r>
        <w:t>B</w:t>
      </w:r>
      <w:r w:rsidRPr="00271441">
        <w:t xml:space="preserve"> are </w:t>
      </w:r>
      <w:r>
        <w:t xml:space="preserve">derived from the same dataset. </w:t>
      </w:r>
      <w:r w:rsidRPr="00271441">
        <w:rPr>
          <w:b/>
          <w:bCs/>
        </w:rPr>
        <w:t>(</w:t>
      </w:r>
      <w:r>
        <w:rPr>
          <w:b/>
          <w:bCs/>
        </w:rPr>
        <w:t>C</w:t>
      </w:r>
      <w:r w:rsidRPr="00271441">
        <w:rPr>
          <w:b/>
          <w:bCs/>
        </w:rPr>
        <w:t xml:space="preserve">) </w:t>
      </w:r>
      <w:r w:rsidRPr="00271441">
        <w:t xml:space="preserve">Violin plots of </w:t>
      </w:r>
      <w:r>
        <w:t>p21</w:t>
      </w:r>
      <w:r w:rsidRPr="00271441">
        <w:t xml:space="preserve"> mean nuclear intensity for 6</w:t>
      </w:r>
      <w:r>
        <w:t>-hour</w:t>
      </w:r>
      <w:r w:rsidRPr="00271441">
        <w:t xml:space="preserve"> 100</w:t>
      </w:r>
      <w:r>
        <w:t xml:space="preserve"> </w:t>
      </w:r>
      <w:r>
        <w:rPr>
          <w:rFonts w:ascii="Calibri" w:hAnsi="Calibri" w:cs="Calibri"/>
        </w:rPr>
        <w:t>µ</w:t>
      </w:r>
      <w:r w:rsidRPr="00271441">
        <w:t>M</w:t>
      </w:r>
      <w:r w:rsidRPr="004B74B7">
        <w:t xml:space="preserve"> </w:t>
      </w:r>
      <w:r>
        <w:t xml:space="preserve">Vinorelbine-treated </w:t>
      </w:r>
      <w:r w:rsidRPr="00271441">
        <w:t>wildtype</w:t>
      </w:r>
      <w:r>
        <w:t xml:space="preserve"> and </w:t>
      </w:r>
      <w:r w:rsidRPr="00271441">
        <w:t xml:space="preserve">G3BP1/2 </w:t>
      </w:r>
      <w:proofErr w:type="spellStart"/>
      <w:r w:rsidRPr="00271441">
        <w:t>dKO</w:t>
      </w:r>
      <w:proofErr w:type="spellEnd"/>
      <w:r w:rsidRPr="00271441">
        <w:t xml:space="preserve"> </w:t>
      </w:r>
      <w:r>
        <w:t>U-2 OS cells</w:t>
      </w:r>
      <w:r w:rsidRPr="00271441">
        <w:t>.</w:t>
      </w:r>
      <w:r>
        <w:t xml:space="preserve"> </w:t>
      </w:r>
      <w:r w:rsidRPr="00271441">
        <w:t>Three independent biological replicates are shown.</w:t>
      </w:r>
      <w:r>
        <w:t xml:space="preserve"> </w:t>
      </w:r>
      <w:r w:rsidRPr="00271441">
        <w:rPr>
          <w:b/>
          <w:bCs/>
        </w:rPr>
        <w:t>(</w:t>
      </w:r>
      <w:r>
        <w:rPr>
          <w:b/>
          <w:bCs/>
        </w:rPr>
        <w:t>D</w:t>
      </w:r>
      <w:r w:rsidRPr="00271441">
        <w:rPr>
          <w:b/>
          <w:bCs/>
        </w:rPr>
        <w:t>)</w:t>
      </w:r>
      <w:r w:rsidRPr="00271441">
        <w:t xml:space="preserve"> Frequency distribution </w:t>
      </w:r>
      <w:r>
        <w:t xml:space="preserve">plot demonstrating the </w:t>
      </w:r>
      <w:r w:rsidRPr="00271441">
        <w:t xml:space="preserve">fraction of cells </w:t>
      </w:r>
      <w:r>
        <w:t>categorized based on binned p21</w:t>
      </w:r>
      <w:r w:rsidRPr="00271441">
        <w:t xml:space="preserve"> mean intensity </w:t>
      </w:r>
      <w:r>
        <w:t xml:space="preserve">levels in </w:t>
      </w:r>
      <w:r w:rsidRPr="00271441">
        <w:t>6</w:t>
      </w:r>
      <w:r>
        <w:t>-hour</w:t>
      </w:r>
      <w:r w:rsidRPr="00271441">
        <w:t xml:space="preserve"> 100</w:t>
      </w:r>
      <w:r>
        <w:t xml:space="preserve"> </w:t>
      </w:r>
      <w:r>
        <w:rPr>
          <w:rFonts w:ascii="Calibri" w:hAnsi="Calibri" w:cs="Calibri"/>
        </w:rPr>
        <w:t>µ</w:t>
      </w:r>
      <w:r w:rsidRPr="00271441">
        <w:t xml:space="preserve">M </w:t>
      </w:r>
      <w:r>
        <w:t>Vinorelbine</w:t>
      </w:r>
      <w:r w:rsidRPr="00271441">
        <w:t>-treated</w:t>
      </w:r>
      <w:r>
        <w:t xml:space="preserve"> wildtype and </w:t>
      </w:r>
      <w:r w:rsidRPr="00271441">
        <w:t xml:space="preserve">G3BP1/2 </w:t>
      </w:r>
      <w:proofErr w:type="spellStart"/>
      <w:r w:rsidRPr="00271441">
        <w:t>dKO</w:t>
      </w:r>
      <w:proofErr w:type="spellEnd"/>
      <w:r>
        <w:t xml:space="preserve"> U-2 OS cells</w:t>
      </w:r>
      <w:r w:rsidRPr="00271441">
        <w:t xml:space="preserve">. </w:t>
      </w:r>
      <w:r w:rsidRPr="0041302B">
        <w:rPr>
          <w:b/>
          <w:bCs/>
        </w:rPr>
        <w:t>(</w:t>
      </w:r>
      <w:r>
        <w:rPr>
          <w:b/>
          <w:bCs/>
        </w:rPr>
        <w:t>E</w:t>
      </w:r>
      <w:r w:rsidRPr="0041302B">
        <w:rPr>
          <w:b/>
          <w:bCs/>
        </w:rPr>
        <w:t>)</w:t>
      </w:r>
      <w:r w:rsidRPr="00271441">
        <w:t xml:space="preserve"> Cumulative frequency distribution </w:t>
      </w:r>
      <w:r>
        <w:t xml:space="preserve">plot indicating the </w:t>
      </w:r>
      <w:r w:rsidRPr="00271441">
        <w:t xml:space="preserve">fraction of cells </w:t>
      </w:r>
      <w:r>
        <w:t>categorized based on</w:t>
      </w:r>
      <w:r w:rsidRPr="00271441">
        <w:t xml:space="preserve"> </w:t>
      </w:r>
      <w:r>
        <w:t xml:space="preserve">binned p21 </w:t>
      </w:r>
      <w:r w:rsidRPr="00271441">
        <w:t xml:space="preserve">mean intensity </w:t>
      </w:r>
      <w:r>
        <w:t xml:space="preserve">in </w:t>
      </w:r>
      <w:r w:rsidRPr="00271441">
        <w:t>6</w:t>
      </w:r>
      <w:r>
        <w:t>-hour</w:t>
      </w:r>
      <w:r w:rsidRPr="00271441">
        <w:t xml:space="preserve"> 100</w:t>
      </w:r>
      <w:r>
        <w:t xml:space="preserve"> </w:t>
      </w:r>
      <w:r>
        <w:rPr>
          <w:rFonts w:ascii="Calibri" w:hAnsi="Calibri" w:cs="Calibri"/>
        </w:rPr>
        <w:t>µ</w:t>
      </w:r>
      <w:r w:rsidRPr="00271441">
        <w:t xml:space="preserve">M </w:t>
      </w:r>
      <w:r>
        <w:t>Vinorelbine</w:t>
      </w:r>
      <w:r w:rsidRPr="00271441">
        <w:t>-treated</w:t>
      </w:r>
      <w:r>
        <w:t xml:space="preserve"> wildtype and </w:t>
      </w:r>
      <w:r w:rsidRPr="00271441">
        <w:t xml:space="preserve">G3BP1/2 </w:t>
      </w:r>
      <w:proofErr w:type="spellStart"/>
      <w:r w:rsidRPr="00271441">
        <w:t>dKO</w:t>
      </w:r>
      <w:proofErr w:type="spellEnd"/>
      <w:r>
        <w:t xml:space="preserve"> U-2 OS cells</w:t>
      </w:r>
      <w:r w:rsidRPr="00271441">
        <w:t xml:space="preserve">. </w:t>
      </w:r>
      <w:r>
        <w:t>The d</w:t>
      </w:r>
      <w:r w:rsidRPr="00271441">
        <w:t xml:space="preserve">ata used to generate images and figures in Figure </w:t>
      </w:r>
      <w:r>
        <w:t>6D-E</w:t>
      </w:r>
      <w:r w:rsidRPr="00271441">
        <w:t xml:space="preserve">, and Supplemental Figures </w:t>
      </w:r>
      <w:r>
        <w:t>5C-E</w:t>
      </w:r>
      <w:r w:rsidRPr="00271441">
        <w:t xml:space="preserve"> </w:t>
      </w:r>
      <w:r>
        <w:t xml:space="preserve">are obtained from the same dataset.  </w:t>
      </w:r>
      <w:r>
        <w:rPr>
          <w:b/>
          <w:bCs/>
        </w:rPr>
        <w:t xml:space="preserve">(F) </w:t>
      </w:r>
      <w:r>
        <w:t>Images</w:t>
      </w:r>
      <w:r w:rsidRPr="00511D8F">
        <w:t xml:space="preserve"> of the colony formation of wildtype, G3BP1/2 </w:t>
      </w:r>
      <w:proofErr w:type="spellStart"/>
      <w:r w:rsidRPr="00511D8F">
        <w:t>dKO</w:t>
      </w:r>
      <w:proofErr w:type="spellEnd"/>
      <w:r w:rsidRPr="00511D8F">
        <w:t xml:space="preserve">, and GFP-G3BP1 + G3BP1/2 </w:t>
      </w:r>
      <w:proofErr w:type="spellStart"/>
      <w:r w:rsidRPr="00511D8F">
        <w:t>dKO</w:t>
      </w:r>
      <w:proofErr w:type="spellEnd"/>
      <w:r w:rsidRPr="00511D8F">
        <w:t xml:space="preserve"> U-2 OS cells stained with 0.5% crystal violet. Cells treated with 70 </w:t>
      </w:r>
      <w:r w:rsidRPr="00511D8F">
        <w:rPr>
          <w:rFonts w:ascii="Calibri" w:hAnsi="Calibri" w:cs="Calibri"/>
        </w:rPr>
        <w:t>µ</w:t>
      </w:r>
      <w:r w:rsidRPr="00511D8F">
        <w:t xml:space="preserve">M Vinorelbine for 3 hours, washed, </w:t>
      </w:r>
      <w:proofErr w:type="spellStart"/>
      <w:r w:rsidRPr="00511D8F">
        <w:t>trypsinized</w:t>
      </w:r>
      <w:proofErr w:type="spellEnd"/>
      <w:r w:rsidRPr="00511D8F">
        <w:t xml:space="preserve">, and 100,000 cells were seeded in a new plate. After 12 days of recovery, colony formation was assessed. </w:t>
      </w:r>
    </w:p>
    <w:p w:rsidR="008E5A57" w:rsidRDefault="008E5A57" w:rsidP="008E5A57">
      <w:pPr>
        <w:jc w:val="both"/>
      </w:pPr>
    </w:p>
    <w:p w:rsidR="008E5A57" w:rsidRPr="003B1C25" w:rsidRDefault="008E5A57" w:rsidP="008E5A57">
      <w:pPr>
        <w:jc w:val="both"/>
      </w:pPr>
      <w:r w:rsidRPr="00697E2E">
        <w:rPr>
          <w:b/>
          <w:bCs/>
        </w:rPr>
        <w:t xml:space="preserve">Supplemental Figure </w:t>
      </w:r>
      <w:r>
        <w:rPr>
          <w:b/>
          <w:bCs/>
        </w:rPr>
        <w:t xml:space="preserve">6: Correlation between stress granule protein expression and pancreatic adenocarcinoma clinical outcomes. (A) </w:t>
      </w:r>
      <w:r w:rsidRPr="00667767">
        <w:t xml:space="preserve">Progression-free survival curves </w:t>
      </w:r>
      <w:r>
        <w:t>comparing</w:t>
      </w:r>
      <w:r w:rsidRPr="00667767">
        <w:t xml:space="preserve"> </w:t>
      </w:r>
      <w:r>
        <w:t xml:space="preserve">high and low-expression of G3BP1 in pancreatic adenocarcinoma tumors from patients, as reported by </w:t>
      </w:r>
      <w:proofErr w:type="spellStart"/>
      <w:r>
        <w:t>OncoDB</w:t>
      </w:r>
      <w:proofErr w:type="spellEnd"/>
      <w:r>
        <w:t xml:space="preserve"> using TCGA datasets. </w:t>
      </w:r>
      <w:r w:rsidRPr="000D2830">
        <w:rPr>
          <w:b/>
          <w:bCs/>
        </w:rPr>
        <w:t>(B)</w:t>
      </w:r>
      <w:r>
        <w:t xml:space="preserve"> Progression-free survival curves comparing high and low expression of p21 in pancreatic adenocarcinoma tumors, as reported by </w:t>
      </w:r>
      <w:proofErr w:type="spellStart"/>
      <w:r>
        <w:t>OncoDB</w:t>
      </w:r>
      <w:proofErr w:type="spellEnd"/>
      <w:r>
        <w:t xml:space="preserve"> using TCGA datasets. </w:t>
      </w:r>
      <w:r w:rsidRPr="000D2830">
        <w:rPr>
          <w:b/>
          <w:bCs/>
        </w:rPr>
        <w:t>(C)</w:t>
      </w:r>
      <w:r>
        <w:t xml:space="preserve"> </w:t>
      </w:r>
      <w:r w:rsidRPr="00667767">
        <w:t xml:space="preserve">Pair-wise gene expression correlation </w:t>
      </w:r>
      <w:r>
        <w:t xml:space="preserve">analysis </w:t>
      </w:r>
      <w:r w:rsidRPr="00667767">
        <w:t>between G3BP</w:t>
      </w:r>
      <w:r>
        <w:t>2</w:t>
      </w:r>
      <w:r w:rsidRPr="00667767">
        <w:t xml:space="preserve"> and p21</w:t>
      </w:r>
      <w:r>
        <w:t xml:space="preserve"> genes in pancreatic </w:t>
      </w:r>
      <w:r>
        <w:lastRenderedPageBreak/>
        <w:t xml:space="preserve">adenocarcinoma tumors, as reported by </w:t>
      </w:r>
      <w:proofErr w:type="spellStart"/>
      <w:r>
        <w:t>OncoDB</w:t>
      </w:r>
      <w:proofErr w:type="spellEnd"/>
      <w:r>
        <w:t xml:space="preserve"> using TCGA datasets. </w:t>
      </w:r>
      <w:r w:rsidRPr="000D2830">
        <w:rPr>
          <w:b/>
          <w:bCs/>
        </w:rPr>
        <w:t>(D)</w:t>
      </w:r>
      <w:r>
        <w:t xml:space="preserve"> Pair-wise gene expression correlation analysis between CAPRIN1 and p21 genes in pancreatic adenocarcinoma tumors, as reported by </w:t>
      </w:r>
      <w:proofErr w:type="spellStart"/>
      <w:r>
        <w:t>OncoDB</w:t>
      </w:r>
      <w:proofErr w:type="spellEnd"/>
      <w:r>
        <w:t xml:space="preserve"> using TCGA datasets. Graphs obtained from </w:t>
      </w:r>
      <w:hyperlink r:id="rId4" w:history="1">
        <w:r w:rsidRPr="006B6573">
          <w:rPr>
            <w:rStyle w:val="Hyperlink"/>
          </w:rPr>
          <w:t>http://OncoDB.org</w:t>
        </w:r>
      </w:hyperlink>
      <w:r w:rsidRPr="006B6573">
        <w:t xml:space="preserve">. </w:t>
      </w:r>
    </w:p>
    <w:p w:rsidR="00100163" w:rsidRDefault="00100163"/>
    <w:sectPr w:rsidR="00100163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57"/>
    <w:rsid w:val="00100163"/>
    <w:rsid w:val="001E1C33"/>
    <w:rsid w:val="002B0282"/>
    <w:rsid w:val="00477248"/>
    <w:rsid w:val="008E5A57"/>
    <w:rsid w:val="009B75AE"/>
    <w:rsid w:val="009E1909"/>
    <w:rsid w:val="00A81B03"/>
    <w:rsid w:val="00B266BA"/>
    <w:rsid w:val="00BA17FC"/>
    <w:rsid w:val="00C421D4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5E3AF7E-9C1E-BB4F-AAC3-C59B8A4F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A5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A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A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A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A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A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A5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A5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A5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A5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A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A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A5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A5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5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A5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5A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A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A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5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coD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2025-07-30T14:41:00Z</dcterms:created>
  <dcterms:modified xsi:type="dcterms:W3CDTF">2025-07-30T14:41:00Z</dcterms:modified>
</cp:coreProperties>
</file>