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D23A3" w14:textId="6E153DD5" w:rsidR="00A310F0" w:rsidRDefault="00A310F0" w:rsidP="00F2685F">
      <w:pPr>
        <w:spacing w:after="0" w:line="48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Supplemental material</w:t>
      </w:r>
    </w:p>
    <w:p w14:paraId="05030A95" w14:textId="7B81BD07" w:rsidR="00A310F0" w:rsidRPr="007C4293" w:rsidRDefault="00A310F0" w:rsidP="00A310F0">
      <w:pPr>
        <w:spacing w:after="0" w:line="48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a) </w:t>
      </w:r>
      <w:r w:rsidR="00F2685F">
        <w:rPr>
          <w:rFonts w:ascii="Arial" w:hAnsi="Arial" w:cs="Arial"/>
          <w:b/>
          <w:bCs/>
          <w:lang w:val="en-GB"/>
        </w:rPr>
        <w:t>t</w:t>
      </w:r>
      <w:r w:rsidRPr="007C4293">
        <w:rPr>
          <w:rFonts w:ascii="Arial" w:hAnsi="Arial" w:cs="Arial"/>
          <w:b/>
          <w:bCs/>
          <w:lang w:val="en-GB"/>
        </w:rPr>
        <w:t>itle</w:t>
      </w:r>
    </w:p>
    <w:p w14:paraId="1263D0DC" w14:textId="77777777" w:rsidR="00035EC1" w:rsidRDefault="00035EC1" w:rsidP="00A310F0">
      <w:pPr>
        <w:spacing w:after="0" w:line="480" w:lineRule="auto"/>
        <w:rPr>
          <w:lang w:val="en-GB"/>
        </w:rPr>
      </w:pPr>
      <w:r w:rsidRPr="00035EC1">
        <w:rPr>
          <w:lang w:val="en-GB"/>
        </w:rPr>
        <w:t>The novel pre-rRNA detection workflow “Riboprobing” allows simple identification of undescribed RNA species.</w:t>
      </w:r>
    </w:p>
    <w:p w14:paraId="4FA65A38" w14:textId="10CC8DAD" w:rsidR="00A310F0" w:rsidRPr="009219EF" w:rsidRDefault="00A310F0" w:rsidP="00A310F0">
      <w:pPr>
        <w:spacing w:after="0" w:line="480" w:lineRule="auto"/>
        <w:rPr>
          <w:rFonts w:ascii="Arial" w:hAnsi="Arial" w:cs="Arial"/>
          <w:b/>
          <w:bCs/>
          <w:lang w:val="de-AT"/>
        </w:rPr>
      </w:pPr>
      <w:r w:rsidRPr="009219EF">
        <w:rPr>
          <w:rFonts w:ascii="Arial" w:hAnsi="Arial" w:cs="Arial"/>
          <w:b/>
          <w:bCs/>
          <w:lang w:val="de-AT"/>
        </w:rPr>
        <w:t xml:space="preserve">b) </w:t>
      </w:r>
      <w:r w:rsidR="00F2685F" w:rsidRPr="009219EF">
        <w:rPr>
          <w:rFonts w:ascii="Arial" w:hAnsi="Arial" w:cs="Arial"/>
          <w:b/>
          <w:bCs/>
          <w:lang w:val="de-AT"/>
        </w:rPr>
        <w:t>a</w:t>
      </w:r>
      <w:r w:rsidRPr="009219EF">
        <w:rPr>
          <w:rFonts w:ascii="Arial" w:hAnsi="Arial" w:cs="Arial"/>
          <w:b/>
          <w:bCs/>
          <w:lang w:val="de-AT"/>
        </w:rPr>
        <w:t>uthors</w:t>
      </w:r>
    </w:p>
    <w:p w14:paraId="3BDFF355" w14:textId="77777777" w:rsidR="00A310F0" w:rsidRPr="009219EF" w:rsidRDefault="00A310F0" w:rsidP="00A310F0">
      <w:pPr>
        <w:spacing w:after="0" w:line="480" w:lineRule="auto"/>
        <w:jc w:val="both"/>
        <w:rPr>
          <w:lang w:val="de-AT"/>
        </w:rPr>
      </w:pPr>
      <w:bookmarkStart w:id="0" w:name="_Hlk152063408"/>
      <w:r w:rsidRPr="009219EF">
        <w:rPr>
          <w:lang w:val="de-AT"/>
        </w:rPr>
        <w:t>Magdalena Gerhalter</w:t>
      </w:r>
      <w:r w:rsidRPr="009219EF">
        <w:rPr>
          <w:vertAlign w:val="superscript"/>
          <w:lang w:val="de-AT"/>
        </w:rPr>
        <w:t>1</w:t>
      </w:r>
      <w:r w:rsidRPr="009219EF">
        <w:rPr>
          <w:lang w:val="de-AT"/>
        </w:rPr>
        <w:t>,</w:t>
      </w:r>
      <w:r w:rsidRPr="009219EF">
        <w:rPr>
          <w:vertAlign w:val="superscript"/>
          <w:lang w:val="de-AT"/>
        </w:rPr>
        <w:t xml:space="preserve"> </w:t>
      </w:r>
      <w:r w:rsidRPr="009219EF">
        <w:rPr>
          <w:lang w:val="de-AT"/>
        </w:rPr>
        <w:t>Lisa Kofler</w:t>
      </w:r>
      <w:r w:rsidRPr="009219EF">
        <w:rPr>
          <w:vertAlign w:val="superscript"/>
          <w:lang w:val="de-AT"/>
        </w:rPr>
        <w:t>1</w:t>
      </w:r>
      <w:r w:rsidRPr="009219EF">
        <w:rPr>
          <w:lang w:val="de-AT"/>
        </w:rPr>
        <w:t>, Gertrude Zisser</w:t>
      </w:r>
      <w:r w:rsidRPr="009219EF">
        <w:rPr>
          <w:vertAlign w:val="superscript"/>
          <w:lang w:val="de-AT"/>
        </w:rPr>
        <w:t>1</w:t>
      </w:r>
      <w:r w:rsidRPr="009219EF">
        <w:rPr>
          <w:lang w:val="de-AT"/>
        </w:rPr>
        <w:t>, Juliane Merl-Pham</w:t>
      </w:r>
      <w:r w:rsidRPr="009219EF">
        <w:rPr>
          <w:vertAlign w:val="superscript"/>
          <w:lang w:val="de-AT"/>
        </w:rPr>
        <w:t>2</w:t>
      </w:r>
      <w:r w:rsidRPr="009219EF">
        <w:rPr>
          <w:lang w:val="de-AT"/>
        </w:rPr>
        <w:t>, Stefanie Hauck</w:t>
      </w:r>
      <w:r w:rsidRPr="009219EF">
        <w:rPr>
          <w:vertAlign w:val="superscript"/>
          <w:lang w:val="de-AT"/>
        </w:rPr>
        <w:t>2</w:t>
      </w:r>
      <w:r w:rsidRPr="009219EF">
        <w:rPr>
          <w:lang w:val="de-AT"/>
        </w:rPr>
        <w:t xml:space="preserve"> and Helmut Bergler</w:t>
      </w:r>
      <w:r w:rsidRPr="009219EF">
        <w:rPr>
          <w:vertAlign w:val="superscript"/>
          <w:lang w:val="de-AT"/>
        </w:rPr>
        <w:t>1,3</w:t>
      </w:r>
      <w:r w:rsidRPr="009219EF">
        <w:rPr>
          <w:lang w:val="de-AT"/>
        </w:rPr>
        <w:t xml:space="preserve"> </w:t>
      </w:r>
    </w:p>
    <w:p w14:paraId="1986C751" w14:textId="02F8551A" w:rsidR="00A310F0" w:rsidRPr="007C4293" w:rsidRDefault="00A310F0" w:rsidP="00A310F0">
      <w:pPr>
        <w:spacing w:after="0" w:line="48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c) </w:t>
      </w:r>
      <w:r w:rsidR="00F2685F">
        <w:rPr>
          <w:rFonts w:ascii="Arial" w:hAnsi="Arial" w:cs="Arial"/>
          <w:b/>
          <w:bCs/>
          <w:lang w:val="en-GB"/>
        </w:rPr>
        <w:t>a</w:t>
      </w:r>
      <w:r w:rsidRPr="007C4293">
        <w:rPr>
          <w:rFonts w:ascii="Arial" w:hAnsi="Arial" w:cs="Arial"/>
          <w:b/>
          <w:bCs/>
          <w:lang w:val="en-GB"/>
        </w:rPr>
        <w:t>ffiliation</w:t>
      </w:r>
    </w:p>
    <w:p w14:paraId="6299342F" w14:textId="77777777" w:rsidR="00A310F0" w:rsidRDefault="00A310F0" w:rsidP="00A310F0">
      <w:pPr>
        <w:spacing w:after="0" w:line="480" w:lineRule="auto"/>
        <w:rPr>
          <w:lang w:val="en-GB"/>
        </w:rPr>
      </w:pPr>
      <w:r w:rsidRPr="007C4293">
        <w:rPr>
          <w:vertAlign w:val="superscript"/>
          <w:lang w:val="en-GB"/>
        </w:rPr>
        <w:t>1</w:t>
      </w:r>
      <w:r w:rsidRPr="007C4293">
        <w:rPr>
          <w:lang w:val="en-GB"/>
        </w:rPr>
        <w:t xml:space="preserve"> Institute of Molecular Biosciences, University of Graz, Graz, 8010, Austria</w:t>
      </w:r>
    </w:p>
    <w:p w14:paraId="2A73CD09" w14:textId="77777777" w:rsidR="00A310F0" w:rsidRPr="007C4293" w:rsidRDefault="00A310F0" w:rsidP="00A310F0">
      <w:pPr>
        <w:spacing w:after="0" w:line="480" w:lineRule="auto"/>
        <w:rPr>
          <w:lang w:val="en-GB"/>
        </w:rPr>
      </w:pPr>
      <w:r w:rsidRPr="00C22998">
        <w:rPr>
          <w:vertAlign w:val="superscript"/>
          <w:lang w:val="en-GB"/>
        </w:rPr>
        <w:t>2</w:t>
      </w:r>
      <w:r>
        <w:rPr>
          <w:lang w:val="en-GB"/>
        </w:rPr>
        <w:t xml:space="preserve"> </w:t>
      </w:r>
      <w:r w:rsidRPr="00C22998">
        <w:rPr>
          <w:lang w:val="en-GB"/>
        </w:rPr>
        <w:t xml:space="preserve">Research Unit Protein Science and Metabolomics and Proteomics Core, Helmholtz Center Munich, </w:t>
      </w:r>
      <w:r>
        <w:rPr>
          <w:lang w:val="en-GB"/>
        </w:rPr>
        <w:t xml:space="preserve">Munich, </w:t>
      </w:r>
      <w:r w:rsidRPr="00C22998">
        <w:rPr>
          <w:lang w:val="en-GB"/>
        </w:rPr>
        <w:t>80939,</w:t>
      </w:r>
      <w:r>
        <w:rPr>
          <w:lang w:val="en-GB"/>
        </w:rPr>
        <w:t xml:space="preserve"> </w:t>
      </w:r>
      <w:r w:rsidRPr="00C22998">
        <w:rPr>
          <w:lang w:val="en-GB"/>
        </w:rPr>
        <w:t>Germany</w:t>
      </w:r>
    </w:p>
    <w:p w14:paraId="378DA391" w14:textId="77777777" w:rsidR="00A310F0" w:rsidRDefault="00A310F0" w:rsidP="00A310F0">
      <w:pPr>
        <w:spacing w:after="0" w:line="480" w:lineRule="auto"/>
        <w:rPr>
          <w:lang w:val="en-GB"/>
        </w:rPr>
      </w:pPr>
      <w:r>
        <w:rPr>
          <w:vertAlign w:val="superscript"/>
          <w:lang w:val="en-GB"/>
        </w:rPr>
        <w:t>3</w:t>
      </w:r>
      <w:r w:rsidRPr="007C4293">
        <w:rPr>
          <w:vertAlign w:val="superscript"/>
          <w:lang w:val="en-GB"/>
        </w:rPr>
        <w:t xml:space="preserve"> </w:t>
      </w:r>
      <w:r w:rsidRPr="007C4293">
        <w:rPr>
          <w:lang w:val="en-GB"/>
        </w:rPr>
        <w:t>BioTechMed-Graz, Graz, Austria</w:t>
      </w:r>
    </w:p>
    <w:p w14:paraId="4FC8CE96" w14:textId="77777777" w:rsidR="00A310F0" w:rsidRDefault="00A310F0" w:rsidP="00A310F0">
      <w:pPr>
        <w:spacing w:after="0" w:line="480" w:lineRule="auto"/>
        <w:rPr>
          <w:lang w:val="en-GB"/>
        </w:rPr>
      </w:pPr>
      <w:r w:rsidRPr="007C4293">
        <w:rPr>
          <w:lang w:val="en-GB"/>
        </w:rPr>
        <w:t xml:space="preserve">Correspondence should be addressed to </w:t>
      </w:r>
      <w:r w:rsidRPr="00C22998">
        <w:rPr>
          <w:lang w:val="en-GB"/>
        </w:rPr>
        <w:t>helmut.bergler@uni-graz.at</w:t>
      </w:r>
      <w:r w:rsidRPr="007C4293">
        <w:rPr>
          <w:color w:val="FF0000"/>
          <w:lang w:val="en-GB"/>
        </w:rPr>
        <w:t xml:space="preserve"> </w:t>
      </w:r>
    </w:p>
    <w:bookmarkEnd w:id="0"/>
    <w:p w14:paraId="65AA3352" w14:textId="77777777" w:rsidR="00A310F0" w:rsidRDefault="00A310F0" w:rsidP="00A310F0">
      <w:pPr>
        <w:spacing w:after="0" w:line="48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d) shortened title version</w:t>
      </w:r>
    </w:p>
    <w:p w14:paraId="4D7FC108" w14:textId="77777777" w:rsidR="00A310F0" w:rsidRPr="00C24E8D" w:rsidRDefault="00A310F0" w:rsidP="00A310F0">
      <w:pPr>
        <w:spacing w:after="0" w:line="480" w:lineRule="auto"/>
        <w:rPr>
          <w:lang w:val="en-GB"/>
        </w:rPr>
      </w:pPr>
      <w:r w:rsidRPr="00C24E8D">
        <w:rPr>
          <w:lang w:val="en-GB"/>
        </w:rPr>
        <w:t>Riboprobing</w:t>
      </w:r>
      <w:r>
        <w:rPr>
          <w:lang w:val="en-GB"/>
        </w:rPr>
        <w:t xml:space="preserve"> detects novel pre-rRNA</w:t>
      </w:r>
    </w:p>
    <w:p w14:paraId="391D2D7E" w14:textId="7BBFD8B6" w:rsidR="00A310F0" w:rsidRPr="004C7C05" w:rsidRDefault="00A310F0" w:rsidP="00A310F0">
      <w:pPr>
        <w:spacing w:after="0" w:line="480" w:lineRule="auto"/>
        <w:rPr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e) </w:t>
      </w:r>
      <w:r w:rsidR="00F2685F">
        <w:rPr>
          <w:rFonts w:ascii="Arial" w:hAnsi="Arial" w:cs="Arial"/>
          <w:b/>
          <w:bCs/>
          <w:lang w:val="en-GB"/>
        </w:rPr>
        <w:t>k</w:t>
      </w:r>
      <w:r w:rsidRPr="007C4293">
        <w:rPr>
          <w:rFonts w:ascii="Arial" w:hAnsi="Arial" w:cs="Arial"/>
          <w:b/>
          <w:bCs/>
          <w:lang w:val="en-GB"/>
        </w:rPr>
        <w:t>eywords</w:t>
      </w:r>
    </w:p>
    <w:p w14:paraId="2F670F98" w14:textId="4A46A205" w:rsidR="00A310F0" w:rsidRPr="007C4293" w:rsidRDefault="00035EC1" w:rsidP="00A310F0">
      <w:pPr>
        <w:spacing w:after="0" w:line="480" w:lineRule="auto"/>
        <w:rPr>
          <w:lang w:val="en-GB"/>
        </w:rPr>
      </w:pPr>
      <w:bookmarkStart w:id="1" w:name="_Hlk132095861"/>
      <w:r>
        <w:rPr>
          <w:lang w:val="en-GB"/>
        </w:rPr>
        <w:t>r</w:t>
      </w:r>
      <w:r w:rsidR="00A310F0" w:rsidRPr="007C4293">
        <w:rPr>
          <w:lang w:val="en-GB"/>
        </w:rPr>
        <w:t xml:space="preserve">ibosome biogenesis, </w:t>
      </w:r>
      <w:r w:rsidR="00A310F0">
        <w:rPr>
          <w:lang w:val="en-GB"/>
        </w:rPr>
        <w:t>pre-</w:t>
      </w:r>
      <w:r w:rsidR="00A310F0" w:rsidRPr="007C4293">
        <w:rPr>
          <w:lang w:val="en-GB"/>
        </w:rPr>
        <w:t>rRNA</w:t>
      </w:r>
      <w:r w:rsidR="00A310F0">
        <w:rPr>
          <w:lang w:val="en-GB"/>
        </w:rPr>
        <w:t xml:space="preserve"> </w:t>
      </w:r>
      <w:r w:rsidR="00A310F0" w:rsidRPr="007C4293">
        <w:rPr>
          <w:lang w:val="en-GB"/>
        </w:rPr>
        <w:t xml:space="preserve">processing, </w:t>
      </w:r>
      <w:r>
        <w:rPr>
          <w:lang w:val="en-GB"/>
        </w:rPr>
        <w:t>p</w:t>
      </w:r>
      <w:r w:rsidR="00A310F0">
        <w:rPr>
          <w:lang w:val="en-GB"/>
        </w:rPr>
        <w:t xml:space="preserve">rimer </w:t>
      </w:r>
      <w:r>
        <w:rPr>
          <w:lang w:val="en-GB"/>
        </w:rPr>
        <w:t>e</w:t>
      </w:r>
      <w:r w:rsidR="00A310F0">
        <w:rPr>
          <w:lang w:val="en-GB"/>
        </w:rPr>
        <w:t xml:space="preserve">xtension, </w:t>
      </w:r>
      <w:r>
        <w:rPr>
          <w:lang w:val="en-GB"/>
        </w:rPr>
        <w:t>r</w:t>
      </w:r>
      <w:r w:rsidR="00A310F0" w:rsidRPr="007C4293">
        <w:rPr>
          <w:lang w:val="en-GB"/>
        </w:rPr>
        <w:t xml:space="preserve">everse </w:t>
      </w:r>
      <w:r>
        <w:rPr>
          <w:lang w:val="en-GB"/>
        </w:rPr>
        <w:t>t</w:t>
      </w:r>
      <w:r w:rsidR="00A310F0" w:rsidRPr="007C4293">
        <w:rPr>
          <w:lang w:val="en-GB"/>
        </w:rPr>
        <w:t>ranscription</w:t>
      </w:r>
      <w:r w:rsidR="00A310F0">
        <w:rPr>
          <w:lang w:val="en-GB"/>
        </w:rPr>
        <w:t>, aberrant pre-rRNA</w:t>
      </w:r>
      <w:r w:rsidR="00A310F0" w:rsidRPr="007C4293">
        <w:rPr>
          <w:lang w:val="en-GB"/>
        </w:rPr>
        <w:t xml:space="preserve"> </w:t>
      </w:r>
    </w:p>
    <w:bookmarkEnd w:id="1"/>
    <w:p w14:paraId="5975CABD" w14:textId="5322D8CF" w:rsidR="008A270B" w:rsidRDefault="008A270B">
      <w:pPr>
        <w:rPr>
          <w:lang w:val="en-GB"/>
        </w:rPr>
      </w:pPr>
      <w:r>
        <w:rPr>
          <w:lang w:val="en-GB"/>
        </w:rPr>
        <w:br w:type="page"/>
      </w:r>
    </w:p>
    <w:p w14:paraId="7AE468B8" w14:textId="014BD71C" w:rsidR="008A270B" w:rsidRPr="004B57E0" w:rsidRDefault="008A270B" w:rsidP="00A310F0">
      <w:pPr>
        <w:spacing w:after="0" w:line="480" w:lineRule="auto"/>
        <w:rPr>
          <w:rFonts w:ascii="Arial" w:hAnsi="Arial" w:cs="Arial"/>
          <w:b/>
          <w:bCs/>
        </w:rPr>
      </w:pPr>
      <w:r w:rsidRPr="004B57E0">
        <w:rPr>
          <w:rFonts w:ascii="Arial" w:hAnsi="Arial" w:cs="Arial"/>
          <w:b/>
          <w:bCs/>
        </w:rPr>
        <w:lastRenderedPageBreak/>
        <w:t>Supplemental Tables</w:t>
      </w:r>
    </w:p>
    <w:p w14:paraId="6956990E" w14:textId="06390492" w:rsidR="008A270B" w:rsidRPr="008A270B" w:rsidRDefault="008A270B" w:rsidP="00A310F0">
      <w:pPr>
        <w:spacing w:after="0" w:line="480" w:lineRule="auto"/>
        <w:rPr>
          <w:b/>
          <w:bCs/>
        </w:rPr>
      </w:pPr>
      <w:r w:rsidRPr="008A270B">
        <w:rPr>
          <w:b/>
          <w:bCs/>
        </w:rPr>
        <w:t xml:space="preserve">Supplemental table 1: </w:t>
      </w:r>
      <w:r w:rsidR="00F66CB6" w:rsidRPr="008A270B">
        <w:rPr>
          <w:i/>
          <w:iCs/>
        </w:rPr>
        <w:t>S</w:t>
      </w:r>
      <w:r w:rsidR="00F66CB6">
        <w:rPr>
          <w:i/>
          <w:iCs/>
        </w:rPr>
        <w:t>accharomyces</w:t>
      </w:r>
      <w:r w:rsidR="00F66CB6" w:rsidRPr="008A270B">
        <w:rPr>
          <w:i/>
          <w:iCs/>
        </w:rPr>
        <w:t xml:space="preserve"> cerevisiae</w:t>
      </w:r>
      <w:r w:rsidR="00F66CB6" w:rsidRPr="008A270B">
        <w:t xml:space="preserve"> </w:t>
      </w:r>
      <w:r w:rsidR="00F66CB6">
        <w:t>s</w:t>
      </w:r>
      <w:r w:rsidR="00F66CB6" w:rsidRPr="008A270B">
        <w:t xml:space="preserve">trains </w:t>
      </w:r>
      <w:r w:rsidRPr="008A270B">
        <w:t>used in this study</w:t>
      </w:r>
      <w:r w:rsidR="00F66CB6">
        <w:t>.</w:t>
      </w:r>
      <w:r w:rsidRPr="008A270B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7"/>
        <w:gridCol w:w="4215"/>
        <w:gridCol w:w="2290"/>
      </w:tblGrid>
      <w:tr w:rsidR="00F66CB6" w:rsidRPr="002E6C65" w14:paraId="1B928DA0" w14:textId="77777777" w:rsidTr="00E27B26">
        <w:trPr>
          <w:trHeight w:val="475"/>
        </w:trPr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F1CAF1E" w14:textId="711D80FC" w:rsidR="00F66CB6" w:rsidRPr="002E6C65" w:rsidRDefault="00F66CB6">
            <w:pPr>
              <w:rPr>
                <w:b/>
                <w:bCs/>
              </w:rPr>
            </w:pPr>
            <w:r w:rsidRPr="002E6C65">
              <w:rPr>
                <w:b/>
                <w:bCs/>
              </w:rPr>
              <w:t>Strain</w:t>
            </w:r>
          </w:p>
        </w:tc>
        <w:tc>
          <w:tcPr>
            <w:tcW w:w="4215" w:type="dxa"/>
            <w:tcBorders>
              <w:top w:val="single" w:sz="12" w:space="0" w:color="auto"/>
              <w:bottom w:val="single" w:sz="12" w:space="0" w:color="auto"/>
            </w:tcBorders>
          </w:tcPr>
          <w:p w14:paraId="6047619F" w14:textId="771D48A1" w:rsidR="00F66CB6" w:rsidRPr="002E6C65" w:rsidRDefault="00F66CB6">
            <w:pPr>
              <w:rPr>
                <w:b/>
                <w:bCs/>
              </w:rPr>
            </w:pPr>
            <w:r>
              <w:rPr>
                <w:b/>
                <w:bCs/>
              </w:rPr>
              <w:t>genotype</w:t>
            </w:r>
          </w:p>
        </w:tc>
        <w:tc>
          <w:tcPr>
            <w:tcW w:w="22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76D33C" w14:textId="55CAD549" w:rsidR="00F66CB6" w:rsidRPr="002E6C65" w:rsidRDefault="00F66CB6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Pr="002E6C65">
              <w:rPr>
                <w:b/>
                <w:bCs/>
              </w:rPr>
              <w:t xml:space="preserve">eference or </w:t>
            </w:r>
            <w:r>
              <w:rPr>
                <w:b/>
                <w:bCs/>
              </w:rPr>
              <w:t>s</w:t>
            </w:r>
            <w:r w:rsidRPr="002E6C65">
              <w:rPr>
                <w:b/>
                <w:bCs/>
              </w:rPr>
              <w:t>ource</w:t>
            </w:r>
          </w:p>
        </w:tc>
      </w:tr>
      <w:tr w:rsidR="00F66CB6" w14:paraId="6AF0B556" w14:textId="77777777" w:rsidTr="00E27B26">
        <w:tc>
          <w:tcPr>
            <w:tcW w:w="2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4FEB05" w14:textId="2298AF71" w:rsidR="00F66CB6" w:rsidRPr="008A270B" w:rsidRDefault="00214DC6" w:rsidP="00F11BCA">
            <w:r>
              <w:t>“</w:t>
            </w:r>
            <w:r w:rsidR="00F66CB6" w:rsidRPr="008A270B">
              <w:t>JWY8275</w:t>
            </w:r>
            <w:r>
              <w:t>”</w:t>
            </w:r>
            <w:r w:rsidR="00F66CB6">
              <w:t xml:space="preserve"> </w:t>
            </w:r>
            <w:r w:rsidR="00F66CB6" w:rsidRPr="00917EE0">
              <w:rPr>
                <w:lang w:val="en-GB"/>
              </w:rPr>
              <w:t>P</w:t>
            </w:r>
            <w:r w:rsidR="00F66CB6" w:rsidRPr="00757DDA">
              <w:rPr>
                <w:i/>
                <w:iCs/>
                <w:vertAlign w:val="subscript"/>
                <w:lang w:val="en-GB"/>
              </w:rPr>
              <w:t>GAL</w:t>
            </w:r>
            <w:r w:rsidR="00F66CB6">
              <w:rPr>
                <w:i/>
                <w:iCs/>
                <w:vertAlign w:val="subscript"/>
                <w:lang w:val="en-GB"/>
              </w:rPr>
              <w:t>1</w:t>
            </w:r>
            <w:r w:rsidR="00F66CB6" w:rsidRPr="00917EE0">
              <w:rPr>
                <w:lang w:val="en-GB"/>
              </w:rPr>
              <w:t xml:space="preserve">-Rlp7 </w:t>
            </w:r>
          </w:p>
        </w:tc>
        <w:tc>
          <w:tcPr>
            <w:tcW w:w="4215" w:type="dxa"/>
            <w:tcBorders>
              <w:top w:val="single" w:sz="12" w:space="0" w:color="auto"/>
            </w:tcBorders>
          </w:tcPr>
          <w:p w14:paraId="12A7894D" w14:textId="15B08495" w:rsidR="00F66CB6" w:rsidRDefault="00F66CB6">
            <w:pPr>
              <w:rPr>
                <w:highlight w:val="yellow"/>
              </w:rPr>
            </w:pPr>
            <w:r w:rsidRPr="00E50E30">
              <w:rPr>
                <w:i/>
                <w:iCs/>
              </w:rPr>
              <w:t>Mat a; ura3; trp1; leu2</w:t>
            </w:r>
            <w:r>
              <w:rPr>
                <w:i/>
                <w:iCs/>
              </w:rPr>
              <w:t>;</w:t>
            </w:r>
            <w:r w:rsidRPr="00E50E30">
              <w:rPr>
                <w:i/>
                <w:iCs/>
              </w:rPr>
              <w:t xml:space="preserve"> his3;</w:t>
            </w:r>
            <w:r>
              <w:rPr>
                <w:i/>
                <w:iCs/>
              </w:rPr>
              <w:t xml:space="preserve"> </w:t>
            </w:r>
            <w:r w:rsidRPr="00E50E30">
              <w:rPr>
                <w:i/>
                <w:iCs/>
              </w:rPr>
              <w:t>lys2; P</w:t>
            </w:r>
            <w:r w:rsidRPr="00F11BCA">
              <w:rPr>
                <w:i/>
                <w:iCs/>
                <w:vertAlign w:val="subscript"/>
              </w:rPr>
              <w:t>GAL1</w:t>
            </w:r>
            <w:r w:rsidRPr="00E50E30">
              <w:rPr>
                <w:i/>
                <w:iCs/>
              </w:rPr>
              <w:t>-HA-RLP7::TRP</w:t>
            </w:r>
          </w:p>
        </w:tc>
        <w:tc>
          <w:tcPr>
            <w:tcW w:w="2290" w:type="dxa"/>
            <w:tcBorders>
              <w:top w:val="single" w:sz="12" w:space="0" w:color="auto"/>
              <w:right w:val="single" w:sz="12" w:space="0" w:color="auto"/>
            </w:tcBorders>
          </w:tcPr>
          <w:p w14:paraId="74F80BFC" w14:textId="509E0523" w:rsidR="00F66CB6" w:rsidRPr="008A270B" w:rsidRDefault="00F66CB6">
            <w:r>
              <w:t>(Sahasranaman et al. 2011)</w:t>
            </w:r>
          </w:p>
        </w:tc>
      </w:tr>
      <w:tr w:rsidR="00F66CB6" w14:paraId="3AEDD4ED" w14:textId="77777777" w:rsidTr="00E27B26">
        <w:tc>
          <w:tcPr>
            <w:tcW w:w="2537" w:type="dxa"/>
            <w:tcBorders>
              <w:left w:val="single" w:sz="12" w:space="0" w:color="auto"/>
            </w:tcBorders>
            <w:vAlign w:val="center"/>
          </w:tcPr>
          <w:p w14:paraId="2F698893" w14:textId="56F09CE7" w:rsidR="00F66CB6" w:rsidRPr="008A270B" w:rsidRDefault="00F66CB6" w:rsidP="00F11BCA">
            <w:r>
              <w:t xml:space="preserve">Noc2-TAP </w:t>
            </w:r>
            <w:r w:rsidRPr="00917EE0">
              <w:rPr>
                <w:lang w:val="en-GB"/>
              </w:rPr>
              <w:t>P</w:t>
            </w:r>
            <w:r w:rsidRPr="00757DDA">
              <w:rPr>
                <w:i/>
                <w:iCs/>
                <w:vertAlign w:val="subscript"/>
                <w:lang w:val="en-GB"/>
              </w:rPr>
              <w:t>GAL</w:t>
            </w:r>
            <w:r>
              <w:rPr>
                <w:i/>
                <w:iCs/>
                <w:vertAlign w:val="subscript"/>
                <w:lang w:val="en-GB"/>
              </w:rPr>
              <w:t>1</w:t>
            </w:r>
            <w:r w:rsidRPr="00917EE0">
              <w:rPr>
                <w:lang w:val="en-GB"/>
              </w:rPr>
              <w:t xml:space="preserve">-Rlp7 </w:t>
            </w:r>
          </w:p>
        </w:tc>
        <w:tc>
          <w:tcPr>
            <w:tcW w:w="4215" w:type="dxa"/>
          </w:tcPr>
          <w:p w14:paraId="1AE00DF9" w14:textId="2A2EA56C" w:rsidR="00F66CB6" w:rsidRDefault="00F66CB6">
            <w:r w:rsidRPr="00620577">
              <w:rPr>
                <w:i/>
                <w:iCs/>
              </w:rPr>
              <w:t>Mat a; ura3; trp1; leu2;</w:t>
            </w:r>
            <w:r>
              <w:rPr>
                <w:i/>
                <w:iCs/>
              </w:rPr>
              <w:t xml:space="preserve"> </w:t>
            </w:r>
            <w:r w:rsidRPr="00620577">
              <w:rPr>
                <w:i/>
                <w:iCs/>
              </w:rPr>
              <w:t>his3;</w:t>
            </w:r>
            <w:r>
              <w:rPr>
                <w:i/>
                <w:iCs/>
              </w:rPr>
              <w:t xml:space="preserve"> </w:t>
            </w:r>
            <w:r w:rsidRPr="00620577">
              <w:rPr>
                <w:i/>
                <w:iCs/>
              </w:rPr>
              <w:t xml:space="preserve">lys2; </w:t>
            </w:r>
            <w:r w:rsidRPr="00071362">
              <w:rPr>
                <w:i/>
                <w:iCs/>
              </w:rPr>
              <w:t>P</w:t>
            </w:r>
            <w:r w:rsidRPr="00F11BCA">
              <w:rPr>
                <w:i/>
                <w:iCs/>
                <w:vertAlign w:val="subscript"/>
              </w:rPr>
              <w:t>GAL1</w:t>
            </w:r>
            <w:r w:rsidRPr="00620577">
              <w:rPr>
                <w:i/>
                <w:iCs/>
              </w:rPr>
              <w:t>-HA-R</w:t>
            </w:r>
            <w:r>
              <w:rPr>
                <w:i/>
                <w:iCs/>
              </w:rPr>
              <w:t>LP</w:t>
            </w:r>
            <w:r w:rsidRPr="00620577">
              <w:rPr>
                <w:i/>
                <w:iCs/>
              </w:rPr>
              <w:t>7::TRP1; N</w:t>
            </w:r>
            <w:r>
              <w:rPr>
                <w:i/>
                <w:iCs/>
              </w:rPr>
              <w:t>OC</w:t>
            </w:r>
            <w:r w:rsidRPr="00620577">
              <w:rPr>
                <w:i/>
                <w:iCs/>
              </w:rPr>
              <w:t>2-TAP::HisMX</w:t>
            </w:r>
          </w:p>
        </w:tc>
        <w:tc>
          <w:tcPr>
            <w:tcW w:w="2290" w:type="dxa"/>
            <w:tcBorders>
              <w:right w:val="single" w:sz="12" w:space="0" w:color="auto"/>
            </w:tcBorders>
          </w:tcPr>
          <w:p w14:paraId="7EA92B44" w14:textId="404B1136" w:rsidR="00F66CB6" w:rsidRPr="008A270B" w:rsidRDefault="00F66CB6">
            <w:r>
              <w:t>This study</w:t>
            </w:r>
          </w:p>
        </w:tc>
      </w:tr>
      <w:tr w:rsidR="00F66CB6" w14:paraId="3CFD5C80" w14:textId="77777777" w:rsidTr="00E27B26">
        <w:tc>
          <w:tcPr>
            <w:tcW w:w="2537" w:type="dxa"/>
            <w:tcBorders>
              <w:left w:val="single" w:sz="12" w:space="0" w:color="auto"/>
            </w:tcBorders>
            <w:vAlign w:val="center"/>
          </w:tcPr>
          <w:p w14:paraId="510E6070" w14:textId="5661ACC1" w:rsidR="00F66CB6" w:rsidRPr="00030B04" w:rsidRDefault="00214DC6" w:rsidP="00F11BCA">
            <w:r>
              <w:t>“</w:t>
            </w:r>
            <w:r w:rsidR="00F66CB6" w:rsidRPr="00030B04">
              <w:t>LMA158</w:t>
            </w:r>
            <w:r>
              <w:t>”</w:t>
            </w:r>
            <w:r w:rsidR="00F66CB6" w:rsidRPr="00030B04">
              <w:t xml:space="preserve"> Nog1-TAP </w:t>
            </w:r>
          </w:p>
        </w:tc>
        <w:tc>
          <w:tcPr>
            <w:tcW w:w="4215" w:type="dxa"/>
          </w:tcPr>
          <w:p w14:paraId="2410D7CB" w14:textId="65B25628" w:rsidR="00F66CB6" w:rsidRDefault="00F66CB6">
            <w:r w:rsidRPr="00030B04">
              <w:rPr>
                <w:i/>
                <w:iCs/>
              </w:rPr>
              <w:t>Mat a; ura3;</w:t>
            </w:r>
            <w:r>
              <w:rPr>
                <w:i/>
                <w:iCs/>
              </w:rPr>
              <w:t xml:space="preserve"> </w:t>
            </w:r>
            <w:r w:rsidRPr="00030B04">
              <w:rPr>
                <w:i/>
                <w:iCs/>
              </w:rPr>
              <w:t>trp1; leu2;</w:t>
            </w:r>
            <w:r>
              <w:rPr>
                <w:i/>
                <w:iCs/>
              </w:rPr>
              <w:t xml:space="preserve"> </w:t>
            </w:r>
            <w:r w:rsidRPr="00030B04">
              <w:rPr>
                <w:i/>
                <w:iCs/>
              </w:rPr>
              <w:t xml:space="preserve">ade2; </w:t>
            </w:r>
            <w:r>
              <w:rPr>
                <w:i/>
                <w:iCs/>
              </w:rPr>
              <w:t>a</w:t>
            </w:r>
            <w:r w:rsidRPr="00030B04">
              <w:rPr>
                <w:i/>
                <w:iCs/>
              </w:rPr>
              <w:t>rg4; N</w:t>
            </w:r>
            <w:r>
              <w:rPr>
                <w:i/>
                <w:iCs/>
              </w:rPr>
              <w:t>OG</w:t>
            </w:r>
            <w:r w:rsidRPr="00030B04">
              <w:rPr>
                <w:i/>
                <w:iCs/>
              </w:rPr>
              <w:t>1-TAP::TRP1</w:t>
            </w:r>
          </w:p>
        </w:tc>
        <w:tc>
          <w:tcPr>
            <w:tcW w:w="2290" w:type="dxa"/>
            <w:tcBorders>
              <w:right w:val="single" w:sz="12" w:space="0" w:color="auto"/>
            </w:tcBorders>
          </w:tcPr>
          <w:p w14:paraId="2F968872" w14:textId="1399EDA0" w:rsidR="00F66CB6" w:rsidRPr="008A270B" w:rsidRDefault="00F66CB6">
            <w:r>
              <w:t>(Saveanu et al. 2003)</w:t>
            </w:r>
          </w:p>
        </w:tc>
      </w:tr>
      <w:tr w:rsidR="00F66CB6" w:rsidRPr="00FA160B" w14:paraId="50BBA610" w14:textId="77777777" w:rsidTr="00E27B26">
        <w:tc>
          <w:tcPr>
            <w:tcW w:w="2537" w:type="dxa"/>
            <w:tcBorders>
              <w:left w:val="single" w:sz="12" w:space="0" w:color="auto"/>
            </w:tcBorders>
            <w:vAlign w:val="center"/>
          </w:tcPr>
          <w:p w14:paraId="5ED2613B" w14:textId="7386FBE3" w:rsidR="00F66CB6" w:rsidRPr="00FA160B" w:rsidRDefault="00F66CB6" w:rsidP="00F11BCA">
            <w:r w:rsidRPr="00FA160B">
              <w:t xml:space="preserve">Noc2-TAP </w:t>
            </w:r>
          </w:p>
        </w:tc>
        <w:tc>
          <w:tcPr>
            <w:tcW w:w="4215" w:type="dxa"/>
          </w:tcPr>
          <w:p w14:paraId="0C752A0B" w14:textId="5DA74425" w:rsidR="00F66CB6" w:rsidRDefault="00F66CB6">
            <w:r w:rsidRPr="00FA160B">
              <w:rPr>
                <w:i/>
                <w:iCs/>
              </w:rPr>
              <w:t>Mat a; ura3; leu2; his3;</w:t>
            </w:r>
            <w:r>
              <w:rPr>
                <w:i/>
                <w:iCs/>
              </w:rPr>
              <w:t xml:space="preserve"> </w:t>
            </w:r>
            <w:r w:rsidRPr="00FA160B">
              <w:rPr>
                <w:i/>
                <w:iCs/>
              </w:rPr>
              <w:t>lys2; N</w:t>
            </w:r>
            <w:r>
              <w:rPr>
                <w:i/>
                <w:iCs/>
              </w:rPr>
              <w:t>OC</w:t>
            </w:r>
            <w:r w:rsidRPr="00FA160B">
              <w:rPr>
                <w:i/>
                <w:iCs/>
              </w:rPr>
              <w:t>2-TAP::URA3</w:t>
            </w:r>
          </w:p>
        </w:tc>
        <w:tc>
          <w:tcPr>
            <w:tcW w:w="2290" w:type="dxa"/>
            <w:tcBorders>
              <w:right w:val="single" w:sz="12" w:space="0" w:color="auto"/>
            </w:tcBorders>
          </w:tcPr>
          <w:p w14:paraId="47E90041" w14:textId="5BB4938A" w:rsidR="00F66CB6" w:rsidRPr="00FA160B" w:rsidRDefault="00F66CB6">
            <w:r>
              <w:t>(Ohmayer et al. 2013)</w:t>
            </w:r>
          </w:p>
        </w:tc>
      </w:tr>
      <w:tr w:rsidR="00F66CB6" w:rsidRPr="00FA160B" w14:paraId="478BDA95" w14:textId="77777777" w:rsidTr="00E27B26">
        <w:tc>
          <w:tcPr>
            <w:tcW w:w="2537" w:type="dxa"/>
            <w:tcBorders>
              <w:left w:val="single" w:sz="12" w:space="0" w:color="auto"/>
            </w:tcBorders>
            <w:vAlign w:val="center"/>
          </w:tcPr>
          <w:p w14:paraId="186EAD6F" w14:textId="410EEF11" w:rsidR="00F66CB6" w:rsidRPr="00FA160B" w:rsidRDefault="00F66CB6" w:rsidP="00F11BCA">
            <w:r>
              <w:t xml:space="preserve">Utp14-TAP </w:t>
            </w:r>
          </w:p>
        </w:tc>
        <w:tc>
          <w:tcPr>
            <w:tcW w:w="4215" w:type="dxa"/>
          </w:tcPr>
          <w:p w14:paraId="4088287C" w14:textId="66E7342D" w:rsidR="00F66CB6" w:rsidRDefault="00F66CB6" w:rsidP="00E27B26">
            <w:pPr>
              <w:ind w:left="32" w:hanging="12"/>
            </w:pPr>
            <w:r w:rsidRPr="006A7112">
              <w:rPr>
                <w:i/>
                <w:iCs/>
              </w:rPr>
              <w:t>Mat a; ura3;</w:t>
            </w:r>
            <w:r>
              <w:rPr>
                <w:i/>
                <w:iCs/>
              </w:rPr>
              <w:t xml:space="preserve"> </w:t>
            </w:r>
            <w:r w:rsidRPr="006A7112">
              <w:rPr>
                <w:i/>
                <w:iCs/>
              </w:rPr>
              <w:t>trp1;</w:t>
            </w:r>
            <w:r>
              <w:rPr>
                <w:i/>
                <w:iCs/>
              </w:rPr>
              <w:t xml:space="preserve"> </w:t>
            </w:r>
            <w:r w:rsidRPr="006A7112">
              <w:rPr>
                <w:i/>
                <w:iCs/>
              </w:rPr>
              <w:t>leu2; his3; Utp14</w:t>
            </w:r>
            <w:r>
              <w:rPr>
                <w:i/>
                <w:iCs/>
              </w:rPr>
              <w:t>-</w:t>
            </w:r>
            <w:r w:rsidRPr="006A7112">
              <w:rPr>
                <w:i/>
                <w:iCs/>
              </w:rPr>
              <w:t>TAP::HisMX</w:t>
            </w:r>
          </w:p>
        </w:tc>
        <w:tc>
          <w:tcPr>
            <w:tcW w:w="2290" w:type="dxa"/>
            <w:tcBorders>
              <w:right w:val="single" w:sz="12" w:space="0" w:color="auto"/>
            </w:tcBorders>
          </w:tcPr>
          <w:p w14:paraId="69003205" w14:textId="2DC02CEC" w:rsidR="00F66CB6" w:rsidRPr="00FA160B" w:rsidRDefault="00F66CB6" w:rsidP="006A7112">
            <w:pPr>
              <w:ind w:left="720" w:hanging="720"/>
            </w:pPr>
            <w:r>
              <w:t>This study</w:t>
            </w:r>
          </w:p>
        </w:tc>
      </w:tr>
      <w:tr w:rsidR="00F66CB6" w:rsidRPr="006A7112" w14:paraId="01732BEF" w14:textId="77777777" w:rsidTr="00E27B26">
        <w:tc>
          <w:tcPr>
            <w:tcW w:w="2537" w:type="dxa"/>
            <w:tcBorders>
              <w:left w:val="single" w:sz="12" w:space="0" w:color="auto"/>
            </w:tcBorders>
            <w:vAlign w:val="center"/>
          </w:tcPr>
          <w:p w14:paraId="5B4D6E21" w14:textId="63A2B163" w:rsidR="00F66CB6" w:rsidRPr="006A7112" w:rsidRDefault="00F66CB6" w:rsidP="00F11BCA">
            <w:r w:rsidRPr="006A7112">
              <w:t xml:space="preserve">Tsr1-TAP </w:t>
            </w:r>
          </w:p>
        </w:tc>
        <w:tc>
          <w:tcPr>
            <w:tcW w:w="4215" w:type="dxa"/>
          </w:tcPr>
          <w:p w14:paraId="27D05A7A" w14:textId="00FBF421" w:rsidR="00F66CB6" w:rsidRDefault="00F66CB6">
            <w:r w:rsidRPr="007B12AB">
              <w:rPr>
                <w:i/>
                <w:iCs/>
              </w:rPr>
              <w:t>(Mat a; ura3; trp1; leu2;</w:t>
            </w:r>
            <w:r>
              <w:rPr>
                <w:i/>
                <w:iCs/>
              </w:rPr>
              <w:t xml:space="preserve"> his3;</w:t>
            </w:r>
            <w:r w:rsidRPr="007B12AB">
              <w:rPr>
                <w:i/>
                <w:iCs/>
              </w:rPr>
              <w:t xml:space="preserve"> ade2; </w:t>
            </w:r>
            <w:r>
              <w:rPr>
                <w:i/>
                <w:iCs/>
              </w:rPr>
              <w:t>Tsr1</w:t>
            </w:r>
            <w:r w:rsidRPr="007B12AB">
              <w:rPr>
                <w:i/>
                <w:iCs/>
              </w:rPr>
              <w:t>-TAP::</w:t>
            </w:r>
            <w:r>
              <w:t xml:space="preserve"> </w:t>
            </w:r>
            <w:r w:rsidRPr="007B12AB">
              <w:rPr>
                <w:i/>
                <w:iCs/>
              </w:rPr>
              <w:t>HisMX)</w:t>
            </w:r>
          </w:p>
        </w:tc>
        <w:tc>
          <w:tcPr>
            <w:tcW w:w="2290" w:type="dxa"/>
            <w:tcBorders>
              <w:right w:val="single" w:sz="12" w:space="0" w:color="auto"/>
            </w:tcBorders>
          </w:tcPr>
          <w:p w14:paraId="4486C653" w14:textId="4285F337" w:rsidR="00F66CB6" w:rsidRPr="006A7112" w:rsidRDefault="00F66CB6">
            <w:r>
              <w:t>Brigitte Pertschy, unpublished</w:t>
            </w:r>
          </w:p>
        </w:tc>
      </w:tr>
      <w:tr w:rsidR="00F66CB6" w:rsidRPr="005E7C6A" w14:paraId="1F5E8646" w14:textId="77777777" w:rsidTr="00E27B26">
        <w:tc>
          <w:tcPr>
            <w:tcW w:w="253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FEF132B" w14:textId="51B9781F" w:rsidR="00F66CB6" w:rsidRPr="00A75C66" w:rsidRDefault="00F66CB6" w:rsidP="00F11BCA">
            <w:pPr>
              <w:rPr>
                <w:i/>
                <w:iCs/>
              </w:rPr>
            </w:pPr>
            <w:r>
              <w:t>W</w:t>
            </w:r>
            <w:r w:rsidRPr="00A75C66">
              <w:t xml:space="preserve">303a </w:t>
            </w:r>
          </w:p>
        </w:tc>
        <w:tc>
          <w:tcPr>
            <w:tcW w:w="4215" w:type="dxa"/>
            <w:tcBorders>
              <w:bottom w:val="single" w:sz="12" w:space="0" w:color="auto"/>
            </w:tcBorders>
          </w:tcPr>
          <w:p w14:paraId="4B2A0C19" w14:textId="3E9A7D28" w:rsidR="00F66CB6" w:rsidRDefault="00F66CB6">
            <w:r w:rsidRPr="00A75C66">
              <w:rPr>
                <w:i/>
                <w:iCs/>
              </w:rPr>
              <w:t>Mat a; ura; trp1; leu2; his3; ade2</w:t>
            </w:r>
          </w:p>
        </w:tc>
        <w:tc>
          <w:tcPr>
            <w:tcW w:w="2290" w:type="dxa"/>
            <w:tcBorders>
              <w:bottom w:val="single" w:sz="12" w:space="0" w:color="auto"/>
              <w:right w:val="single" w:sz="12" w:space="0" w:color="auto"/>
            </w:tcBorders>
          </w:tcPr>
          <w:p w14:paraId="01BF34F0" w14:textId="410CAF5A" w:rsidR="00F66CB6" w:rsidRPr="00A75C66" w:rsidRDefault="00F66CB6">
            <w:r>
              <w:t>(Thomas und Rothstein 1989)</w:t>
            </w:r>
          </w:p>
        </w:tc>
      </w:tr>
    </w:tbl>
    <w:p w14:paraId="1894056F" w14:textId="77777777" w:rsidR="00611CF0" w:rsidRDefault="00611CF0" w:rsidP="00A310F0">
      <w:pPr>
        <w:spacing w:after="0" w:line="480" w:lineRule="auto"/>
      </w:pPr>
    </w:p>
    <w:p w14:paraId="184405A7" w14:textId="162B5CCE" w:rsidR="00620577" w:rsidRPr="00620577" w:rsidRDefault="00620577" w:rsidP="00A310F0">
      <w:pPr>
        <w:spacing w:after="0" w:line="480" w:lineRule="auto"/>
      </w:pPr>
      <w:r w:rsidRPr="00620577">
        <w:rPr>
          <w:b/>
          <w:bCs/>
        </w:rPr>
        <w:t xml:space="preserve">Supplemental table </w:t>
      </w:r>
      <w:r w:rsidRPr="00F11BCA">
        <w:rPr>
          <w:b/>
          <w:bCs/>
        </w:rPr>
        <w:t>2:</w:t>
      </w:r>
      <w:r w:rsidRPr="00620577">
        <w:t xml:space="preserve"> Plasmids</w:t>
      </w:r>
      <w:r w:rsidR="00F91764">
        <w:t xml:space="preserve"> and Primers</w:t>
      </w:r>
      <w:r w:rsidRPr="00620577">
        <w:t xml:space="preserve"> used </w:t>
      </w:r>
      <w:r w:rsidR="00F91764">
        <w:t>for strain generation</w:t>
      </w:r>
      <w:r w:rsidR="00F66CB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5"/>
        <w:gridCol w:w="5103"/>
        <w:gridCol w:w="2394"/>
      </w:tblGrid>
      <w:tr w:rsidR="00F91764" w14:paraId="5A69DB0D" w14:textId="77777777" w:rsidTr="00F91764">
        <w:tc>
          <w:tcPr>
            <w:tcW w:w="66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CCC7253" w14:textId="350F318F" w:rsidR="00F91764" w:rsidRPr="00F91764" w:rsidRDefault="00F91764" w:rsidP="00620577">
            <w:pPr>
              <w:rPr>
                <w:b/>
                <w:bCs/>
              </w:rPr>
            </w:pPr>
            <w:r w:rsidRPr="00F91764">
              <w:rPr>
                <w:b/>
                <w:bCs/>
              </w:rPr>
              <w:t>Plasmid</w:t>
            </w:r>
          </w:p>
        </w:tc>
        <w:tc>
          <w:tcPr>
            <w:tcW w:w="2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B171DC" w14:textId="3F84067A" w:rsidR="00F91764" w:rsidRPr="00F91764" w:rsidRDefault="00F91764" w:rsidP="00620577">
            <w:pPr>
              <w:rPr>
                <w:b/>
                <w:bCs/>
              </w:rPr>
            </w:pPr>
            <w:r w:rsidRPr="00F91764">
              <w:rPr>
                <w:b/>
                <w:bCs/>
              </w:rPr>
              <w:t>Source</w:t>
            </w:r>
          </w:p>
        </w:tc>
      </w:tr>
      <w:tr w:rsidR="00F91764" w14:paraId="0183D409" w14:textId="77777777" w:rsidTr="00E27B26">
        <w:tc>
          <w:tcPr>
            <w:tcW w:w="66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ADFF75F" w14:textId="7524C4B6" w:rsidR="00F91764" w:rsidRDefault="00F91764" w:rsidP="00620577">
            <w:r>
              <w:t xml:space="preserve">Tagging plasmid: </w:t>
            </w:r>
            <w:r w:rsidRPr="00620577">
              <w:t>pFA6a</w:t>
            </w:r>
            <w:r>
              <w:t>-</w:t>
            </w:r>
            <w:r w:rsidRPr="00620577">
              <w:t>TAP-hisMX</w:t>
            </w:r>
          </w:p>
        </w:tc>
        <w:tc>
          <w:tcPr>
            <w:tcW w:w="2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B366C" w14:textId="23EA7A19" w:rsidR="00F91764" w:rsidRPr="008A270B" w:rsidRDefault="00F91764" w:rsidP="00620577">
            <w:r>
              <w:t>(Janke et al. 2004)</w:t>
            </w:r>
          </w:p>
        </w:tc>
      </w:tr>
      <w:tr w:rsidR="00F66CB6" w14:paraId="2E7CF75F" w14:textId="77777777" w:rsidTr="00E27B26">
        <w:tc>
          <w:tcPr>
            <w:tcW w:w="66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491FFBE" w14:textId="77777777" w:rsidR="00F66CB6" w:rsidRDefault="00F66CB6" w:rsidP="00620577"/>
        </w:tc>
        <w:tc>
          <w:tcPr>
            <w:tcW w:w="23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0D04C7" w14:textId="77777777" w:rsidR="00F66CB6" w:rsidRDefault="00F66CB6" w:rsidP="00620577"/>
        </w:tc>
      </w:tr>
      <w:tr w:rsidR="00F91764" w14:paraId="7A11C5FC" w14:textId="77777777" w:rsidTr="00F91764"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6A080E" w14:textId="012B76FB" w:rsidR="00F91764" w:rsidRPr="00F91764" w:rsidRDefault="00F91764" w:rsidP="00F91764">
            <w:pPr>
              <w:rPr>
                <w:b/>
                <w:bCs/>
              </w:rPr>
            </w:pPr>
            <w:r w:rsidRPr="00F91764">
              <w:rPr>
                <w:b/>
                <w:bCs/>
              </w:rPr>
              <w:t>Name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</w:tcPr>
          <w:p w14:paraId="7896B6C4" w14:textId="468E4407" w:rsidR="00F91764" w:rsidRPr="00F91764" w:rsidRDefault="00F66CB6" w:rsidP="00F91764">
            <w:pPr>
              <w:rPr>
                <w:b/>
                <w:bCs/>
              </w:rPr>
            </w:pPr>
            <w:r>
              <w:rPr>
                <w:b/>
                <w:bCs/>
              </w:rPr>
              <w:t>primer –</w:t>
            </w:r>
            <w:r w:rsidR="00F9176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</w:t>
            </w:r>
            <w:r w:rsidRPr="00F91764">
              <w:rPr>
                <w:b/>
                <w:bCs/>
              </w:rPr>
              <w:t>equence</w:t>
            </w:r>
            <w:r>
              <w:rPr>
                <w:b/>
                <w:bCs/>
              </w:rPr>
              <w:t xml:space="preserve"> (5`-3`)</w:t>
            </w:r>
          </w:p>
        </w:tc>
        <w:tc>
          <w:tcPr>
            <w:tcW w:w="23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3D010" w14:textId="00820FF3" w:rsidR="00F91764" w:rsidRPr="00F91764" w:rsidRDefault="00F91764" w:rsidP="00F91764">
            <w:pPr>
              <w:rPr>
                <w:b/>
                <w:bCs/>
              </w:rPr>
            </w:pPr>
            <w:r w:rsidRPr="00F91764">
              <w:rPr>
                <w:b/>
                <w:bCs/>
              </w:rPr>
              <w:t>Purpose</w:t>
            </w:r>
          </w:p>
        </w:tc>
      </w:tr>
      <w:tr w:rsidR="00F91764" w14:paraId="73F43793" w14:textId="77777777" w:rsidTr="00F11BCA">
        <w:trPr>
          <w:trHeight w:val="368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6E53C07" w14:textId="18AA92B4" w:rsidR="00F91764" w:rsidRPr="008A270B" w:rsidRDefault="00F91764" w:rsidP="00F11BCA">
            <w:r w:rsidRPr="00A4244D">
              <w:t>Noc2_F2</w:t>
            </w:r>
          </w:p>
        </w:tc>
        <w:tc>
          <w:tcPr>
            <w:tcW w:w="5103" w:type="dxa"/>
            <w:tcBorders>
              <w:top w:val="single" w:sz="12" w:space="0" w:color="auto"/>
            </w:tcBorders>
            <w:vAlign w:val="center"/>
          </w:tcPr>
          <w:p w14:paraId="7DEF4BBD" w14:textId="3754F691" w:rsidR="00F91764" w:rsidRPr="008A270B" w:rsidRDefault="00F91764" w:rsidP="00F11BCA">
            <w:r w:rsidRPr="00A4244D">
              <w:rPr>
                <w:sz w:val="16"/>
                <w:szCs w:val="16"/>
              </w:rPr>
              <w:t>ATTAAACAGTCTGGAAAGTGATGATGACAACGAAGATG</w:t>
            </w:r>
            <w:r>
              <w:rPr>
                <w:sz w:val="16"/>
                <w:szCs w:val="16"/>
              </w:rPr>
              <w:br/>
            </w:r>
            <w:r w:rsidRPr="00A4244D">
              <w:rPr>
                <w:sz w:val="16"/>
                <w:szCs w:val="16"/>
              </w:rPr>
              <w:t>TTGAAATGTCAGACGCT</w:t>
            </w:r>
            <w:r w:rsidR="00F11BCA">
              <w:rPr>
                <w:sz w:val="16"/>
                <w:szCs w:val="16"/>
              </w:rPr>
              <w:t>CGG</w:t>
            </w:r>
            <w:r w:rsidRPr="00A4244D">
              <w:rPr>
                <w:sz w:val="16"/>
                <w:szCs w:val="16"/>
              </w:rPr>
              <w:t>ATCCCCGGGTTAATTAA</w:t>
            </w:r>
          </w:p>
        </w:tc>
        <w:tc>
          <w:tcPr>
            <w:tcW w:w="23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33C862C" w14:textId="68D29D22" w:rsidR="00F91764" w:rsidRPr="008A270B" w:rsidRDefault="00F91764" w:rsidP="00F11BCA">
            <w:r>
              <w:t>T</w:t>
            </w:r>
            <w:r w:rsidRPr="00A4244D">
              <w:t>agging</w:t>
            </w:r>
            <w:r>
              <w:t xml:space="preserve"> PCR</w:t>
            </w:r>
          </w:p>
        </w:tc>
      </w:tr>
      <w:tr w:rsidR="00F91764" w:rsidRPr="00D0130E" w14:paraId="0739E2F3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7B04EA53" w14:textId="452538D4" w:rsidR="00F91764" w:rsidRPr="00F11BCA" w:rsidRDefault="00F91764" w:rsidP="00F11BCA">
            <w:r w:rsidRPr="00F11BCA">
              <w:t>Noc2_F4</w:t>
            </w:r>
          </w:p>
        </w:tc>
        <w:tc>
          <w:tcPr>
            <w:tcW w:w="5103" w:type="dxa"/>
            <w:vAlign w:val="center"/>
          </w:tcPr>
          <w:p w14:paraId="19A0D400" w14:textId="7F567FE7" w:rsidR="00F91764" w:rsidRPr="00F11BCA" w:rsidRDefault="00F91764" w:rsidP="00F11BCA">
            <w:r w:rsidRPr="00F11BCA">
              <w:rPr>
                <w:sz w:val="16"/>
                <w:szCs w:val="16"/>
              </w:rPr>
              <w:t>CATTTATAGACTTAACTATTGAATTCAAGACAAAAAATC</w:t>
            </w:r>
            <w:r w:rsidRPr="00F11BCA">
              <w:rPr>
                <w:sz w:val="16"/>
                <w:szCs w:val="16"/>
              </w:rPr>
              <w:br/>
              <w:t>AAATCTTGCTGAGTTG</w:t>
            </w:r>
            <w:r w:rsidR="00F11BCA">
              <w:rPr>
                <w:sz w:val="16"/>
                <w:szCs w:val="16"/>
              </w:rPr>
              <w:t>GAA</w:t>
            </w:r>
            <w:r w:rsidRPr="00F11BCA">
              <w:rPr>
                <w:sz w:val="16"/>
                <w:szCs w:val="16"/>
              </w:rPr>
              <w:t>TTCGAGCTCGTTTAAAC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069E6FF6" w14:textId="094D2FA7" w:rsidR="00F91764" w:rsidRPr="00F11BCA" w:rsidRDefault="00F91764" w:rsidP="00F11BCA">
            <w:r w:rsidRPr="00F11BCA">
              <w:t>Tagging PCR</w:t>
            </w:r>
          </w:p>
        </w:tc>
      </w:tr>
      <w:tr w:rsidR="00F11BCA" w:rsidRPr="00D0130E" w14:paraId="52AD5789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5C446EB5" w14:textId="75311D7F" w:rsidR="00F11BCA" w:rsidRPr="00F11BCA" w:rsidRDefault="00F11BCA" w:rsidP="00F11BCA">
            <w:r>
              <w:t>Utp14_S2</w:t>
            </w:r>
          </w:p>
        </w:tc>
        <w:tc>
          <w:tcPr>
            <w:tcW w:w="5103" w:type="dxa"/>
            <w:vAlign w:val="center"/>
          </w:tcPr>
          <w:p w14:paraId="4857FD14" w14:textId="41309B52" w:rsidR="00F11BCA" w:rsidRPr="00F11BCA" w:rsidRDefault="00F11BCA" w:rsidP="00F11BCA">
            <w:pPr>
              <w:rPr>
                <w:sz w:val="16"/>
                <w:szCs w:val="16"/>
              </w:rPr>
            </w:pPr>
            <w:r w:rsidRPr="00F11BCA">
              <w:rPr>
                <w:sz w:val="16"/>
                <w:szCs w:val="16"/>
              </w:rPr>
              <w:t>GTGGAATGTGCCACATATGCATTTTTTTACCACCAATAAAT</w:t>
            </w:r>
            <w:r>
              <w:rPr>
                <w:sz w:val="16"/>
                <w:szCs w:val="16"/>
              </w:rPr>
              <w:br/>
            </w:r>
            <w:r w:rsidRPr="00F11BCA">
              <w:rPr>
                <w:sz w:val="16"/>
                <w:szCs w:val="16"/>
              </w:rPr>
              <w:t>ATCAGATCGATGAATTCGAGCTCG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7294D49C" w14:textId="1596E909" w:rsidR="00F11BCA" w:rsidRPr="00F11BCA" w:rsidRDefault="00F11BCA" w:rsidP="00F11BCA">
            <w:r w:rsidRPr="00F11BCA">
              <w:t>Tagging PCR</w:t>
            </w:r>
          </w:p>
        </w:tc>
      </w:tr>
      <w:tr w:rsidR="00F11BCA" w:rsidRPr="00D0130E" w14:paraId="1CFD40FF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4E1038DD" w14:textId="4A0B4E00" w:rsidR="00F11BCA" w:rsidRPr="00F11BCA" w:rsidRDefault="00F11BCA" w:rsidP="00F11BCA">
            <w:r w:rsidRPr="00F11BCA">
              <w:t>U</w:t>
            </w:r>
            <w:r>
              <w:t>tp</w:t>
            </w:r>
            <w:r w:rsidRPr="00F11BCA">
              <w:t>14_F2</w:t>
            </w:r>
          </w:p>
        </w:tc>
        <w:tc>
          <w:tcPr>
            <w:tcW w:w="5103" w:type="dxa"/>
            <w:vAlign w:val="center"/>
          </w:tcPr>
          <w:p w14:paraId="5F6262A1" w14:textId="718D96D0" w:rsidR="00F11BCA" w:rsidRPr="00F11BCA" w:rsidRDefault="00F11BCA" w:rsidP="00F11BCA">
            <w:pPr>
              <w:rPr>
                <w:sz w:val="16"/>
                <w:szCs w:val="16"/>
              </w:rPr>
            </w:pPr>
            <w:r w:rsidRPr="00F11BCA">
              <w:rPr>
                <w:sz w:val="16"/>
                <w:szCs w:val="16"/>
              </w:rPr>
              <w:t>GACTAAGCCAGGCCAAGTTATTGATCCTTTGAAGGCACCATT</w:t>
            </w:r>
            <w:r>
              <w:rPr>
                <w:sz w:val="16"/>
                <w:szCs w:val="16"/>
              </w:rPr>
              <w:br/>
            </w:r>
            <w:r w:rsidRPr="00F11BCA">
              <w:rPr>
                <w:sz w:val="16"/>
                <w:szCs w:val="16"/>
              </w:rPr>
              <w:t>TAAGCGGATCCCCGGGTTAATTAA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5C6EAD5A" w14:textId="22883E96" w:rsidR="00F11BCA" w:rsidRPr="00F11BCA" w:rsidRDefault="00F11BCA" w:rsidP="00F11BCA">
            <w:r w:rsidRPr="00F11BCA">
              <w:t>Tagging PCR</w:t>
            </w:r>
          </w:p>
        </w:tc>
      </w:tr>
      <w:tr w:rsidR="00F91764" w:rsidRPr="00D0130E" w14:paraId="079824CE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E33F7F9" w14:textId="261BC397" w:rsidR="00F91764" w:rsidRPr="00F11BCA" w:rsidRDefault="00F91764" w:rsidP="00F11BCA">
            <w:r w:rsidRPr="00F11BCA">
              <w:t>Noc2</w:t>
            </w:r>
            <w:r w:rsidR="00F93F3A" w:rsidRPr="00F11BCA">
              <w:t>_</w:t>
            </w:r>
            <w:r w:rsidRPr="00F11BCA">
              <w:t>ctrl</w:t>
            </w:r>
          </w:p>
        </w:tc>
        <w:tc>
          <w:tcPr>
            <w:tcW w:w="5103" w:type="dxa"/>
            <w:vAlign w:val="center"/>
          </w:tcPr>
          <w:p w14:paraId="4ABCD3FD" w14:textId="22616BE2" w:rsidR="00F91764" w:rsidRPr="00F11BCA" w:rsidRDefault="00F91764" w:rsidP="00F11BCA">
            <w:r w:rsidRPr="00F11BCA">
              <w:rPr>
                <w:sz w:val="16"/>
                <w:szCs w:val="16"/>
              </w:rPr>
              <w:t>CTTAACAAACGTTTATCAACTG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491D6428" w14:textId="76943102" w:rsidR="00F91764" w:rsidRPr="00F11BCA" w:rsidRDefault="00F91764" w:rsidP="00F11BCA">
            <w:r w:rsidRPr="00F11BCA">
              <w:t>cPCR</w:t>
            </w:r>
            <w:r w:rsidR="00F93F3A" w:rsidRPr="00F11BCA">
              <w:t xml:space="preserve"> Tagging</w:t>
            </w:r>
          </w:p>
        </w:tc>
      </w:tr>
      <w:tr w:rsidR="00F11BCA" w:rsidRPr="00D0130E" w14:paraId="7FA7FD56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B3BE09E" w14:textId="67958F5F" w:rsidR="00F11BCA" w:rsidRPr="00F11BCA" w:rsidRDefault="00F11BCA" w:rsidP="00F11BCA">
            <w:r w:rsidRPr="00F11BCA">
              <w:t>U</w:t>
            </w:r>
            <w:r>
              <w:t>tp</w:t>
            </w:r>
            <w:r w:rsidRPr="00F11BCA">
              <w:t>14_ctrl</w:t>
            </w:r>
          </w:p>
        </w:tc>
        <w:tc>
          <w:tcPr>
            <w:tcW w:w="5103" w:type="dxa"/>
            <w:vAlign w:val="center"/>
          </w:tcPr>
          <w:p w14:paraId="6324BDBA" w14:textId="04973176" w:rsidR="00F11BCA" w:rsidRPr="00F11BCA" w:rsidRDefault="00F11BCA" w:rsidP="00F11BCA">
            <w:pPr>
              <w:rPr>
                <w:sz w:val="16"/>
                <w:szCs w:val="16"/>
              </w:rPr>
            </w:pPr>
            <w:r w:rsidRPr="00F11BCA">
              <w:rPr>
                <w:sz w:val="16"/>
                <w:szCs w:val="16"/>
              </w:rPr>
              <w:t>CGTGTCATTGATGATGAAG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138F687B" w14:textId="14EF52DF" w:rsidR="00F11BCA" w:rsidRPr="00F11BCA" w:rsidRDefault="00F11BCA" w:rsidP="00F11BCA">
            <w:r w:rsidRPr="00F11BCA">
              <w:t>cPCR Tagging</w:t>
            </w:r>
          </w:p>
        </w:tc>
      </w:tr>
      <w:tr w:rsidR="00E22092" w:rsidRPr="00D0130E" w14:paraId="084E50A3" w14:textId="77777777" w:rsidTr="00F11BCA">
        <w:trPr>
          <w:trHeight w:val="368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0D31E0E2" w14:textId="3F8FB312" w:rsidR="00E22092" w:rsidRPr="00F11BCA" w:rsidRDefault="00E22092" w:rsidP="00E22092">
            <w:r w:rsidRPr="00F11BCA">
              <w:t>TAP-tag_ctrl</w:t>
            </w:r>
          </w:p>
        </w:tc>
        <w:tc>
          <w:tcPr>
            <w:tcW w:w="5103" w:type="dxa"/>
            <w:vAlign w:val="center"/>
          </w:tcPr>
          <w:p w14:paraId="4D8D0462" w14:textId="06D59927" w:rsidR="00E22092" w:rsidRPr="00F11BCA" w:rsidRDefault="00E22092" w:rsidP="00E22092">
            <w:pPr>
              <w:rPr>
                <w:sz w:val="16"/>
                <w:szCs w:val="16"/>
              </w:rPr>
            </w:pPr>
            <w:r w:rsidRPr="00F11BCA">
              <w:rPr>
                <w:caps/>
                <w:sz w:val="16"/>
                <w:szCs w:val="16"/>
              </w:rPr>
              <w:t>cggttggctgctgagacggc</w:t>
            </w:r>
          </w:p>
        </w:tc>
        <w:tc>
          <w:tcPr>
            <w:tcW w:w="2394" w:type="dxa"/>
            <w:tcBorders>
              <w:right w:val="single" w:sz="12" w:space="0" w:color="auto"/>
            </w:tcBorders>
            <w:vAlign w:val="center"/>
          </w:tcPr>
          <w:p w14:paraId="35EE0BFA" w14:textId="4B61236A" w:rsidR="00E22092" w:rsidRPr="00F11BCA" w:rsidRDefault="00E22092" w:rsidP="00E22092">
            <w:r w:rsidRPr="00F11BCA">
              <w:t>cPCR Tagging</w:t>
            </w:r>
          </w:p>
        </w:tc>
      </w:tr>
      <w:tr w:rsidR="00E22092" w14:paraId="6E03B44A" w14:textId="77777777" w:rsidTr="00E22092">
        <w:trPr>
          <w:trHeight w:val="368"/>
        </w:trPr>
        <w:tc>
          <w:tcPr>
            <w:tcW w:w="90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7E81895" w14:textId="770D26DB" w:rsidR="00E22092" w:rsidRPr="00E22092" w:rsidRDefault="00E22092" w:rsidP="00E22092">
            <w:pPr>
              <w:jc w:val="right"/>
              <w:rPr>
                <w:sz w:val="16"/>
                <w:szCs w:val="16"/>
              </w:rPr>
            </w:pPr>
            <w:r w:rsidRPr="00E22092">
              <w:rPr>
                <w:sz w:val="16"/>
                <w:szCs w:val="16"/>
              </w:rPr>
              <w:t xml:space="preserve">All primers listed </w:t>
            </w:r>
            <w:r w:rsidR="00E27B26">
              <w:rPr>
                <w:sz w:val="16"/>
                <w:szCs w:val="16"/>
              </w:rPr>
              <w:t xml:space="preserve">purchased </w:t>
            </w:r>
            <w:r w:rsidRPr="00E22092">
              <w:rPr>
                <w:sz w:val="16"/>
                <w:szCs w:val="16"/>
              </w:rPr>
              <w:t>by Merck / Sigma-Aldrich</w:t>
            </w:r>
          </w:p>
        </w:tc>
      </w:tr>
    </w:tbl>
    <w:p w14:paraId="66F67C25" w14:textId="40776E3A" w:rsidR="007470CA" w:rsidRDefault="007470CA"/>
    <w:p w14:paraId="40CC810F" w14:textId="77777777" w:rsidR="007470CA" w:rsidRDefault="007470CA">
      <w:r>
        <w:br w:type="page"/>
      </w:r>
    </w:p>
    <w:p w14:paraId="5BDE1F70" w14:textId="157EA450" w:rsidR="00071362" w:rsidRDefault="00071362" w:rsidP="00A310F0">
      <w:pPr>
        <w:spacing w:after="0" w:line="480" w:lineRule="auto"/>
      </w:pPr>
      <w:bookmarkStart w:id="2" w:name="_Hlk125967648"/>
      <w:r w:rsidRPr="00DE7124">
        <w:rPr>
          <w:b/>
          <w:bCs/>
        </w:rPr>
        <w:lastRenderedPageBreak/>
        <w:t>Supplemental table 3</w:t>
      </w:r>
      <w:r>
        <w:t xml:space="preserve">: </w:t>
      </w:r>
      <w:r w:rsidR="00DE7124">
        <w:t>RNA</w:t>
      </w:r>
      <w:r w:rsidR="005502DC">
        <w:t>-</w:t>
      </w:r>
      <w:r w:rsidR="00DE7124">
        <w:t xml:space="preserve"> and </w:t>
      </w:r>
      <w:r>
        <w:t xml:space="preserve">DNA-Oligos used </w:t>
      </w:r>
      <w:r w:rsidR="00F91764">
        <w:t xml:space="preserve">for </w:t>
      </w:r>
      <w:r w:rsidR="009E36FF">
        <w:t xml:space="preserve">northern blot </w:t>
      </w:r>
      <w:r w:rsidR="00F91764">
        <w:t xml:space="preserve">and Riboprobing. For the position of the different primers and probes see </w:t>
      </w:r>
      <w:r w:rsidR="00214DC6">
        <w:t>S</w:t>
      </w:r>
      <w:r w:rsidR="00F91764">
        <w:t xml:space="preserve">upplemental </w:t>
      </w:r>
      <w:r w:rsidR="00214DC6">
        <w:t>F</w:t>
      </w:r>
      <w:r w:rsidR="00F91764">
        <w:t xml:space="preserve">igure </w:t>
      </w:r>
      <w:r w:rsidR="00526922">
        <w:t>S</w:t>
      </w:r>
      <w:r w:rsidR="00035EC1">
        <w:t>2</w:t>
      </w:r>
      <w:r w:rsidR="00F91764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3"/>
        <w:gridCol w:w="3423"/>
        <w:gridCol w:w="2257"/>
        <w:gridCol w:w="1959"/>
      </w:tblGrid>
      <w:tr w:rsidR="00CF5DEF" w14:paraId="7EAD3C0E" w14:textId="7B938881" w:rsidTr="00A53073">
        <w:tc>
          <w:tcPr>
            <w:tcW w:w="904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bookmarkEnd w:id="2"/>
          <w:p w14:paraId="65E8ADEE" w14:textId="40C6B3E2" w:rsidR="00CF5DEF" w:rsidRPr="00F91764" w:rsidRDefault="009E36FF" w:rsidP="001407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F91764">
              <w:rPr>
                <w:b/>
                <w:bCs/>
              </w:rPr>
              <w:t xml:space="preserve">orthern </w:t>
            </w:r>
            <w:r>
              <w:rPr>
                <w:b/>
                <w:bCs/>
              </w:rPr>
              <w:t>b</w:t>
            </w:r>
            <w:r w:rsidRPr="00F91764">
              <w:rPr>
                <w:b/>
                <w:bCs/>
              </w:rPr>
              <w:t>lot</w:t>
            </w:r>
          </w:p>
        </w:tc>
      </w:tr>
      <w:tr w:rsidR="00CF5DEF" w14:paraId="073FDE69" w14:textId="2A65610C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6FD8ED7" w14:textId="43A3B910" w:rsidR="00CF5DEF" w:rsidRPr="00A4244D" w:rsidRDefault="00214DC6" w:rsidP="00140729">
            <w:r>
              <w:t>Name</w:t>
            </w:r>
          </w:p>
        </w:tc>
        <w:tc>
          <w:tcPr>
            <w:tcW w:w="5680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9B09B39" w14:textId="0EBF111F" w:rsidR="00CF5DEF" w:rsidRPr="00A4244D" w:rsidRDefault="00CF5DEF" w:rsidP="00140729">
            <w:r w:rsidRPr="00B422FD">
              <w:t>Sequence</w:t>
            </w:r>
            <w:r w:rsidR="00F66CB6">
              <w:t xml:space="preserve"> </w:t>
            </w:r>
            <w:r w:rsidR="00F66CB6" w:rsidRPr="00F66CB6">
              <w:t>(5`-3`)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E48DE2E" w14:textId="428DAAA3" w:rsidR="00CF5DEF" w:rsidRPr="00B422FD" w:rsidRDefault="00CF5DEF" w:rsidP="00140729">
            <w:r>
              <w:t>Source</w:t>
            </w:r>
          </w:p>
        </w:tc>
      </w:tr>
      <w:tr w:rsidR="00CF5DEF" w14:paraId="7651836C" w14:textId="1C8055DE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457FA61" w14:textId="7BB29676" w:rsidR="00CF5DEF" w:rsidRPr="00A4244D" w:rsidRDefault="00CF5DEF" w:rsidP="005502DC">
            <w:r w:rsidRPr="00A4244D">
              <w:t>DA</w:t>
            </w:r>
            <w:r w:rsidRPr="00E27B26">
              <w:rPr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96DDA04" w14:textId="0B624009" w:rsidR="00CF5DEF" w:rsidRPr="00A4244D" w:rsidRDefault="00CF5DEF" w:rsidP="00A4244D">
            <w:r w:rsidRPr="005502DC">
              <w:rPr>
                <w:sz w:val="16"/>
                <w:szCs w:val="16"/>
              </w:rPr>
              <w:t>GACTCTCCATCTCTTGTCTTCTTG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26AE03F" w14:textId="0075F6D4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6DA15F0B" w14:textId="59298602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1E26ECC" w14:textId="7024D723" w:rsidR="00CF5DEF" w:rsidRPr="00A4244D" w:rsidRDefault="00CF5DEF" w:rsidP="005502DC">
            <w:r w:rsidRPr="00A4244D">
              <w:t>A</w:t>
            </w:r>
            <w:r w:rsidRPr="00E27B26">
              <w:rPr>
                <w:vertAlign w:val="subscript"/>
              </w:rPr>
              <w:t>2</w:t>
            </w:r>
            <w:r w:rsidRPr="00A4244D">
              <w:t>A</w:t>
            </w:r>
            <w:r w:rsidRPr="00E27B26">
              <w:rPr>
                <w:vertAlign w:val="subscript"/>
              </w:rPr>
              <w:t>3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090A5D13" w14:textId="3FF17B61" w:rsidR="00CF5DEF" w:rsidRPr="00A4244D" w:rsidRDefault="00CF5DEF" w:rsidP="00A4244D">
            <w:r w:rsidRPr="005502DC">
              <w:rPr>
                <w:sz w:val="16"/>
                <w:szCs w:val="16"/>
              </w:rPr>
              <w:t>TGTTACCTCTGGGCCC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06F29E" w14:textId="01A12EEE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00A947ED" w14:textId="0A96537F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49439070" w14:textId="19721DDE" w:rsidR="00CF5DEF" w:rsidRPr="00A4244D" w:rsidRDefault="00CF5DEF" w:rsidP="005502DC">
            <w:r w:rsidRPr="00A4244D">
              <w:t>EC</w:t>
            </w:r>
            <w:r w:rsidRPr="00E27B26">
              <w:rPr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33528AF2" w14:textId="2A8368AD" w:rsidR="00CF5DEF" w:rsidRPr="00A4244D" w:rsidRDefault="00CF5DEF" w:rsidP="00A4244D">
            <w:r w:rsidRPr="005502DC">
              <w:rPr>
                <w:sz w:val="16"/>
                <w:szCs w:val="16"/>
              </w:rPr>
              <w:t>GGCCAGCAATTTCAAGTTA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40DD62D" w14:textId="18DA664F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22EEB103" w14:textId="61DE482C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782C17BC" w14:textId="60A3C54C" w:rsidR="00CF5DEF" w:rsidRPr="00A4244D" w:rsidRDefault="00CF5DEF" w:rsidP="005502DC">
            <w:r>
              <w:t>A</w:t>
            </w:r>
            <w:r w:rsidRPr="00E27B26">
              <w:rPr>
                <w:vertAlign w:val="subscript"/>
              </w:rPr>
              <w:t>0</w:t>
            </w:r>
            <w:r>
              <w:t>A</w:t>
            </w:r>
            <w:r w:rsidRPr="00E27B26"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4E97719F" w14:textId="64CB8487" w:rsidR="00CF5DEF" w:rsidRPr="005502DC" w:rsidRDefault="00CF5DEF" w:rsidP="00A4244D">
            <w:pPr>
              <w:rPr>
                <w:sz w:val="16"/>
                <w:szCs w:val="16"/>
              </w:rPr>
            </w:pPr>
            <w:r w:rsidRPr="003E725E">
              <w:rPr>
                <w:sz w:val="16"/>
                <w:szCs w:val="16"/>
              </w:rPr>
              <w:t>CCAGATAACTATCTTAAAAG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783B94C" w14:textId="65E2B21A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164A640E" w14:textId="0208A9E3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24B61ADF" w14:textId="0B4BD79D" w:rsidR="00CF5DEF" w:rsidRPr="00A4244D" w:rsidRDefault="00CF5DEF" w:rsidP="005502DC">
            <w:r w:rsidRPr="00A4244D">
              <w:rPr>
                <w:color w:val="000000"/>
              </w:rPr>
              <w:t>25S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7F91C548" w14:textId="24A16443" w:rsidR="00CF5DEF" w:rsidRPr="00A4244D" w:rsidRDefault="00CF5DEF" w:rsidP="00A4244D">
            <w:r w:rsidRPr="005502DC">
              <w:rPr>
                <w:color w:val="000000"/>
                <w:sz w:val="16"/>
                <w:szCs w:val="16"/>
              </w:rPr>
              <w:t>CTCCGCTTATTGATATGC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16A1FF1" w14:textId="32E14007" w:rsidR="00CF5DEF" w:rsidRPr="00A37907" w:rsidRDefault="00CF5DEF" w:rsidP="00E22092">
            <w:pPr>
              <w:rPr>
                <w:color w:val="000000"/>
                <w:sz w:val="16"/>
                <w:szCs w:val="16"/>
              </w:rPr>
            </w:pPr>
            <w:r w:rsidRPr="00A37907">
              <w:rPr>
                <w:color w:val="000000"/>
                <w:sz w:val="16"/>
                <w:szCs w:val="16"/>
              </w:rPr>
              <w:t>Merck / Sigma Aldrich</w:t>
            </w:r>
          </w:p>
        </w:tc>
      </w:tr>
      <w:tr w:rsidR="00CF5DEF" w14:paraId="3D0D933F" w14:textId="7F58160C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C374FA" w14:textId="6DEECB94" w:rsidR="00CF5DEF" w:rsidRPr="00A4244D" w:rsidRDefault="00CF5DEF" w:rsidP="005502DC">
            <w:r w:rsidRPr="00A4244D">
              <w:t>18S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4A97CFD9" w14:textId="3235DE90" w:rsidR="00CF5DEF" w:rsidRPr="00A4244D" w:rsidRDefault="00CF5DEF" w:rsidP="007470CA">
            <w:r w:rsidRPr="005502DC">
              <w:rPr>
                <w:sz w:val="16"/>
                <w:szCs w:val="16"/>
              </w:rPr>
              <w:t>CATGGCTTAATCTTTGAGAC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152D5B9" w14:textId="37B4A3BD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77CE4FE9" w14:textId="11DE14B8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A7239EB" w14:textId="1036AF21" w:rsidR="00CF5DEF" w:rsidRPr="00A4244D" w:rsidRDefault="00CF5DEF" w:rsidP="005502DC">
            <w:r w:rsidRPr="00A4244D">
              <w:t>5.8S</w:t>
            </w:r>
            <w:r>
              <w:t xml:space="preserve"> </w:t>
            </w:r>
          </w:p>
        </w:tc>
        <w:tc>
          <w:tcPr>
            <w:tcW w:w="5680" w:type="dxa"/>
            <w:gridSpan w:val="2"/>
            <w:tcBorders>
              <w:right w:val="single" w:sz="4" w:space="0" w:color="auto"/>
            </w:tcBorders>
            <w:vAlign w:val="center"/>
          </w:tcPr>
          <w:p w14:paraId="0D61B0F5" w14:textId="0288326E" w:rsidR="00CF5DEF" w:rsidRPr="00A4244D" w:rsidRDefault="00CF5DEF" w:rsidP="007470CA">
            <w:r w:rsidRPr="005502DC">
              <w:rPr>
                <w:sz w:val="16"/>
                <w:szCs w:val="16"/>
              </w:rPr>
              <w:t>GCGTTCTTCATCGATGC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CD89B9" w14:textId="0D241DDD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066525B7" w14:textId="5B293E7F" w:rsidTr="000C7A37">
        <w:tc>
          <w:tcPr>
            <w:tcW w:w="904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F6221" w14:textId="25FE5F0A" w:rsidR="00CF5DEF" w:rsidRPr="00F91764" w:rsidRDefault="00CF5DEF" w:rsidP="00140729">
            <w:pPr>
              <w:jc w:val="center"/>
              <w:rPr>
                <w:b/>
                <w:bCs/>
              </w:rPr>
            </w:pPr>
            <w:r w:rsidRPr="00F91764">
              <w:rPr>
                <w:b/>
                <w:bCs/>
              </w:rPr>
              <w:t>Riboprobing 5</w:t>
            </w:r>
            <w:r w:rsidR="00526922">
              <w:rPr>
                <w:b/>
                <w:bCs/>
              </w:rPr>
              <w:t>`</w:t>
            </w:r>
            <w:r w:rsidRPr="00F91764">
              <w:rPr>
                <w:b/>
                <w:bCs/>
              </w:rPr>
              <w:t xml:space="preserve"> Linker</w:t>
            </w:r>
          </w:p>
        </w:tc>
      </w:tr>
      <w:tr w:rsidR="00CF5DEF" w14:paraId="279CC549" w14:textId="78747D94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29A5045" w14:textId="7BB28463" w:rsidR="00CF5DEF" w:rsidRPr="00A4244D" w:rsidRDefault="00CF5DEF" w:rsidP="00140729">
            <w:r w:rsidRPr="00B422FD">
              <w:t>Name</w:t>
            </w:r>
          </w:p>
        </w:tc>
        <w:tc>
          <w:tcPr>
            <w:tcW w:w="3423" w:type="dxa"/>
            <w:tcBorders>
              <w:top w:val="single" w:sz="12" w:space="0" w:color="auto"/>
              <w:bottom w:val="single" w:sz="12" w:space="0" w:color="auto"/>
            </w:tcBorders>
          </w:tcPr>
          <w:p w14:paraId="65062ACD" w14:textId="0A8DCB4B" w:rsidR="00CF5DEF" w:rsidRPr="00A4244D" w:rsidRDefault="00CF5DEF" w:rsidP="00140729">
            <w:pPr>
              <w:rPr>
                <w:sz w:val="16"/>
                <w:szCs w:val="16"/>
              </w:rPr>
            </w:pPr>
            <w:r w:rsidRPr="00B422FD">
              <w:t>Sequence</w:t>
            </w:r>
          </w:p>
        </w:tc>
        <w:tc>
          <w:tcPr>
            <w:tcW w:w="225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8A4DC1B" w14:textId="7CBCC380" w:rsidR="00CF5DEF" w:rsidRPr="007470CA" w:rsidRDefault="00CF5DEF" w:rsidP="00140729">
            <w:r w:rsidRPr="00B422FD">
              <w:t>Purpose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27EB1" w14:textId="49477278" w:rsidR="00CF5DEF" w:rsidRPr="00B422FD" w:rsidRDefault="00CF5DEF" w:rsidP="00140729">
            <w:r>
              <w:t>Source</w:t>
            </w:r>
          </w:p>
        </w:tc>
      </w:tr>
      <w:tr w:rsidR="00CF5DEF" w14:paraId="1D63C881" w14:textId="02C323BF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8C2811" w14:textId="16C85A75" w:rsidR="00CF5DEF" w:rsidRPr="00A4244D" w:rsidRDefault="00526922" w:rsidP="005502DC">
            <w:r w:rsidRPr="00526922">
              <w:t>5`</w:t>
            </w:r>
            <w:r>
              <w:t xml:space="preserve"> </w:t>
            </w:r>
            <w:r w:rsidR="00CF5DEF">
              <w:t>RNA linker</w:t>
            </w:r>
          </w:p>
        </w:tc>
        <w:tc>
          <w:tcPr>
            <w:tcW w:w="3423" w:type="dxa"/>
            <w:tcBorders>
              <w:top w:val="single" w:sz="12" w:space="0" w:color="auto"/>
            </w:tcBorders>
            <w:vAlign w:val="center"/>
          </w:tcPr>
          <w:p w14:paraId="3BE9D3A4" w14:textId="498B37C5" w:rsidR="00CF5DEF" w:rsidRPr="00A4244D" w:rsidRDefault="00CF5DEF" w:rsidP="005502DC">
            <w:pPr>
              <w:rPr>
                <w:sz w:val="16"/>
                <w:szCs w:val="16"/>
              </w:rPr>
            </w:pPr>
            <w:r w:rsidRPr="00F2570E">
              <w:rPr>
                <w:sz w:val="16"/>
                <w:szCs w:val="16"/>
              </w:rPr>
              <w:t>CCCUCCUUGACAGUCUUG</w:t>
            </w:r>
            <w:r w:rsidRPr="00582584">
              <w:rPr>
                <w:i/>
                <w:iCs/>
                <w:sz w:val="16"/>
                <w:szCs w:val="16"/>
              </w:rPr>
              <w:t>-OH</w:t>
            </w:r>
          </w:p>
        </w:tc>
        <w:tc>
          <w:tcPr>
            <w:tcW w:w="225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4690EA7" w14:textId="6AC870F3" w:rsidR="00CF5DEF" w:rsidRPr="007470CA" w:rsidRDefault="00CF5DEF" w:rsidP="00CF5DEF">
            <w:r w:rsidRPr="00F2570E">
              <w:t>RNA-Ligation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33F08E4" w14:textId="24C38310" w:rsidR="00CF5DEF" w:rsidRPr="00A37907" w:rsidRDefault="00CF5DEF" w:rsidP="00CF5DEF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Eurofins Genomics</w:t>
            </w:r>
          </w:p>
        </w:tc>
      </w:tr>
      <w:tr w:rsidR="00CF5DEF" w14:paraId="58BCC402" w14:textId="7444D6A3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2BC40B82" w14:textId="22D59A0C" w:rsidR="00CF5DEF" w:rsidRPr="00A4244D" w:rsidRDefault="00526922" w:rsidP="005502DC">
            <w:r w:rsidRPr="00526922">
              <w:t>5`</w:t>
            </w:r>
            <w:r w:rsidR="00CF5DEF">
              <w:t xml:space="preserve"> linker primer</w:t>
            </w:r>
          </w:p>
        </w:tc>
        <w:tc>
          <w:tcPr>
            <w:tcW w:w="3423" w:type="dxa"/>
            <w:vAlign w:val="center"/>
          </w:tcPr>
          <w:p w14:paraId="1AFA41B6" w14:textId="1C07F31C" w:rsidR="00CF5DEF" w:rsidRPr="00A4244D" w:rsidRDefault="00CF5DEF" w:rsidP="005502DC">
            <w:pPr>
              <w:rPr>
                <w:sz w:val="16"/>
                <w:szCs w:val="16"/>
              </w:rPr>
            </w:pPr>
            <w:r w:rsidRPr="00F2570E">
              <w:rPr>
                <w:sz w:val="16"/>
                <w:szCs w:val="16"/>
              </w:rPr>
              <w:t>CCCTCCTTGACAGTCTTG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vAlign w:val="center"/>
          </w:tcPr>
          <w:p w14:paraId="0DB7A189" w14:textId="584C9D09" w:rsidR="00CF5DEF" w:rsidRPr="007470CA" w:rsidRDefault="00CF5DEF" w:rsidP="00CF5DEF">
            <w:r>
              <w:t>Fwd. Primer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FEB2AD2" w14:textId="2A509ACF" w:rsidR="00CF5DEF" w:rsidRPr="00A37907" w:rsidRDefault="00CF5DEF" w:rsidP="00CF5DEF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24811E39" w14:textId="4BD67AA7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717809B2" w14:textId="058D06FB" w:rsidR="00CF5DEF" w:rsidRPr="00A4244D" w:rsidRDefault="00CF5DEF" w:rsidP="005502DC">
            <w:r w:rsidRPr="00A4244D">
              <w:t>C</w:t>
            </w:r>
            <w:r w:rsidRPr="00214DC6">
              <w:rPr>
                <w:vertAlign w:val="subscript"/>
              </w:rPr>
              <w:t>1</w:t>
            </w:r>
            <w:r w:rsidRPr="00A4244D">
              <w:t>C</w:t>
            </w:r>
            <w:r w:rsidRPr="00214DC6">
              <w:rPr>
                <w:vertAlign w:val="subscript"/>
              </w:rPr>
              <w:t>2</w:t>
            </w:r>
            <w:r>
              <w:t xml:space="preserve"> probe</w:t>
            </w:r>
          </w:p>
        </w:tc>
        <w:tc>
          <w:tcPr>
            <w:tcW w:w="3423" w:type="dxa"/>
            <w:vAlign w:val="center"/>
          </w:tcPr>
          <w:p w14:paraId="2518D399" w14:textId="366D16AD" w:rsidR="00CF5DEF" w:rsidRPr="00A4244D" w:rsidRDefault="00CF5DEF" w:rsidP="005502DC">
            <w:pPr>
              <w:rPr>
                <w:sz w:val="16"/>
                <w:szCs w:val="16"/>
              </w:rPr>
            </w:pPr>
            <w:r w:rsidRPr="00A4244D">
              <w:rPr>
                <w:sz w:val="16"/>
                <w:szCs w:val="16"/>
              </w:rPr>
              <w:t>TAAGAACATTGTTCGCCTAGACGCTC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vAlign w:val="center"/>
          </w:tcPr>
          <w:p w14:paraId="447A57A5" w14:textId="11BD438C" w:rsidR="00CF5DEF" w:rsidRPr="007470CA" w:rsidRDefault="00CF5DEF" w:rsidP="00CF5DEF">
            <w:r>
              <w:t>Rev. Primer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E2C33A1" w14:textId="75846EA9" w:rsidR="00CF5DEF" w:rsidRPr="00A37907" w:rsidRDefault="00CF5DEF" w:rsidP="00CF5DEF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107F4BCE" w14:textId="3F215B0E" w:rsidTr="00E27B26">
        <w:tc>
          <w:tcPr>
            <w:tcW w:w="140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96C79" w14:textId="1B774409" w:rsidR="00CF5DEF" w:rsidRPr="00A4244D" w:rsidRDefault="00CF5DEF" w:rsidP="005502DC">
            <w:r>
              <w:t>18S probe long</w:t>
            </w:r>
          </w:p>
        </w:tc>
        <w:tc>
          <w:tcPr>
            <w:tcW w:w="3423" w:type="dxa"/>
            <w:tcBorders>
              <w:bottom w:val="single" w:sz="12" w:space="0" w:color="auto"/>
            </w:tcBorders>
            <w:vAlign w:val="center"/>
          </w:tcPr>
          <w:p w14:paraId="54734030" w14:textId="2EB889B4" w:rsidR="00CF5DEF" w:rsidRPr="00A4244D" w:rsidRDefault="00CF5DEF" w:rsidP="005502DC">
            <w:pPr>
              <w:rPr>
                <w:sz w:val="16"/>
                <w:szCs w:val="16"/>
              </w:rPr>
            </w:pPr>
            <w:r w:rsidRPr="00140729">
              <w:rPr>
                <w:sz w:val="16"/>
                <w:szCs w:val="16"/>
              </w:rPr>
              <w:t>CATCTCTTCCAAAGGGTCGAG</w:t>
            </w:r>
          </w:p>
        </w:tc>
        <w:tc>
          <w:tcPr>
            <w:tcW w:w="225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472504B" w14:textId="7887941B" w:rsidR="00CF5DEF" w:rsidRPr="007470CA" w:rsidRDefault="00CF5DEF" w:rsidP="00CF5DEF">
            <w:r>
              <w:t>Rev. Primer</w:t>
            </w:r>
          </w:p>
        </w:tc>
        <w:tc>
          <w:tcPr>
            <w:tcW w:w="195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EECB8" w14:textId="13AF1314" w:rsidR="00CF5DEF" w:rsidRPr="00A37907" w:rsidRDefault="00CF5DEF" w:rsidP="00CF5DEF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41694531" w14:textId="3ABC375F" w:rsidTr="000856CD">
        <w:tc>
          <w:tcPr>
            <w:tcW w:w="904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4F9F9" w14:textId="5990EA3C" w:rsidR="00CF5DEF" w:rsidRPr="00F91764" w:rsidRDefault="00CF5DEF" w:rsidP="00583F20">
            <w:pPr>
              <w:jc w:val="center"/>
              <w:rPr>
                <w:b/>
                <w:bCs/>
              </w:rPr>
            </w:pPr>
            <w:r w:rsidRPr="00F91764">
              <w:rPr>
                <w:b/>
                <w:bCs/>
              </w:rPr>
              <w:t>Riboprobing 3</w:t>
            </w:r>
            <w:r w:rsidR="00526922">
              <w:rPr>
                <w:b/>
                <w:bCs/>
              </w:rPr>
              <w:t>`</w:t>
            </w:r>
            <w:r w:rsidRPr="00F91764">
              <w:rPr>
                <w:b/>
                <w:bCs/>
              </w:rPr>
              <w:t xml:space="preserve"> Linker</w:t>
            </w:r>
          </w:p>
        </w:tc>
      </w:tr>
      <w:tr w:rsidR="00CF5DEF" w14:paraId="5C957A86" w14:textId="1116A3B8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3545373" w14:textId="4DFA6264" w:rsidR="00CF5DEF" w:rsidRPr="00A4244D" w:rsidRDefault="00CF5DEF" w:rsidP="00583F20">
            <w:r w:rsidRPr="00B422FD">
              <w:t>Name</w:t>
            </w:r>
          </w:p>
        </w:tc>
        <w:tc>
          <w:tcPr>
            <w:tcW w:w="3423" w:type="dxa"/>
            <w:tcBorders>
              <w:top w:val="single" w:sz="12" w:space="0" w:color="auto"/>
              <w:bottom w:val="single" w:sz="12" w:space="0" w:color="auto"/>
            </w:tcBorders>
          </w:tcPr>
          <w:p w14:paraId="35125F29" w14:textId="199D6561" w:rsidR="00CF5DEF" w:rsidRPr="00A4244D" w:rsidRDefault="00CF5DEF" w:rsidP="00583F20">
            <w:pPr>
              <w:rPr>
                <w:sz w:val="16"/>
                <w:szCs w:val="16"/>
              </w:rPr>
            </w:pPr>
            <w:r w:rsidRPr="00B422FD">
              <w:t>Sequence</w:t>
            </w:r>
          </w:p>
        </w:tc>
        <w:tc>
          <w:tcPr>
            <w:tcW w:w="225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CD96F74" w14:textId="464705EA" w:rsidR="00CF5DEF" w:rsidRPr="007470CA" w:rsidRDefault="00CF5DEF" w:rsidP="00583F20">
            <w:r w:rsidRPr="00B422FD">
              <w:t>Purpose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C9390A7" w14:textId="145B9317" w:rsidR="00CF5DEF" w:rsidRPr="00B422FD" w:rsidRDefault="00CF5DEF" w:rsidP="00583F20">
            <w:r>
              <w:t>Source</w:t>
            </w:r>
          </w:p>
        </w:tc>
      </w:tr>
      <w:tr w:rsidR="00CF5DEF" w14:paraId="6F08D830" w14:textId="34212319" w:rsidTr="00E27B26"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8DB9731" w14:textId="4D5E81F5" w:rsidR="00CF5DEF" w:rsidRPr="00A4244D" w:rsidRDefault="00526922" w:rsidP="005502DC">
            <w:r w:rsidRPr="00526922">
              <w:t>3`</w:t>
            </w:r>
            <w:r w:rsidR="00CF5DEF">
              <w:t xml:space="preserve"> RNA linker</w:t>
            </w:r>
          </w:p>
        </w:tc>
        <w:tc>
          <w:tcPr>
            <w:tcW w:w="3423" w:type="dxa"/>
            <w:tcBorders>
              <w:top w:val="single" w:sz="12" w:space="0" w:color="auto"/>
            </w:tcBorders>
            <w:vAlign w:val="center"/>
          </w:tcPr>
          <w:p w14:paraId="0B43F4F7" w14:textId="1E1DD25E" w:rsidR="00CF5DEF" w:rsidRPr="00A4244D" w:rsidRDefault="00CF5DEF" w:rsidP="005502DC">
            <w:pPr>
              <w:rPr>
                <w:sz w:val="16"/>
                <w:szCs w:val="16"/>
              </w:rPr>
            </w:pPr>
            <w:r w:rsidRPr="00583F20">
              <w:rPr>
                <w:i/>
                <w:iCs/>
                <w:sz w:val="16"/>
                <w:szCs w:val="16"/>
              </w:rPr>
              <w:t>PHO</w:t>
            </w:r>
            <w:r>
              <w:rPr>
                <w:sz w:val="16"/>
                <w:szCs w:val="16"/>
              </w:rPr>
              <w:t>-</w:t>
            </w:r>
            <w:r w:rsidRPr="00583F20">
              <w:rPr>
                <w:sz w:val="16"/>
                <w:szCs w:val="16"/>
              </w:rPr>
              <w:t>GUACCCUCUUCUCACGUG</w:t>
            </w:r>
            <w:r>
              <w:rPr>
                <w:sz w:val="16"/>
                <w:szCs w:val="16"/>
              </w:rPr>
              <w:t>-</w:t>
            </w:r>
            <w:r w:rsidRPr="00583F20">
              <w:rPr>
                <w:i/>
                <w:iCs/>
                <w:sz w:val="16"/>
                <w:szCs w:val="16"/>
              </w:rPr>
              <w:t>23ddC</w:t>
            </w:r>
          </w:p>
        </w:tc>
        <w:tc>
          <w:tcPr>
            <w:tcW w:w="225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9196A1E" w14:textId="30937356" w:rsidR="00CF5DEF" w:rsidRPr="007470CA" w:rsidRDefault="00CF5DEF" w:rsidP="00E22092">
            <w:r>
              <w:t>RNA-Ligation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64C340B" w14:textId="52390893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 xml:space="preserve">Eurofins Genomics </w:t>
            </w:r>
          </w:p>
        </w:tc>
      </w:tr>
      <w:tr w:rsidR="00CF5DEF" w14:paraId="418C64D8" w14:textId="64759283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782B42C6" w14:textId="652540A0" w:rsidR="00CF5DEF" w:rsidRPr="00A4244D" w:rsidRDefault="00526922" w:rsidP="005502DC">
            <w:r w:rsidRPr="00526922">
              <w:t>3`</w:t>
            </w:r>
            <w:r>
              <w:t xml:space="preserve"> </w:t>
            </w:r>
            <w:r w:rsidR="00CF5DEF">
              <w:t>linker primer</w:t>
            </w:r>
          </w:p>
        </w:tc>
        <w:tc>
          <w:tcPr>
            <w:tcW w:w="3423" w:type="dxa"/>
            <w:vAlign w:val="center"/>
          </w:tcPr>
          <w:p w14:paraId="2EAD9FB1" w14:textId="5E9B1191" w:rsidR="00CF5DEF" w:rsidRPr="00A4244D" w:rsidRDefault="00CF5DEF" w:rsidP="005502DC">
            <w:pPr>
              <w:rPr>
                <w:sz w:val="16"/>
                <w:szCs w:val="16"/>
              </w:rPr>
            </w:pPr>
            <w:r w:rsidRPr="00583F20">
              <w:rPr>
                <w:sz w:val="16"/>
                <w:szCs w:val="16"/>
              </w:rPr>
              <w:t>GTACCCTCTTCTCACGTG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vAlign w:val="center"/>
          </w:tcPr>
          <w:p w14:paraId="55D40338" w14:textId="3C2E68B1" w:rsidR="00CF5DEF" w:rsidRPr="007470CA" w:rsidRDefault="00CF5DEF" w:rsidP="00E22092">
            <w:r>
              <w:t>Rev. Primer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D82A9FF" w14:textId="2D6600FE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394D3007" w14:textId="68C05F85" w:rsidTr="00E27B26"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063A3A27" w14:textId="7C962FB7" w:rsidR="00CF5DEF" w:rsidRPr="00A4244D" w:rsidRDefault="00CF5DEF" w:rsidP="005502DC">
            <w:r>
              <w:t xml:space="preserve">5.8S primer </w:t>
            </w:r>
          </w:p>
        </w:tc>
        <w:tc>
          <w:tcPr>
            <w:tcW w:w="3423" w:type="dxa"/>
            <w:vAlign w:val="center"/>
          </w:tcPr>
          <w:p w14:paraId="02D5A8E3" w14:textId="35F4441A" w:rsidR="00CF5DEF" w:rsidRPr="00A4244D" w:rsidRDefault="00CF5DEF" w:rsidP="005502DC">
            <w:pPr>
              <w:rPr>
                <w:sz w:val="16"/>
                <w:szCs w:val="16"/>
              </w:rPr>
            </w:pPr>
            <w:r w:rsidRPr="005502DC">
              <w:rPr>
                <w:sz w:val="16"/>
                <w:szCs w:val="16"/>
              </w:rPr>
              <w:t>CTTTCAACAACGGATCTC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vAlign w:val="center"/>
          </w:tcPr>
          <w:p w14:paraId="59BCC137" w14:textId="20B03CC6" w:rsidR="00CF5DEF" w:rsidRPr="007470CA" w:rsidRDefault="00CF5DEF" w:rsidP="00E22092">
            <w:r>
              <w:t>Fwd. Primer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71D60E3" w14:textId="2D72703F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  <w:tr w:rsidR="00CF5DEF" w14:paraId="05839DFB" w14:textId="7D1AA9B2" w:rsidTr="00E27B26">
        <w:tc>
          <w:tcPr>
            <w:tcW w:w="140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79C1CD3" w14:textId="1DBC1F8A" w:rsidR="00CF5DEF" w:rsidRPr="00A4244D" w:rsidRDefault="00CF5DEF" w:rsidP="005502DC">
            <w:r>
              <w:t xml:space="preserve">18S </w:t>
            </w:r>
            <w:r w:rsidR="00E22092">
              <w:br/>
            </w:r>
            <w:r>
              <w:t>primer</w:t>
            </w:r>
          </w:p>
        </w:tc>
        <w:tc>
          <w:tcPr>
            <w:tcW w:w="3423" w:type="dxa"/>
            <w:tcBorders>
              <w:bottom w:val="single" w:sz="4" w:space="0" w:color="auto"/>
            </w:tcBorders>
            <w:vAlign w:val="center"/>
          </w:tcPr>
          <w:p w14:paraId="0B0A8639" w14:textId="4ECBFC3D" w:rsidR="00CF5DEF" w:rsidRPr="00A4244D" w:rsidRDefault="00CF5DEF" w:rsidP="005502DC">
            <w:pPr>
              <w:rPr>
                <w:sz w:val="16"/>
                <w:szCs w:val="16"/>
              </w:rPr>
            </w:pPr>
            <w:r w:rsidRPr="005502DC">
              <w:rPr>
                <w:sz w:val="16"/>
                <w:szCs w:val="16"/>
              </w:rPr>
              <w:t>GTAAGCGCAAGTCATCAGC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CBFBB2" w14:textId="6EDEAB1B" w:rsidR="00CF5DEF" w:rsidRPr="007470CA" w:rsidRDefault="00CF5DEF" w:rsidP="00E22092">
            <w:r>
              <w:t>Fwd. Primer</w:t>
            </w:r>
          </w:p>
        </w:tc>
        <w:tc>
          <w:tcPr>
            <w:tcW w:w="195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ED0B94" w14:textId="1202501F" w:rsidR="00CF5DEF" w:rsidRPr="00A37907" w:rsidRDefault="00CF5DEF" w:rsidP="00E22092">
            <w:pPr>
              <w:rPr>
                <w:sz w:val="16"/>
                <w:szCs w:val="16"/>
              </w:rPr>
            </w:pPr>
            <w:r w:rsidRPr="00A37907">
              <w:rPr>
                <w:sz w:val="16"/>
                <w:szCs w:val="16"/>
              </w:rPr>
              <w:t>Merck / Sigma Aldrich</w:t>
            </w:r>
          </w:p>
        </w:tc>
      </w:tr>
    </w:tbl>
    <w:p w14:paraId="4728E851" w14:textId="23D4886A" w:rsidR="00055BEB" w:rsidRDefault="00055BEB">
      <w:r>
        <w:br w:type="page"/>
      </w:r>
    </w:p>
    <w:p w14:paraId="3E37803F" w14:textId="7718EB85" w:rsidR="00055BEB" w:rsidRDefault="00055BEB" w:rsidP="00A310F0">
      <w:pPr>
        <w:spacing w:after="0" w:line="480" w:lineRule="auto"/>
        <w:jc w:val="both"/>
      </w:pPr>
      <w:r w:rsidRPr="00DE7124">
        <w:rPr>
          <w:b/>
          <w:bCs/>
        </w:rPr>
        <w:lastRenderedPageBreak/>
        <w:t xml:space="preserve">Supplemental table </w:t>
      </w:r>
      <w:r>
        <w:rPr>
          <w:b/>
          <w:bCs/>
        </w:rPr>
        <w:t>4</w:t>
      </w:r>
      <w:r>
        <w:t xml:space="preserve">: </w:t>
      </w:r>
      <w:r w:rsidR="008612CB">
        <w:t xml:space="preserve">Antibodies used in this study; all primary antibodies are rabbit antibodies. </w:t>
      </w:r>
    </w:p>
    <w:tbl>
      <w:tblPr>
        <w:tblStyle w:val="TableGrid"/>
        <w:tblW w:w="8916" w:type="dxa"/>
        <w:tblLook w:val="04A0" w:firstRow="1" w:lastRow="0" w:firstColumn="1" w:lastColumn="0" w:noHBand="0" w:noVBand="1"/>
      </w:tblPr>
      <w:tblGrid>
        <w:gridCol w:w="2253"/>
        <w:gridCol w:w="1985"/>
        <w:gridCol w:w="4678"/>
      </w:tblGrid>
      <w:tr w:rsidR="00055BEB" w:rsidRPr="002E6C65" w14:paraId="472628F9" w14:textId="77777777" w:rsidTr="00F902DC">
        <w:tc>
          <w:tcPr>
            <w:tcW w:w="89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EAD7150" w14:textId="1AA5ADEC" w:rsidR="00055BEB" w:rsidRPr="002E6C65" w:rsidRDefault="00055BEB" w:rsidP="00F32BEE">
            <w:pPr>
              <w:rPr>
                <w:b/>
                <w:bCs/>
                <w:sz w:val="16"/>
                <w:szCs w:val="16"/>
                <w:highlight w:val="yellow"/>
              </w:rPr>
            </w:pPr>
            <w:bookmarkStart w:id="3" w:name="_Hlk125967937"/>
            <w:r w:rsidRPr="002E6C65">
              <w:rPr>
                <w:b/>
                <w:bCs/>
              </w:rPr>
              <w:t xml:space="preserve">Primary </w:t>
            </w:r>
            <w:r w:rsidR="00526922">
              <w:rPr>
                <w:b/>
                <w:bCs/>
              </w:rPr>
              <w:t>a</w:t>
            </w:r>
            <w:r w:rsidRPr="002E6C65">
              <w:rPr>
                <w:b/>
                <w:bCs/>
              </w:rPr>
              <w:t>ntibody</w:t>
            </w:r>
          </w:p>
        </w:tc>
      </w:tr>
      <w:tr w:rsidR="00055BEB" w:rsidRPr="00A4244D" w14:paraId="4A079E4B" w14:textId="77777777" w:rsidTr="00F902DC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C98ABB8" w14:textId="5C3614BA" w:rsidR="00055BEB" w:rsidRPr="00F902DC" w:rsidRDefault="00055BEB" w:rsidP="00055BEB">
            <w:pPr>
              <w:rPr>
                <w:lang w:val="fr-FR"/>
              </w:rPr>
            </w:pPr>
            <w:r w:rsidRPr="00F902DC">
              <w:rPr>
                <w:lang w:val="fr-FR"/>
              </w:rPr>
              <w:t>Name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14:paraId="38009127" w14:textId="21C61709" w:rsidR="00055BEB" w:rsidRPr="00F902DC" w:rsidRDefault="00055BEB" w:rsidP="00055BEB">
            <w:pPr>
              <w:rPr>
                <w:lang w:val="fr-FR"/>
              </w:rPr>
            </w:pPr>
            <w:r w:rsidRPr="00F902DC">
              <w:rPr>
                <w:lang w:val="fr-FR"/>
              </w:rPr>
              <w:t>Dilution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</w:tcPr>
          <w:p w14:paraId="08CD60CF" w14:textId="4D3D5730" w:rsidR="00055BEB" w:rsidRPr="00F902DC" w:rsidRDefault="00F902DC" w:rsidP="00055BEB">
            <w:pPr>
              <w:rPr>
                <w:lang w:val="fr-FR"/>
              </w:rPr>
            </w:pPr>
            <w:r w:rsidRPr="00F902DC">
              <w:rPr>
                <w:lang w:val="fr-FR"/>
              </w:rPr>
              <w:t>Origin</w:t>
            </w:r>
          </w:p>
        </w:tc>
      </w:tr>
      <w:bookmarkEnd w:id="3"/>
      <w:tr w:rsidR="00055BEB" w:rsidRPr="00A4244D" w14:paraId="4D5FC427" w14:textId="77777777" w:rsidTr="00F902DC">
        <w:tc>
          <w:tcPr>
            <w:tcW w:w="225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28B48B" w14:textId="75625BB3" w:rsidR="00055BEB" w:rsidRPr="00214DC6" w:rsidRDefault="00055BEB" w:rsidP="00055BEB">
            <w:r w:rsidRPr="00214DC6">
              <w:rPr>
                <w:color w:val="000000" w:themeColor="text1"/>
                <w:lang w:val="de-AT" w:eastAsia="de-AT"/>
              </w:rPr>
              <w:t>α-Cbp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4BD936BA" w14:textId="1D616691" w:rsidR="00055BEB" w:rsidRPr="00543613" w:rsidRDefault="00055BEB" w:rsidP="00055BEB">
            <w:r w:rsidRPr="00543613">
              <w:rPr>
                <w:color w:val="000000" w:themeColor="text1"/>
                <w:lang w:val="de-AT" w:eastAsia="de-AT"/>
              </w:rPr>
              <w:t>1:5</w:t>
            </w:r>
            <w:r w:rsidR="00543613" w:rsidRPr="00543613">
              <w:rPr>
                <w:color w:val="000000" w:themeColor="text1"/>
                <w:lang w:val="de-AT" w:eastAsia="de-AT"/>
              </w:rPr>
              <w:t>.</w:t>
            </w:r>
            <w:r w:rsidRPr="00543613">
              <w:rPr>
                <w:color w:val="000000" w:themeColor="text1"/>
                <w:lang w:val="de-AT" w:eastAsia="de-AT"/>
              </w:rPr>
              <w:t>000</w:t>
            </w:r>
          </w:p>
        </w:tc>
        <w:tc>
          <w:tcPr>
            <w:tcW w:w="4678" w:type="dxa"/>
            <w:tcBorders>
              <w:top w:val="single" w:sz="12" w:space="0" w:color="auto"/>
            </w:tcBorders>
            <w:vAlign w:val="center"/>
          </w:tcPr>
          <w:p w14:paraId="38A31ABA" w14:textId="2584841B" w:rsidR="00055BEB" w:rsidRPr="00F11BCA" w:rsidRDefault="00CE066F" w:rsidP="00055BEB">
            <w:pPr>
              <w:rPr>
                <w:i/>
                <w:iCs/>
              </w:rPr>
            </w:pPr>
            <w:r>
              <w:rPr>
                <w:i/>
                <w:iCs/>
                <w:color w:val="000000" w:themeColor="text1"/>
                <w:lang w:val="de-AT" w:eastAsia="de-AT"/>
              </w:rPr>
              <w:t xml:space="preserve">Merck / </w:t>
            </w:r>
            <w:r w:rsidR="00055BEB" w:rsidRPr="00F11BCA">
              <w:rPr>
                <w:i/>
                <w:iCs/>
                <w:color w:val="000000" w:themeColor="text1"/>
                <w:lang w:val="de-AT" w:eastAsia="de-AT"/>
              </w:rPr>
              <w:t>Sigma - Aldrich</w:t>
            </w:r>
          </w:p>
        </w:tc>
      </w:tr>
      <w:tr w:rsidR="00055BEB" w:rsidRPr="00FE3B16" w14:paraId="072DA5C3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bottom"/>
          </w:tcPr>
          <w:p w14:paraId="2D60AA4C" w14:textId="5FAD907B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-Ebp2</w:t>
            </w:r>
          </w:p>
        </w:tc>
        <w:tc>
          <w:tcPr>
            <w:tcW w:w="1985" w:type="dxa"/>
            <w:vAlign w:val="bottom"/>
          </w:tcPr>
          <w:p w14:paraId="7071FC4C" w14:textId="503B1468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bottom"/>
          </w:tcPr>
          <w:p w14:paraId="5FE8F5E1" w14:textId="4FA11D5F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M.A. McAlear</w:t>
            </w:r>
          </w:p>
        </w:tc>
      </w:tr>
      <w:tr w:rsidR="00055BEB" w:rsidRPr="00FE3B16" w14:paraId="0E0C4526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466563E9" w14:textId="692100D7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-Mak11</w:t>
            </w:r>
          </w:p>
        </w:tc>
        <w:tc>
          <w:tcPr>
            <w:tcW w:w="1985" w:type="dxa"/>
            <w:vAlign w:val="bottom"/>
          </w:tcPr>
          <w:p w14:paraId="3AB6A9BA" w14:textId="130346A7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center"/>
          </w:tcPr>
          <w:p w14:paraId="0C9A145F" w14:textId="160FFF48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M. Fromont-Racine</w:t>
            </w:r>
          </w:p>
        </w:tc>
      </w:tr>
      <w:tr w:rsidR="008612CB" w:rsidRPr="00FE3B16" w14:paraId="31304AC2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275E59B3" w14:textId="77A2C542" w:rsidR="008612CB" w:rsidRPr="00214DC6" w:rsidRDefault="008612CB" w:rsidP="00055BEB">
            <w:pPr>
              <w:rPr>
                <w:color w:val="000000" w:themeColor="text1"/>
                <w:lang w:val="de-AT" w:eastAsia="de-AT"/>
              </w:rPr>
            </w:pPr>
            <w:r w:rsidRPr="00214DC6">
              <w:rPr>
                <w:color w:val="000000" w:themeColor="text1"/>
                <w:lang w:val="de-AT" w:eastAsia="de-AT"/>
              </w:rPr>
              <w:t>α-Nob1</w:t>
            </w:r>
          </w:p>
        </w:tc>
        <w:tc>
          <w:tcPr>
            <w:tcW w:w="1985" w:type="dxa"/>
            <w:vAlign w:val="center"/>
          </w:tcPr>
          <w:p w14:paraId="69A402D7" w14:textId="56B03FC8" w:rsidR="008612CB" w:rsidRPr="003438E6" w:rsidRDefault="00633B3E" w:rsidP="00055BEB">
            <w:pPr>
              <w:rPr>
                <w:color w:val="000000" w:themeColor="text1"/>
                <w:lang w:val="fr-FR" w:eastAsia="de-AT"/>
              </w:rPr>
            </w:pPr>
            <w:r>
              <w:rPr>
                <w:color w:val="000000" w:themeColor="text1"/>
                <w:lang w:val="fr-FR" w:eastAsia="de-AT"/>
              </w:rPr>
              <w:t>1:5.000</w:t>
            </w:r>
          </w:p>
        </w:tc>
        <w:tc>
          <w:tcPr>
            <w:tcW w:w="4678" w:type="dxa"/>
            <w:vAlign w:val="center"/>
          </w:tcPr>
          <w:p w14:paraId="540DD1A3" w14:textId="48444097" w:rsidR="008612CB" w:rsidRPr="003438E6" w:rsidRDefault="00633B3E" w:rsidP="00055BEB">
            <w:pPr>
              <w:rPr>
                <w:color w:val="000000" w:themeColor="text1"/>
                <w:lang w:val="fr-FR" w:eastAsia="de-AT"/>
              </w:rPr>
            </w:pPr>
            <w:r>
              <w:rPr>
                <w:color w:val="000000" w:themeColor="text1"/>
                <w:lang w:val="fr-FR" w:eastAsia="de-AT"/>
              </w:rPr>
              <w:t>D. Tollervey</w:t>
            </w:r>
          </w:p>
        </w:tc>
      </w:tr>
      <w:tr w:rsidR="00055BEB" w:rsidRPr="00FE3B16" w14:paraId="492680CA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09DDDB9A" w14:textId="17A74FD9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-Noc1</w:t>
            </w:r>
          </w:p>
        </w:tc>
        <w:tc>
          <w:tcPr>
            <w:tcW w:w="1985" w:type="dxa"/>
            <w:vAlign w:val="center"/>
          </w:tcPr>
          <w:p w14:paraId="1F3E4D6F" w14:textId="0450B9CF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bottom"/>
          </w:tcPr>
          <w:p w14:paraId="342D4E6D" w14:textId="3B2F743B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P. Milkereit</w:t>
            </w:r>
          </w:p>
        </w:tc>
      </w:tr>
      <w:tr w:rsidR="00055BEB" w:rsidRPr="00FE3B16" w14:paraId="222012C0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6FC2A205" w14:textId="35EA7F4C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-Noc3</w:t>
            </w:r>
          </w:p>
        </w:tc>
        <w:tc>
          <w:tcPr>
            <w:tcW w:w="1985" w:type="dxa"/>
            <w:vAlign w:val="center"/>
          </w:tcPr>
          <w:p w14:paraId="18CE7C80" w14:textId="39F1DC4B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bottom"/>
          </w:tcPr>
          <w:p w14:paraId="448AF685" w14:textId="3E76D482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P. Milkereit</w:t>
            </w:r>
          </w:p>
        </w:tc>
      </w:tr>
      <w:tr w:rsidR="00055BEB" w:rsidRPr="00FE3B16" w14:paraId="32C68673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bottom"/>
          </w:tcPr>
          <w:p w14:paraId="4ED316A8" w14:textId="6FC3432F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-Nog1</w:t>
            </w:r>
          </w:p>
        </w:tc>
        <w:tc>
          <w:tcPr>
            <w:tcW w:w="1985" w:type="dxa"/>
            <w:vAlign w:val="bottom"/>
          </w:tcPr>
          <w:p w14:paraId="13190699" w14:textId="39584B7C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center"/>
          </w:tcPr>
          <w:p w14:paraId="421ECDB6" w14:textId="517D2777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M. Fromont-Racine</w:t>
            </w:r>
          </w:p>
        </w:tc>
      </w:tr>
      <w:tr w:rsidR="00055BEB" w:rsidRPr="00FE3B16" w14:paraId="16885EBC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51F7871A" w14:textId="3B2CE071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-Nsa2</w:t>
            </w:r>
          </w:p>
        </w:tc>
        <w:tc>
          <w:tcPr>
            <w:tcW w:w="1985" w:type="dxa"/>
            <w:vAlign w:val="center"/>
          </w:tcPr>
          <w:p w14:paraId="2006DC6B" w14:textId="631E2DC0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center"/>
          </w:tcPr>
          <w:p w14:paraId="4242C4E5" w14:textId="16A8D762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M. Fromont-Racine</w:t>
            </w:r>
          </w:p>
        </w:tc>
      </w:tr>
      <w:tr w:rsidR="008612CB" w:rsidRPr="00FE3B16" w14:paraId="1B4BCF45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bottom"/>
          </w:tcPr>
          <w:p w14:paraId="64E540C2" w14:textId="7E09A0E7" w:rsidR="008612CB" w:rsidRPr="00214DC6" w:rsidRDefault="008612CB" w:rsidP="00055BEB">
            <w:pPr>
              <w:rPr>
                <w:color w:val="000000" w:themeColor="text1"/>
                <w:lang w:val="de-AT" w:eastAsia="de-AT"/>
              </w:rPr>
            </w:pPr>
            <w:r w:rsidRPr="00214DC6">
              <w:rPr>
                <w:color w:val="000000" w:themeColor="text1"/>
                <w:lang w:val="de-AT" w:eastAsia="de-AT"/>
              </w:rPr>
              <w:t>α-Rpa135</w:t>
            </w:r>
          </w:p>
        </w:tc>
        <w:tc>
          <w:tcPr>
            <w:tcW w:w="1985" w:type="dxa"/>
            <w:vAlign w:val="bottom"/>
          </w:tcPr>
          <w:p w14:paraId="49F2493D" w14:textId="1DBA2182" w:rsidR="008612CB" w:rsidRPr="003438E6" w:rsidRDefault="009153D8" w:rsidP="00055BEB">
            <w:pPr>
              <w:rPr>
                <w:color w:val="000000" w:themeColor="text1"/>
                <w:lang w:val="fr-FR" w:eastAsia="de-AT"/>
              </w:rPr>
            </w:pPr>
            <w:r w:rsidRPr="009153D8">
              <w:rPr>
                <w:color w:val="000000" w:themeColor="text1"/>
                <w:lang w:val="fr-FR" w:eastAsia="de-AT"/>
              </w:rPr>
              <w:t>1:3</w:t>
            </w:r>
            <w:r>
              <w:rPr>
                <w:color w:val="000000" w:themeColor="text1"/>
                <w:lang w:val="fr-FR" w:eastAsia="de-AT"/>
              </w:rPr>
              <w:t>.</w:t>
            </w:r>
            <w:r w:rsidRPr="009153D8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bottom"/>
          </w:tcPr>
          <w:p w14:paraId="6EF07F2D" w14:textId="048E57E2" w:rsidR="008612CB" w:rsidRPr="003438E6" w:rsidRDefault="00DB79C6" w:rsidP="00055BEB">
            <w:pPr>
              <w:rPr>
                <w:color w:val="000000" w:themeColor="text1"/>
                <w:lang w:val="fr-FR" w:eastAsia="de-AT"/>
              </w:rPr>
            </w:pPr>
            <w:r w:rsidRPr="00DB79C6">
              <w:rPr>
                <w:color w:val="000000" w:themeColor="text1"/>
                <w:lang w:val="fr-FR" w:eastAsia="de-AT"/>
              </w:rPr>
              <w:t>M. Oaks</w:t>
            </w:r>
          </w:p>
        </w:tc>
      </w:tr>
      <w:tr w:rsidR="00055BEB" w:rsidRPr="00FE3B16" w14:paraId="5137B2EB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4CD07EB7" w14:textId="4860A610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-Rpl16</w:t>
            </w:r>
          </w:p>
        </w:tc>
        <w:tc>
          <w:tcPr>
            <w:tcW w:w="1985" w:type="dxa"/>
            <w:vAlign w:val="center"/>
          </w:tcPr>
          <w:p w14:paraId="759A1A41" w14:textId="7A8BA18E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1:40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vAlign w:val="center"/>
          </w:tcPr>
          <w:p w14:paraId="33EE1F68" w14:textId="4281DBCF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S</w:t>
            </w:r>
            <w:r w:rsidR="000B256F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 xml:space="preserve"> Rospert</w:t>
            </w:r>
          </w:p>
        </w:tc>
      </w:tr>
      <w:tr w:rsidR="00F93F3A" w:rsidRPr="00FE3B16" w14:paraId="36446A1C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33A03B18" w14:textId="6C1319F4" w:rsidR="00F93F3A" w:rsidRPr="00214DC6" w:rsidRDefault="00F93F3A" w:rsidP="00055BEB">
            <w:pPr>
              <w:rPr>
                <w:color w:val="000000" w:themeColor="text1"/>
                <w:lang w:val="de-AT" w:eastAsia="de-AT"/>
              </w:rPr>
            </w:pPr>
            <w:r w:rsidRPr="00214DC6">
              <w:rPr>
                <w:color w:val="000000" w:themeColor="text1"/>
                <w:lang w:val="de-AT" w:eastAsia="de-AT"/>
              </w:rPr>
              <w:t>α-Rps3</w:t>
            </w:r>
          </w:p>
        </w:tc>
        <w:tc>
          <w:tcPr>
            <w:tcW w:w="1985" w:type="dxa"/>
            <w:vAlign w:val="center"/>
          </w:tcPr>
          <w:p w14:paraId="2507C83C" w14:textId="76D62B8F" w:rsidR="00F93F3A" w:rsidRPr="003438E6" w:rsidRDefault="009153D8" w:rsidP="00055BEB">
            <w:pPr>
              <w:rPr>
                <w:color w:val="000000" w:themeColor="text1"/>
                <w:lang w:val="fr-FR" w:eastAsia="de-AT"/>
              </w:rPr>
            </w:pPr>
            <w:r>
              <w:rPr>
                <w:color w:val="000000" w:themeColor="text1"/>
                <w:lang w:val="fr-FR" w:eastAsia="de-AT"/>
              </w:rPr>
              <w:t>1:50.000</w:t>
            </w:r>
          </w:p>
        </w:tc>
        <w:tc>
          <w:tcPr>
            <w:tcW w:w="4678" w:type="dxa"/>
            <w:vAlign w:val="center"/>
          </w:tcPr>
          <w:p w14:paraId="36996856" w14:textId="19AA0B1C" w:rsidR="00F93F3A" w:rsidRPr="003438E6" w:rsidRDefault="009153D8" w:rsidP="00055BEB">
            <w:pPr>
              <w:rPr>
                <w:color w:val="000000" w:themeColor="text1"/>
                <w:lang w:val="fr-FR" w:eastAsia="de-AT"/>
              </w:rPr>
            </w:pPr>
            <w:r>
              <w:rPr>
                <w:color w:val="000000" w:themeColor="text1"/>
                <w:lang w:val="fr-FR" w:eastAsia="de-AT"/>
              </w:rPr>
              <w:t>M. Seedorf</w:t>
            </w:r>
          </w:p>
        </w:tc>
      </w:tr>
      <w:tr w:rsidR="00055BEB" w:rsidRPr="00FE3B16" w14:paraId="6F0E6B01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bottom"/>
          </w:tcPr>
          <w:p w14:paraId="603A4BBD" w14:textId="53261162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-Sof1</w:t>
            </w:r>
          </w:p>
        </w:tc>
        <w:tc>
          <w:tcPr>
            <w:tcW w:w="1985" w:type="dxa"/>
            <w:vAlign w:val="bottom"/>
          </w:tcPr>
          <w:p w14:paraId="37787CE2" w14:textId="7675B23E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1:300</w:t>
            </w:r>
          </w:p>
        </w:tc>
        <w:tc>
          <w:tcPr>
            <w:tcW w:w="4678" w:type="dxa"/>
            <w:vAlign w:val="bottom"/>
          </w:tcPr>
          <w:p w14:paraId="245BC12C" w14:textId="1C43E5F8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E. Hurt</w:t>
            </w:r>
          </w:p>
        </w:tc>
      </w:tr>
      <w:tr w:rsidR="00055BEB" w:rsidRPr="00FE3B16" w14:paraId="382C432B" w14:textId="77777777" w:rsidTr="00543613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4D547D" w14:textId="5C5E9501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color w:val="000000" w:themeColor="text1"/>
                <w:lang w:val="de-AT" w:eastAsia="de-AT"/>
              </w:rPr>
              <w:t>α</w:t>
            </w:r>
            <w:r w:rsidRPr="00214DC6">
              <w:rPr>
                <w:color w:val="000000" w:themeColor="text1"/>
                <w:lang w:val="fr-FR" w:eastAsia="de-AT"/>
              </w:rPr>
              <w:t>-Ytm1 (Nop7)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51AEF0CA" w14:textId="74E3C772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1:5</w:t>
            </w:r>
            <w:r w:rsidR="00543613" w:rsidRPr="003438E6">
              <w:rPr>
                <w:color w:val="000000" w:themeColor="text1"/>
                <w:lang w:val="fr-FR" w:eastAsia="de-AT"/>
              </w:rPr>
              <w:t>.</w:t>
            </w:r>
            <w:r w:rsidRPr="003438E6">
              <w:rPr>
                <w:color w:val="000000" w:themeColor="text1"/>
                <w:lang w:val="fr-FR" w:eastAsia="de-AT"/>
              </w:rPr>
              <w:t>000</w:t>
            </w:r>
          </w:p>
        </w:tc>
        <w:tc>
          <w:tcPr>
            <w:tcW w:w="4678" w:type="dxa"/>
            <w:tcBorders>
              <w:bottom w:val="single" w:sz="12" w:space="0" w:color="auto"/>
            </w:tcBorders>
            <w:vAlign w:val="center"/>
          </w:tcPr>
          <w:p w14:paraId="3F5843C2" w14:textId="0B63C3DD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color w:val="000000" w:themeColor="text1"/>
                <w:lang w:val="fr-FR" w:eastAsia="de-AT"/>
              </w:rPr>
              <w:t>J. d. l. Cruz</w:t>
            </w:r>
          </w:p>
        </w:tc>
      </w:tr>
      <w:tr w:rsidR="00055BEB" w:rsidRPr="00FE3B16" w14:paraId="2B3C2149" w14:textId="77777777" w:rsidTr="00055BEB">
        <w:tc>
          <w:tcPr>
            <w:tcW w:w="8916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789D6D" w14:textId="64601A44" w:rsidR="00055BEB" w:rsidRPr="00214DC6" w:rsidRDefault="00055BEB" w:rsidP="00055BEB">
            <w:pPr>
              <w:rPr>
                <w:b/>
                <w:bCs/>
                <w:color w:val="000000" w:themeColor="text1"/>
                <w:lang w:val="fr-FR" w:eastAsia="de-AT"/>
              </w:rPr>
            </w:pPr>
            <w:r w:rsidRPr="00214DC6">
              <w:rPr>
                <w:b/>
                <w:bCs/>
                <w:color w:val="000000" w:themeColor="text1"/>
                <w:lang w:val="fr-FR" w:eastAsia="de-AT"/>
              </w:rPr>
              <w:t xml:space="preserve">Secondary </w:t>
            </w:r>
            <w:r w:rsidR="00526922">
              <w:rPr>
                <w:b/>
                <w:bCs/>
                <w:color w:val="000000" w:themeColor="text1"/>
                <w:lang w:val="fr-FR" w:eastAsia="de-AT"/>
              </w:rPr>
              <w:t>a</w:t>
            </w:r>
            <w:r w:rsidRPr="00214DC6">
              <w:rPr>
                <w:b/>
                <w:bCs/>
                <w:color w:val="000000" w:themeColor="text1"/>
                <w:lang w:val="fr-FR" w:eastAsia="de-AT"/>
              </w:rPr>
              <w:t>ntibody</w:t>
            </w:r>
            <w:r w:rsidR="00543613" w:rsidRPr="00214DC6">
              <w:rPr>
                <w:b/>
                <w:bCs/>
                <w:color w:val="000000" w:themeColor="text1"/>
                <w:lang w:val="fr-FR" w:eastAsia="de-AT"/>
              </w:rPr>
              <w:t xml:space="preserve"> / conjugated </w:t>
            </w:r>
            <w:r w:rsidR="00526922">
              <w:rPr>
                <w:b/>
                <w:bCs/>
                <w:color w:val="000000" w:themeColor="text1"/>
                <w:lang w:val="fr-FR" w:eastAsia="de-AT"/>
              </w:rPr>
              <w:t>a</w:t>
            </w:r>
            <w:r w:rsidR="00543613" w:rsidRPr="00214DC6">
              <w:rPr>
                <w:b/>
                <w:bCs/>
                <w:color w:val="000000" w:themeColor="text1"/>
                <w:lang w:val="fr-FR" w:eastAsia="de-AT"/>
              </w:rPr>
              <w:t>ntibody</w:t>
            </w:r>
          </w:p>
        </w:tc>
      </w:tr>
      <w:tr w:rsidR="00055BEB" w:rsidRPr="00FE3B16" w14:paraId="5F56B66A" w14:textId="77777777" w:rsidTr="00543613">
        <w:tc>
          <w:tcPr>
            <w:tcW w:w="2253" w:type="dxa"/>
            <w:tcBorders>
              <w:top w:val="single" w:sz="12" w:space="0" w:color="auto"/>
              <w:left w:val="single" w:sz="12" w:space="0" w:color="auto"/>
            </w:tcBorders>
          </w:tcPr>
          <w:p w14:paraId="452A1A7B" w14:textId="2BE2C18C" w:rsidR="00055BEB" w:rsidRPr="00214DC6" w:rsidRDefault="00055BEB" w:rsidP="00055BEB">
            <w:pPr>
              <w:rPr>
                <w:lang w:val="fr-FR"/>
              </w:rPr>
            </w:pPr>
            <w:r w:rsidRPr="00214DC6">
              <w:rPr>
                <w:lang w:val="fr-FR"/>
              </w:rPr>
              <w:t>Name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7B46AF6E" w14:textId="3527E3C3" w:rsidR="00055BEB" w:rsidRPr="003438E6" w:rsidRDefault="00055BEB" w:rsidP="00055BEB">
            <w:pPr>
              <w:rPr>
                <w:lang w:val="fr-FR"/>
              </w:rPr>
            </w:pPr>
            <w:r w:rsidRPr="003438E6">
              <w:rPr>
                <w:lang w:val="fr-FR"/>
              </w:rPr>
              <w:t>Dilution</w:t>
            </w:r>
          </w:p>
        </w:tc>
        <w:tc>
          <w:tcPr>
            <w:tcW w:w="4678" w:type="dxa"/>
            <w:tcBorders>
              <w:top w:val="single" w:sz="12" w:space="0" w:color="auto"/>
            </w:tcBorders>
          </w:tcPr>
          <w:p w14:paraId="61C50B7D" w14:textId="786D3268" w:rsidR="00055BEB" w:rsidRPr="003438E6" w:rsidRDefault="00F902DC" w:rsidP="00055BEB">
            <w:pPr>
              <w:rPr>
                <w:lang w:val="fr-FR"/>
              </w:rPr>
            </w:pPr>
            <w:r>
              <w:rPr>
                <w:lang w:val="fr-FR"/>
              </w:rPr>
              <w:t>Origin</w:t>
            </w:r>
          </w:p>
        </w:tc>
      </w:tr>
      <w:tr w:rsidR="00055BEB" w:rsidRPr="00FE3B16" w14:paraId="2B421C88" w14:textId="77777777" w:rsidTr="00543613">
        <w:tc>
          <w:tcPr>
            <w:tcW w:w="2253" w:type="dxa"/>
            <w:tcBorders>
              <w:top w:val="single" w:sz="12" w:space="0" w:color="auto"/>
              <w:left w:val="single" w:sz="12" w:space="0" w:color="auto"/>
            </w:tcBorders>
          </w:tcPr>
          <w:p w14:paraId="4EC79147" w14:textId="29AE8025" w:rsidR="00055BEB" w:rsidRPr="00214DC6" w:rsidRDefault="00543613" w:rsidP="00055BEB">
            <w:pPr>
              <w:rPr>
                <w:lang w:val="fr-FR"/>
              </w:rPr>
            </w:pPr>
            <w:r w:rsidRPr="00214DC6">
              <w:t>α</w:t>
            </w:r>
            <w:r w:rsidR="00055BEB" w:rsidRPr="00214DC6">
              <w:rPr>
                <w:lang w:val="fr-FR"/>
              </w:rPr>
              <w:t>-rabbit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591D3964" w14:textId="28BD9BA6" w:rsidR="00055BEB" w:rsidRPr="003438E6" w:rsidRDefault="00543613" w:rsidP="00543613">
            <w:pPr>
              <w:pStyle w:val="Default"/>
              <w:rPr>
                <w:lang w:val="fr-FR"/>
              </w:rPr>
            </w:pPr>
            <w:r w:rsidRPr="003438E6">
              <w:rPr>
                <w:lang w:val="fr-FR"/>
              </w:rPr>
              <w:t xml:space="preserve">1:15.000 </w:t>
            </w:r>
          </w:p>
        </w:tc>
        <w:tc>
          <w:tcPr>
            <w:tcW w:w="4678" w:type="dxa"/>
            <w:tcBorders>
              <w:top w:val="single" w:sz="12" w:space="0" w:color="auto"/>
            </w:tcBorders>
          </w:tcPr>
          <w:p w14:paraId="512FA10C" w14:textId="7E1726AD" w:rsidR="00055BEB" w:rsidRPr="00F902DC" w:rsidRDefault="00CE066F" w:rsidP="00543613">
            <w:pPr>
              <w:pStyle w:val="Default"/>
              <w:rPr>
                <w:i/>
                <w:iCs/>
                <w:lang w:val="fr-FR"/>
              </w:rPr>
            </w:pPr>
            <w:r>
              <w:rPr>
                <w:i/>
                <w:iCs/>
                <w:lang w:val="fr-FR"/>
              </w:rPr>
              <w:t xml:space="preserve">Merck / </w:t>
            </w:r>
            <w:r w:rsidR="00543613" w:rsidRPr="00F902DC">
              <w:rPr>
                <w:i/>
                <w:iCs/>
                <w:lang w:val="fr-FR"/>
              </w:rPr>
              <w:t xml:space="preserve">Sigma - Aldrich </w:t>
            </w:r>
          </w:p>
        </w:tc>
      </w:tr>
      <w:tr w:rsidR="00055BEB" w:rsidRPr="00FE3B16" w14:paraId="61DE11C4" w14:textId="77777777" w:rsidTr="00543613"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34377600" w14:textId="21938A5D" w:rsidR="00055BEB" w:rsidRPr="00214DC6" w:rsidRDefault="00543613" w:rsidP="00055BEB">
            <w:pPr>
              <w:rPr>
                <w:lang w:val="fr-FR"/>
              </w:rPr>
            </w:pPr>
            <w:r w:rsidRPr="00214DC6">
              <w:t>α</w:t>
            </w:r>
            <w:r w:rsidRPr="00214DC6">
              <w:rPr>
                <w:lang w:val="fr-FR"/>
              </w:rPr>
              <w:t>-HA</w:t>
            </w:r>
          </w:p>
        </w:tc>
        <w:tc>
          <w:tcPr>
            <w:tcW w:w="1985" w:type="dxa"/>
            <w:vAlign w:val="center"/>
          </w:tcPr>
          <w:p w14:paraId="4EB6A8B4" w14:textId="4C2D85B8" w:rsidR="00055BEB" w:rsidRPr="003438E6" w:rsidRDefault="00543613" w:rsidP="00055BEB">
            <w:pPr>
              <w:rPr>
                <w:lang w:val="fr-FR"/>
              </w:rPr>
            </w:pPr>
            <w:r w:rsidRPr="003438E6">
              <w:rPr>
                <w:lang w:val="fr-FR"/>
              </w:rPr>
              <w:t>1:5.000</w:t>
            </w:r>
          </w:p>
        </w:tc>
        <w:tc>
          <w:tcPr>
            <w:tcW w:w="4678" w:type="dxa"/>
            <w:vAlign w:val="center"/>
          </w:tcPr>
          <w:p w14:paraId="5072DEE7" w14:textId="50AA54C3" w:rsidR="00055BEB" w:rsidRPr="00F902DC" w:rsidRDefault="00543613" w:rsidP="00055BEB">
            <w:pPr>
              <w:rPr>
                <w:i/>
                <w:iCs/>
                <w:lang w:val="fr-FR"/>
              </w:rPr>
            </w:pPr>
            <w:r w:rsidRPr="00F902DC">
              <w:rPr>
                <w:i/>
                <w:iCs/>
                <w:lang w:val="fr-FR"/>
              </w:rPr>
              <w:t>Roche</w:t>
            </w:r>
          </w:p>
        </w:tc>
      </w:tr>
    </w:tbl>
    <w:p w14:paraId="744C6F96" w14:textId="77777777" w:rsidR="00A80836" w:rsidRDefault="00A80836">
      <w:pPr>
        <w:rPr>
          <w:lang w:val="fr-FR"/>
        </w:rPr>
      </w:pPr>
      <w:r>
        <w:rPr>
          <w:lang w:val="fr-FR"/>
        </w:rPr>
        <w:br w:type="page"/>
      </w:r>
    </w:p>
    <w:p w14:paraId="07B2F8C5" w14:textId="547260B3" w:rsidR="00A80836" w:rsidRPr="005A3125" w:rsidRDefault="00A80836" w:rsidP="00A310F0">
      <w:pPr>
        <w:spacing w:after="0" w:line="480" w:lineRule="auto"/>
      </w:pPr>
      <w:r w:rsidRPr="005A3125">
        <w:rPr>
          <w:b/>
          <w:bCs/>
        </w:rPr>
        <w:lastRenderedPageBreak/>
        <w:t xml:space="preserve">Supplemental table </w:t>
      </w:r>
      <w:r w:rsidR="00CC5705" w:rsidRPr="005A3125">
        <w:rPr>
          <w:b/>
          <w:bCs/>
        </w:rPr>
        <w:t>5</w:t>
      </w:r>
      <w:r w:rsidRPr="005A3125">
        <w:rPr>
          <w:b/>
          <w:bCs/>
        </w:rPr>
        <w:t>:</w:t>
      </w:r>
      <w:r w:rsidRPr="005A3125">
        <w:t xml:space="preserve"> </w:t>
      </w:r>
      <w:r w:rsidR="003973AB">
        <w:t>Detailed protocols for t</w:t>
      </w:r>
      <w:r w:rsidRPr="005A3125">
        <w:t>he three steps of the Riboprobing workflow</w:t>
      </w:r>
      <w:r w:rsidR="00214DC6">
        <w:t>:</w:t>
      </w:r>
      <w:r w:rsidRPr="005A3125">
        <w:t xml:space="preserve"> ligation, </w:t>
      </w:r>
      <w:r w:rsidR="00B95DF5" w:rsidRPr="005A3125">
        <w:t>cDNA synthesis</w:t>
      </w:r>
      <w:r w:rsidRPr="005A3125">
        <w:t xml:space="preserve"> and PCR</w:t>
      </w:r>
      <w:r w:rsidR="00B95DF5" w:rsidRPr="005A3125">
        <w:t xml:space="preserve"> with the cDNA.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3828"/>
        <w:gridCol w:w="1939"/>
        <w:gridCol w:w="2156"/>
      </w:tblGrid>
      <w:tr w:rsidR="00B720BB" w:rsidRPr="00FE3B16" w14:paraId="4AE71D99" w14:textId="77777777" w:rsidTr="007E58FD"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E745DAF" w14:textId="6B483806" w:rsidR="00A80836" w:rsidRPr="004D0EE8" w:rsidRDefault="00B95DF5" w:rsidP="007E58FD">
            <w:pPr>
              <w:jc w:val="center"/>
              <w:rPr>
                <w:b/>
                <w:bCs/>
                <w:lang w:val="fr-FR"/>
              </w:rPr>
            </w:pPr>
            <w:r w:rsidRPr="004D0EE8">
              <w:rPr>
                <w:b/>
                <w:bCs/>
                <w:lang w:val="fr-FR"/>
              </w:rPr>
              <w:t>volume</w:t>
            </w:r>
          </w:p>
          <w:p w14:paraId="698844E7" w14:textId="144460A3" w:rsidR="00B95DF5" w:rsidRPr="004D0EE8" w:rsidRDefault="00B95DF5" w:rsidP="007E58FD">
            <w:pPr>
              <w:jc w:val="center"/>
              <w:rPr>
                <w:b/>
                <w:bCs/>
                <w:lang w:val="fr-FR"/>
              </w:rPr>
            </w:pPr>
            <w:r w:rsidRPr="004D0EE8">
              <w:rPr>
                <w:b/>
                <w:bCs/>
                <w:lang w:val="fr-FR"/>
              </w:rPr>
              <w:t>[µL]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C851E6" w14:textId="390F783E" w:rsidR="00A80836" w:rsidRPr="004D0EE8" w:rsidRDefault="00A80836" w:rsidP="007E58FD">
            <w:pPr>
              <w:jc w:val="center"/>
              <w:rPr>
                <w:b/>
                <w:bCs/>
                <w:lang w:val="fr-FR"/>
              </w:rPr>
            </w:pPr>
            <w:r w:rsidRPr="004D0EE8">
              <w:rPr>
                <w:b/>
                <w:bCs/>
                <w:lang w:val="fr-FR"/>
              </w:rPr>
              <w:t>component</w:t>
            </w:r>
          </w:p>
        </w:tc>
        <w:tc>
          <w:tcPr>
            <w:tcW w:w="1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FAA152" w14:textId="497CE58D" w:rsidR="00A80836" w:rsidRPr="004D0EE8" w:rsidRDefault="00A80836" w:rsidP="007E58FD">
            <w:pPr>
              <w:jc w:val="center"/>
              <w:rPr>
                <w:b/>
                <w:bCs/>
                <w:lang w:val="fr-FR"/>
              </w:rPr>
            </w:pPr>
            <w:r w:rsidRPr="004D0EE8">
              <w:rPr>
                <w:b/>
                <w:bCs/>
                <w:lang w:val="fr-FR"/>
              </w:rPr>
              <w:t>supplier</w:t>
            </w:r>
          </w:p>
        </w:tc>
        <w:tc>
          <w:tcPr>
            <w:tcW w:w="21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0BAC8B" w14:textId="5309FB92" w:rsidR="00A80836" w:rsidRPr="004D0EE8" w:rsidRDefault="00A80836" w:rsidP="007E58FD">
            <w:pPr>
              <w:jc w:val="center"/>
              <w:rPr>
                <w:b/>
                <w:bCs/>
                <w:lang w:val="fr-FR"/>
              </w:rPr>
            </w:pPr>
            <w:r w:rsidRPr="004D0EE8">
              <w:rPr>
                <w:b/>
                <w:bCs/>
                <w:lang w:val="fr-FR"/>
              </w:rPr>
              <w:t>reaction time &amp; temperature</w:t>
            </w:r>
          </w:p>
        </w:tc>
      </w:tr>
      <w:tr w:rsidR="00A80836" w:rsidRPr="00FE3B16" w14:paraId="3168A8D1" w14:textId="77777777" w:rsidTr="00B720BB">
        <w:tc>
          <w:tcPr>
            <w:tcW w:w="9042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036E16AD" w14:textId="12DF2037" w:rsidR="00A80836" w:rsidRPr="004D0EE8" w:rsidRDefault="003973AB" w:rsidP="00B95DF5">
            <w:pPr>
              <w:spacing w:before="120" w:after="6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</w:t>
            </w:r>
            <w:r w:rsidRPr="004D0EE8">
              <w:rPr>
                <w:b/>
                <w:bCs/>
                <w:lang w:val="fr-FR"/>
              </w:rPr>
              <w:t>igation</w:t>
            </w:r>
          </w:p>
        </w:tc>
      </w:tr>
      <w:tr w:rsidR="00A80836" w:rsidRPr="00FE3B16" w14:paraId="0100E088" w14:textId="77777777" w:rsidTr="00CE066F"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674CE7" w14:textId="20F8F589" w:rsidR="00A80836" w:rsidRPr="004D0EE8" w:rsidRDefault="00A80836" w:rsidP="00B95DF5">
            <w:pPr>
              <w:jc w:val="right"/>
              <w:rPr>
                <w:lang w:val="fr-FR"/>
              </w:rPr>
            </w:pPr>
            <w:r w:rsidRPr="004D0EE8">
              <w:rPr>
                <w:lang w:val="fr-FR"/>
              </w:rPr>
              <w:t>2</w:t>
            </w:r>
          </w:p>
        </w:tc>
        <w:tc>
          <w:tcPr>
            <w:tcW w:w="3828" w:type="dxa"/>
            <w:tcBorders>
              <w:top w:val="single" w:sz="12" w:space="0" w:color="auto"/>
            </w:tcBorders>
          </w:tcPr>
          <w:p w14:paraId="58FDF6FC" w14:textId="7551B861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10x T4 RNA Ligase Reaction Buffer</w:t>
            </w:r>
          </w:p>
        </w:tc>
        <w:tc>
          <w:tcPr>
            <w:tcW w:w="1939" w:type="dxa"/>
            <w:tcBorders>
              <w:top w:val="single" w:sz="12" w:space="0" w:color="auto"/>
            </w:tcBorders>
            <w:vAlign w:val="center"/>
          </w:tcPr>
          <w:p w14:paraId="21F8FCD0" w14:textId="157B203B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NEB</w:t>
            </w:r>
          </w:p>
        </w:tc>
        <w:tc>
          <w:tcPr>
            <w:tcW w:w="21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07742D" w14:textId="7EC723D0" w:rsidR="00A80836" w:rsidRPr="00A80836" w:rsidRDefault="00A80836" w:rsidP="00B95DF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2 h 25°C</w:t>
            </w:r>
          </w:p>
        </w:tc>
      </w:tr>
      <w:tr w:rsidR="00A80836" w:rsidRPr="00FE3B16" w14:paraId="36D6FD17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19B27064" w14:textId="01BC37E7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10.5</w:t>
            </w:r>
          </w:p>
        </w:tc>
        <w:tc>
          <w:tcPr>
            <w:tcW w:w="3828" w:type="dxa"/>
          </w:tcPr>
          <w:p w14:paraId="6D8E5B88" w14:textId="1222D52F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PEG 8000</w:t>
            </w:r>
          </w:p>
        </w:tc>
        <w:tc>
          <w:tcPr>
            <w:tcW w:w="1939" w:type="dxa"/>
            <w:vAlign w:val="center"/>
          </w:tcPr>
          <w:p w14:paraId="095A6662" w14:textId="397D89DB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NEB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6C16841B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A80836" w:rsidRPr="00FE3B16" w14:paraId="206BCE37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70B829CE" w14:textId="5DB43958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1</w:t>
            </w:r>
          </w:p>
        </w:tc>
        <w:tc>
          <w:tcPr>
            <w:tcW w:w="3828" w:type="dxa"/>
          </w:tcPr>
          <w:p w14:paraId="6428A47E" w14:textId="69874B40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T4 RNA Ligase [10 U/μL]</w:t>
            </w:r>
          </w:p>
        </w:tc>
        <w:tc>
          <w:tcPr>
            <w:tcW w:w="1939" w:type="dxa"/>
            <w:vAlign w:val="center"/>
          </w:tcPr>
          <w:p w14:paraId="063B5BE8" w14:textId="7A360B80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NEB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2E417680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A80836" w:rsidRPr="00FE3B16" w14:paraId="33E9EFAD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62D2D2EB" w14:textId="7B3BDDF5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2</w:t>
            </w:r>
          </w:p>
        </w:tc>
        <w:tc>
          <w:tcPr>
            <w:tcW w:w="3828" w:type="dxa"/>
          </w:tcPr>
          <w:p w14:paraId="4CF27163" w14:textId="362B2063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ATP [10 mM]</w:t>
            </w:r>
          </w:p>
        </w:tc>
        <w:tc>
          <w:tcPr>
            <w:tcW w:w="1939" w:type="dxa"/>
            <w:vAlign w:val="center"/>
          </w:tcPr>
          <w:p w14:paraId="0BF4D203" w14:textId="77595485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NEB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4A2977E9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A80836" w:rsidRPr="00FE3B16" w14:paraId="3A9E456A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309C8502" w14:textId="42BF0C45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0.5</w:t>
            </w:r>
          </w:p>
        </w:tc>
        <w:tc>
          <w:tcPr>
            <w:tcW w:w="3828" w:type="dxa"/>
          </w:tcPr>
          <w:p w14:paraId="7FA76A4D" w14:textId="1B913C12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RiboLock [40 U/μL]</w:t>
            </w:r>
          </w:p>
        </w:tc>
        <w:tc>
          <w:tcPr>
            <w:tcW w:w="1939" w:type="dxa"/>
            <w:vAlign w:val="center"/>
          </w:tcPr>
          <w:p w14:paraId="54A5FE3D" w14:textId="2812F171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7F174425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A80836" w:rsidRPr="00FE3B16" w14:paraId="5D74F19E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09D47580" w14:textId="36468E1B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2</w:t>
            </w:r>
          </w:p>
        </w:tc>
        <w:tc>
          <w:tcPr>
            <w:tcW w:w="3828" w:type="dxa"/>
          </w:tcPr>
          <w:p w14:paraId="36AC7170" w14:textId="70D36A3E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RNA-Linker</w:t>
            </w:r>
            <w:r>
              <w:rPr>
                <w:lang w:val="fr-FR"/>
              </w:rPr>
              <w:t xml:space="preserve"> </w:t>
            </w:r>
            <w:r w:rsidRPr="00A80836">
              <w:rPr>
                <w:lang w:val="fr-FR"/>
              </w:rPr>
              <w:t>[2 μM]</w:t>
            </w:r>
          </w:p>
        </w:tc>
        <w:tc>
          <w:tcPr>
            <w:tcW w:w="1939" w:type="dxa"/>
            <w:vAlign w:val="center"/>
          </w:tcPr>
          <w:p w14:paraId="1088A989" w14:textId="031C6E76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Eurofins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65DCAA0F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A80836" w:rsidRPr="00FE3B16" w14:paraId="5062ACB9" w14:textId="77777777" w:rsidTr="00CE066F"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21EA91" w14:textId="3D114DD9" w:rsidR="00A80836" w:rsidRPr="00A80836" w:rsidRDefault="00A80836" w:rsidP="00B95DF5">
            <w:pPr>
              <w:jc w:val="right"/>
              <w:rPr>
                <w:lang w:val="fr-FR"/>
              </w:rPr>
            </w:pPr>
            <w:r w:rsidRPr="00A80836">
              <w:rPr>
                <w:lang w:val="fr-FR"/>
              </w:rPr>
              <w:t>2</w:t>
            </w:r>
          </w:p>
        </w:tc>
        <w:tc>
          <w:tcPr>
            <w:tcW w:w="3828" w:type="dxa"/>
            <w:tcBorders>
              <w:bottom w:val="single" w:sz="12" w:space="0" w:color="auto"/>
            </w:tcBorders>
          </w:tcPr>
          <w:p w14:paraId="7730B695" w14:textId="5A68510A" w:rsidR="00A80836" w:rsidRPr="00A80836" w:rsidRDefault="00A80836">
            <w:pPr>
              <w:rPr>
                <w:lang w:val="fr-FR"/>
              </w:rPr>
            </w:pPr>
            <w:r w:rsidRPr="00A80836">
              <w:rPr>
                <w:lang w:val="fr-FR"/>
              </w:rPr>
              <w:t>RNA sample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vAlign w:val="center"/>
          </w:tcPr>
          <w:p w14:paraId="22D9605A" w14:textId="14509566" w:rsidR="00A80836" w:rsidRPr="00CE066F" w:rsidRDefault="00A80836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n.d.</w:t>
            </w:r>
          </w:p>
        </w:tc>
        <w:tc>
          <w:tcPr>
            <w:tcW w:w="215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85217AB" w14:textId="77777777" w:rsidR="00A80836" w:rsidRPr="00A80836" w:rsidRDefault="00A80836">
            <w:pPr>
              <w:rPr>
                <w:lang w:val="fr-FR"/>
              </w:rPr>
            </w:pPr>
          </w:p>
        </w:tc>
      </w:tr>
      <w:tr w:rsidR="00B720BB" w:rsidRPr="00FE3B16" w14:paraId="691EBF8E" w14:textId="77777777" w:rsidTr="007E58FD">
        <w:tc>
          <w:tcPr>
            <w:tcW w:w="9042" w:type="dxa"/>
            <w:gridSpan w:val="4"/>
            <w:tcBorders>
              <w:top w:val="single" w:sz="12" w:space="0" w:color="auto"/>
              <w:right w:val="single" w:sz="4" w:space="0" w:color="auto"/>
            </w:tcBorders>
          </w:tcPr>
          <w:p w14:paraId="18FAD088" w14:textId="14E3A251" w:rsidR="00B720BB" w:rsidRPr="007E58FD" w:rsidRDefault="007E58FD" w:rsidP="00B95DF5">
            <w:pPr>
              <w:spacing w:before="120" w:after="6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cDNA </w:t>
            </w:r>
            <w:r w:rsidR="003973AB">
              <w:rPr>
                <w:b/>
                <w:bCs/>
                <w:lang w:val="fr-FR"/>
              </w:rPr>
              <w:t>synthesis</w:t>
            </w:r>
          </w:p>
        </w:tc>
      </w:tr>
      <w:tr w:rsidR="006A4987" w:rsidRPr="00FE3B16" w14:paraId="51491FDC" w14:textId="77777777" w:rsidTr="00CE066F"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876AFC9" w14:textId="68729C8D" w:rsidR="006A4987" w:rsidRPr="00A80836" w:rsidRDefault="006A4987" w:rsidP="00B95DF5">
            <w:pPr>
              <w:jc w:val="right"/>
              <w:rPr>
                <w:lang w:val="fr-FR"/>
              </w:rPr>
            </w:pPr>
            <w:r w:rsidRPr="008229CF">
              <w:rPr>
                <w:lang w:val="fr-FR"/>
              </w:rPr>
              <w:t>1</w:t>
            </w:r>
          </w:p>
        </w:tc>
        <w:tc>
          <w:tcPr>
            <w:tcW w:w="3828" w:type="dxa"/>
            <w:tcBorders>
              <w:top w:val="single" w:sz="12" w:space="0" w:color="auto"/>
            </w:tcBorders>
          </w:tcPr>
          <w:p w14:paraId="5C429AFE" w14:textId="7CF046B6" w:rsidR="006A4987" w:rsidRPr="00A80836" w:rsidRDefault="006A4987">
            <w:pPr>
              <w:rPr>
                <w:lang w:val="fr-FR"/>
              </w:rPr>
            </w:pPr>
            <w:r w:rsidRPr="008229CF">
              <w:rPr>
                <w:lang w:val="fr-FR"/>
              </w:rPr>
              <w:t>Primer [2 μM]</w:t>
            </w:r>
          </w:p>
        </w:tc>
        <w:tc>
          <w:tcPr>
            <w:tcW w:w="1939" w:type="dxa"/>
            <w:tcBorders>
              <w:top w:val="single" w:sz="12" w:space="0" w:color="auto"/>
            </w:tcBorders>
            <w:vAlign w:val="center"/>
          </w:tcPr>
          <w:p w14:paraId="0240EE79" w14:textId="592E29A1" w:rsidR="006A4987" w:rsidRPr="00CE066F" w:rsidRDefault="00CE066F" w:rsidP="00CE066F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 xml:space="preserve">Merck / </w:t>
            </w:r>
            <w:r w:rsidR="006A4987" w:rsidRPr="00CE066F">
              <w:rPr>
                <w:sz w:val="16"/>
                <w:szCs w:val="16"/>
                <w:lang w:val="fr-FR"/>
              </w:rPr>
              <w:t>Sigma - Aldrich</w:t>
            </w:r>
          </w:p>
        </w:tc>
        <w:tc>
          <w:tcPr>
            <w:tcW w:w="21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095687" w14:textId="2340E412" w:rsidR="006A4987" w:rsidRPr="00A80836" w:rsidRDefault="006A4987" w:rsidP="00B95DF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5 min</w:t>
            </w:r>
            <w:r w:rsidR="00B95DF5">
              <w:rPr>
                <w:lang w:val="fr-FR"/>
              </w:rPr>
              <w:t xml:space="preserve"> </w:t>
            </w:r>
            <w:r>
              <w:rPr>
                <w:lang w:val="fr-FR"/>
              </w:rPr>
              <w:t>65°C</w:t>
            </w:r>
          </w:p>
        </w:tc>
      </w:tr>
      <w:tr w:rsidR="006A4987" w:rsidRPr="00A80836" w14:paraId="2C18FEE2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43EC63CA" w14:textId="0FECCEB4" w:rsidR="006A4987" w:rsidRPr="00A80836" w:rsidRDefault="006A4987" w:rsidP="00B95DF5">
            <w:pPr>
              <w:jc w:val="right"/>
              <w:rPr>
                <w:lang w:val="fr-FR"/>
              </w:rPr>
            </w:pPr>
            <w:r w:rsidRPr="008229CF">
              <w:rPr>
                <w:lang w:val="fr-FR"/>
              </w:rPr>
              <w:t>1</w:t>
            </w:r>
          </w:p>
        </w:tc>
        <w:tc>
          <w:tcPr>
            <w:tcW w:w="3828" w:type="dxa"/>
          </w:tcPr>
          <w:p w14:paraId="5EBD1AB7" w14:textId="567AF0B2" w:rsidR="006A4987" w:rsidRPr="00A80836" w:rsidRDefault="006A4987">
            <w:pPr>
              <w:rPr>
                <w:lang w:val="fr-FR"/>
              </w:rPr>
            </w:pPr>
            <w:r w:rsidRPr="008229CF">
              <w:rPr>
                <w:lang w:val="fr-FR"/>
              </w:rPr>
              <w:t>dNTPs [10 mM]</w:t>
            </w:r>
          </w:p>
        </w:tc>
        <w:tc>
          <w:tcPr>
            <w:tcW w:w="1939" w:type="dxa"/>
            <w:vAlign w:val="center"/>
          </w:tcPr>
          <w:p w14:paraId="17B6D29F" w14:textId="121ACCBD" w:rsidR="006A4987" w:rsidRPr="00CE066F" w:rsidRDefault="006A4987" w:rsidP="00CE066F">
            <w:pPr>
              <w:rPr>
                <w:sz w:val="16"/>
                <w:szCs w:val="16"/>
                <w:lang w:val="fr-FR"/>
              </w:rPr>
            </w:pPr>
            <w:r w:rsidRPr="00CE066F">
              <w:rPr>
                <w:sz w:val="16"/>
                <w:szCs w:val="16"/>
                <w:lang w:val="fr-FR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5BBAE611" w14:textId="77777777" w:rsidR="006A4987" w:rsidRPr="00A80836" w:rsidRDefault="006A4987">
            <w:pPr>
              <w:rPr>
                <w:lang w:val="fr-FR"/>
              </w:rPr>
            </w:pPr>
          </w:p>
        </w:tc>
      </w:tr>
      <w:tr w:rsidR="006A4987" w:rsidRPr="00F87EE7" w14:paraId="1C4C9214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2617D676" w14:textId="0AC27E13" w:rsidR="006A4987" w:rsidRPr="00A80836" w:rsidRDefault="006A4987" w:rsidP="00B95DF5">
            <w:pPr>
              <w:jc w:val="right"/>
              <w:rPr>
                <w:lang w:val="fr-FR"/>
              </w:rPr>
            </w:pPr>
            <w:r w:rsidRPr="006A4987">
              <w:rPr>
                <w:lang w:val="fr-FR"/>
              </w:rPr>
              <w:t>18</w:t>
            </w:r>
          </w:p>
        </w:tc>
        <w:tc>
          <w:tcPr>
            <w:tcW w:w="3828" w:type="dxa"/>
          </w:tcPr>
          <w:p w14:paraId="7B8B3FA9" w14:textId="225D43E6" w:rsidR="006A4987" w:rsidRPr="006A4987" w:rsidRDefault="006A4987">
            <w:pPr>
              <w:rPr>
                <w:lang w:val="sv-SE"/>
              </w:rPr>
            </w:pPr>
            <w:r w:rsidRPr="006A4987">
              <w:rPr>
                <w:lang w:val="sv-SE"/>
              </w:rPr>
              <w:t>Linker-RNA sample from Liga</w:t>
            </w:r>
            <w:r>
              <w:rPr>
                <w:lang w:val="sv-SE"/>
              </w:rPr>
              <w:t>tion</w:t>
            </w:r>
          </w:p>
        </w:tc>
        <w:tc>
          <w:tcPr>
            <w:tcW w:w="1939" w:type="dxa"/>
            <w:vAlign w:val="center"/>
          </w:tcPr>
          <w:p w14:paraId="28162B96" w14:textId="4657D528" w:rsidR="006A4987" w:rsidRPr="00CE066F" w:rsidRDefault="006A4987" w:rsidP="00CE066F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7592D043" w14:textId="77777777" w:rsidR="006A4987" w:rsidRPr="006A4987" w:rsidRDefault="006A4987">
            <w:pPr>
              <w:rPr>
                <w:lang w:val="sv-SE"/>
              </w:rPr>
            </w:pPr>
          </w:p>
        </w:tc>
      </w:tr>
      <w:tr w:rsidR="006A4987" w:rsidRPr="006A4987" w14:paraId="01C595D5" w14:textId="77777777" w:rsidTr="007E58FD">
        <w:tc>
          <w:tcPr>
            <w:tcW w:w="9042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0ED31C" w14:textId="0B3FBA2E" w:rsidR="006A4987" w:rsidRPr="006A4987" w:rsidRDefault="00B95DF5" w:rsidP="006A4987">
            <w:pPr>
              <w:jc w:val="center"/>
            </w:pPr>
            <w:r>
              <w:t>Then i</w:t>
            </w:r>
            <w:r w:rsidR="006A4987" w:rsidRPr="006A4987">
              <w:t xml:space="preserve">ncubate 2 minutes on ice </w:t>
            </w:r>
            <w:r w:rsidR="006A4987">
              <w:t>before adding the below listed components</w:t>
            </w:r>
          </w:p>
        </w:tc>
      </w:tr>
      <w:tr w:rsidR="006A4987" w:rsidRPr="006A4987" w14:paraId="39F5AE75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62C391EE" w14:textId="626B5898" w:rsidR="006A4987" w:rsidRPr="006A4987" w:rsidRDefault="006A4987" w:rsidP="00B95DF5">
            <w:pPr>
              <w:jc w:val="right"/>
            </w:pPr>
            <w:r w:rsidRPr="006A4987">
              <w:t>4</w:t>
            </w:r>
          </w:p>
        </w:tc>
        <w:tc>
          <w:tcPr>
            <w:tcW w:w="3828" w:type="dxa"/>
            <w:vAlign w:val="center"/>
          </w:tcPr>
          <w:p w14:paraId="03C25079" w14:textId="35DC01A2" w:rsidR="006A4987" w:rsidRPr="006A4987" w:rsidRDefault="006A4987" w:rsidP="00CE066F">
            <w:r w:rsidRPr="006A4987">
              <w:t>5x First-Strand Buffer</w:t>
            </w:r>
          </w:p>
        </w:tc>
        <w:tc>
          <w:tcPr>
            <w:tcW w:w="1939" w:type="dxa"/>
            <w:vAlign w:val="center"/>
          </w:tcPr>
          <w:p w14:paraId="5095F2D8" w14:textId="083F96DF" w:rsidR="006A4987" w:rsidRPr="00CE066F" w:rsidRDefault="006A4987" w:rsidP="00CE066F">
            <w:pPr>
              <w:rPr>
                <w:sz w:val="16"/>
                <w:szCs w:val="16"/>
              </w:rPr>
            </w:pPr>
            <w:r w:rsidRPr="00CE066F">
              <w:rPr>
                <w:sz w:val="16"/>
                <w:szCs w:val="16"/>
              </w:rPr>
              <w:t>Thermo Fischer</w:t>
            </w:r>
          </w:p>
        </w:tc>
        <w:tc>
          <w:tcPr>
            <w:tcW w:w="2156" w:type="dxa"/>
            <w:vMerge w:val="restart"/>
            <w:tcBorders>
              <w:right w:val="single" w:sz="12" w:space="0" w:color="auto"/>
            </w:tcBorders>
            <w:vAlign w:val="center"/>
          </w:tcPr>
          <w:p w14:paraId="32E7BF77" w14:textId="1177602B" w:rsidR="006A4987" w:rsidRDefault="006A4987" w:rsidP="006A4987">
            <w:pPr>
              <w:jc w:val="center"/>
            </w:pPr>
            <w:r>
              <w:t>60 min</w:t>
            </w:r>
            <w:r w:rsidR="00B95DF5">
              <w:t xml:space="preserve"> </w:t>
            </w:r>
            <w:r>
              <w:t>55 °C</w:t>
            </w:r>
          </w:p>
          <w:p w14:paraId="23922DD9" w14:textId="0B4C58F4" w:rsidR="006A4987" w:rsidRPr="006A4987" w:rsidRDefault="006A4987" w:rsidP="00B95DF5">
            <w:pPr>
              <w:jc w:val="center"/>
            </w:pPr>
            <w:r>
              <w:t>15 min</w:t>
            </w:r>
            <w:r w:rsidR="00B95DF5">
              <w:t xml:space="preserve"> </w:t>
            </w:r>
            <w:r>
              <w:t>70°C</w:t>
            </w:r>
          </w:p>
        </w:tc>
      </w:tr>
      <w:tr w:rsidR="006A4987" w:rsidRPr="006A4987" w14:paraId="5FB49025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132FF48B" w14:textId="4B32BA2D" w:rsidR="006A4987" w:rsidRPr="006A4987" w:rsidRDefault="006A4987" w:rsidP="00B95DF5">
            <w:pPr>
              <w:jc w:val="right"/>
            </w:pPr>
            <w:r w:rsidRPr="006A4987">
              <w:t>1</w:t>
            </w:r>
          </w:p>
        </w:tc>
        <w:tc>
          <w:tcPr>
            <w:tcW w:w="3828" w:type="dxa"/>
            <w:vAlign w:val="center"/>
          </w:tcPr>
          <w:p w14:paraId="31C543E0" w14:textId="33CDB571" w:rsidR="006A4987" w:rsidRPr="006A4987" w:rsidRDefault="006A4987" w:rsidP="00CE066F">
            <w:r w:rsidRPr="006A4987">
              <w:t>DTT [0,1 M]</w:t>
            </w:r>
          </w:p>
        </w:tc>
        <w:tc>
          <w:tcPr>
            <w:tcW w:w="1939" w:type="dxa"/>
            <w:vAlign w:val="center"/>
          </w:tcPr>
          <w:p w14:paraId="77C9B7DF" w14:textId="09C22D77" w:rsidR="006A4987" w:rsidRPr="00CE066F" w:rsidRDefault="006A4987" w:rsidP="00CE066F">
            <w:pPr>
              <w:rPr>
                <w:sz w:val="16"/>
                <w:szCs w:val="16"/>
              </w:rPr>
            </w:pPr>
            <w:r w:rsidRPr="00CE066F">
              <w:rPr>
                <w:sz w:val="16"/>
                <w:szCs w:val="16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109FDB81" w14:textId="77777777" w:rsidR="006A4987" w:rsidRPr="006A4987" w:rsidRDefault="006A4987"/>
        </w:tc>
      </w:tr>
      <w:tr w:rsidR="006A4987" w:rsidRPr="006A4987" w14:paraId="02F91919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200A9A89" w14:textId="741D2CF5" w:rsidR="006A4987" w:rsidRPr="006A4987" w:rsidRDefault="006A4987" w:rsidP="00B95DF5">
            <w:pPr>
              <w:jc w:val="right"/>
            </w:pPr>
            <w:r>
              <w:t>1</w:t>
            </w:r>
          </w:p>
        </w:tc>
        <w:tc>
          <w:tcPr>
            <w:tcW w:w="3828" w:type="dxa"/>
            <w:vAlign w:val="center"/>
          </w:tcPr>
          <w:p w14:paraId="51D7345D" w14:textId="37F98D4B" w:rsidR="006A4987" w:rsidRPr="006A4987" w:rsidRDefault="006A4987" w:rsidP="00CE066F">
            <w:pPr>
              <w:rPr>
                <w:lang w:val="es-ES"/>
              </w:rPr>
            </w:pPr>
            <w:r w:rsidRPr="006A4987">
              <w:rPr>
                <w:lang w:val="es-ES"/>
              </w:rPr>
              <w:t>RNaseOUT™ Recombinant RNase Inhibitor [40 U/</w:t>
            </w:r>
            <w:r w:rsidRPr="006A4987">
              <w:t>μ</w:t>
            </w:r>
            <w:r w:rsidRPr="006A4987">
              <w:rPr>
                <w:lang w:val="es-ES"/>
              </w:rPr>
              <w:t>L]</w:t>
            </w:r>
          </w:p>
        </w:tc>
        <w:tc>
          <w:tcPr>
            <w:tcW w:w="1939" w:type="dxa"/>
            <w:vAlign w:val="center"/>
          </w:tcPr>
          <w:p w14:paraId="4800AF46" w14:textId="15A78998" w:rsidR="006A4987" w:rsidRPr="00CE066F" w:rsidRDefault="006A4987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5D50E1F3" w14:textId="77777777" w:rsidR="006A4987" w:rsidRPr="006A4987" w:rsidRDefault="006A4987">
            <w:pPr>
              <w:rPr>
                <w:lang w:val="es-ES"/>
              </w:rPr>
            </w:pPr>
          </w:p>
        </w:tc>
      </w:tr>
      <w:tr w:rsidR="006A4987" w:rsidRPr="006A4987" w14:paraId="38619C62" w14:textId="77777777" w:rsidTr="00CE066F"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79D0AB" w14:textId="1E52A054" w:rsidR="006A4987" w:rsidRPr="006A4987" w:rsidRDefault="006A4987" w:rsidP="00B95DF5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3828" w:type="dxa"/>
            <w:tcBorders>
              <w:bottom w:val="single" w:sz="12" w:space="0" w:color="auto"/>
            </w:tcBorders>
            <w:vAlign w:val="center"/>
          </w:tcPr>
          <w:p w14:paraId="464711C1" w14:textId="42571CE8" w:rsidR="006A4987" w:rsidRPr="006A4987" w:rsidRDefault="006A4987" w:rsidP="00CE066F">
            <w:pPr>
              <w:rPr>
                <w:lang w:val="es-ES"/>
              </w:rPr>
            </w:pPr>
            <w:r w:rsidRPr="006A4987">
              <w:rPr>
                <w:lang w:val="es-ES"/>
              </w:rPr>
              <w:t>SuperScript™ III RT [200 U/μL]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vAlign w:val="center"/>
          </w:tcPr>
          <w:p w14:paraId="2F80E6AA" w14:textId="3F4A22D4" w:rsidR="006A4987" w:rsidRPr="00CE066F" w:rsidRDefault="006A4987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F1DE185" w14:textId="77777777" w:rsidR="006A4987" w:rsidRPr="006A4987" w:rsidRDefault="006A4987">
            <w:pPr>
              <w:rPr>
                <w:lang w:val="es-ES"/>
              </w:rPr>
            </w:pPr>
          </w:p>
        </w:tc>
      </w:tr>
      <w:tr w:rsidR="007E58FD" w:rsidRPr="006A4987" w14:paraId="3A236CA7" w14:textId="77777777" w:rsidTr="007E58FD">
        <w:tc>
          <w:tcPr>
            <w:tcW w:w="9042" w:type="dxa"/>
            <w:gridSpan w:val="4"/>
            <w:tcBorders>
              <w:left w:val="single" w:sz="4" w:space="0" w:color="auto"/>
            </w:tcBorders>
          </w:tcPr>
          <w:p w14:paraId="02F2DD60" w14:textId="713FD38F" w:rsidR="007E58FD" w:rsidRPr="007E58FD" w:rsidRDefault="007E58FD" w:rsidP="00B95DF5">
            <w:pPr>
              <w:spacing w:before="120" w:after="60"/>
              <w:rPr>
                <w:b/>
                <w:bCs/>
                <w:lang w:val="es-ES"/>
              </w:rPr>
            </w:pPr>
            <w:r w:rsidRPr="007E58FD">
              <w:rPr>
                <w:b/>
                <w:bCs/>
                <w:lang w:val="es-ES"/>
              </w:rPr>
              <w:t>PCR reaction</w:t>
            </w:r>
          </w:p>
        </w:tc>
      </w:tr>
      <w:tr w:rsidR="007E58FD" w:rsidRPr="007E58FD" w14:paraId="6700B6FF" w14:textId="77777777" w:rsidTr="00CE066F">
        <w:tc>
          <w:tcPr>
            <w:tcW w:w="11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D9BF556" w14:textId="62DD6A97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1.5</w:t>
            </w:r>
          </w:p>
        </w:tc>
        <w:tc>
          <w:tcPr>
            <w:tcW w:w="3828" w:type="dxa"/>
            <w:tcBorders>
              <w:top w:val="single" w:sz="12" w:space="0" w:color="auto"/>
            </w:tcBorders>
          </w:tcPr>
          <w:p w14:paraId="631FD0F6" w14:textId="33F1EA93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MgCl</w:t>
            </w:r>
            <w:r w:rsidRPr="00E27B26">
              <w:rPr>
                <w:vertAlign w:val="subscript"/>
                <w:lang w:val="es-ES"/>
              </w:rPr>
              <w:t>2</w:t>
            </w:r>
            <w:r w:rsidRPr="007E58FD">
              <w:rPr>
                <w:lang w:val="es-ES"/>
              </w:rPr>
              <w:t xml:space="preserve"> [50 mM]</w:t>
            </w:r>
          </w:p>
        </w:tc>
        <w:tc>
          <w:tcPr>
            <w:tcW w:w="1939" w:type="dxa"/>
            <w:tcBorders>
              <w:top w:val="single" w:sz="12" w:space="0" w:color="auto"/>
            </w:tcBorders>
            <w:vAlign w:val="center"/>
          </w:tcPr>
          <w:p w14:paraId="56A05CC9" w14:textId="1C6A4415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673DD12" w14:textId="0D3EF379" w:rsidR="007E58FD" w:rsidRPr="007E58FD" w:rsidRDefault="007E58FD" w:rsidP="00B95DF5">
            <w:pPr>
              <w:rPr>
                <w:lang w:val="sv-SE"/>
              </w:rPr>
            </w:pPr>
            <w:r w:rsidRPr="007E58FD">
              <w:rPr>
                <w:lang w:val="sv-SE"/>
              </w:rPr>
              <w:t>2</w:t>
            </w:r>
            <w:r w:rsidR="003973AB">
              <w:rPr>
                <w:lang w:val="sv-SE"/>
              </w:rPr>
              <w:t xml:space="preserve"> </w:t>
            </w:r>
            <w:r w:rsidRPr="007E58FD">
              <w:rPr>
                <w:lang w:val="sv-SE"/>
              </w:rPr>
              <w:t>min 94°C</w:t>
            </w:r>
          </w:p>
          <w:p w14:paraId="4C3E0309" w14:textId="279ED2D7" w:rsidR="007E58FD" w:rsidRPr="007E58FD" w:rsidRDefault="007E58FD" w:rsidP="00B95DF5">
            <w:pPr>
              <w:rPr>
                <w:lang w:val="sv-SE"/>
              </w:rPr>
            </w:pPr>
            <w:r w:rsidRPr="007E58FD">
              <w:rPr>
                <w:lang w:val="sv-SE"/>
              </w:rPr>
              <w:t xml:space="preserve">   </w:t>
            </w:r>
            <w:r>
              <w:rPr>
                <w:lang w:val="sv-SE"/>
              </w:rPr>
              <w:t xml:space="preserve">  </w:t>
            </w:r>
            <w:r w:rsidRPr="007E58FD">
              <w:rPr>
                <w:lang w:val="sv-SE"/>
              </w:rPr>
              <w:t xml:space="preserve">15s   </w:t>
            </w:r>
            <w:r>
              <w:rPr>
                <w:lang w:val="sv-SE"/>
              </w:rPr>
              <w:t xml:space="preserve"> </w:t>
            </w:r>
            <w:r w:rsidRPr="007E58FD">
              <w:rPr>
                <w:lang w:val="sv-SE"/>
              </w:rPr>
              <w:t>95°C</w:t>
            </w:r>
          </w:p>
          <w:p w14:paraId="0EFE5ACA" w14:textId="44BF69A1" w:rsidR="007E58FD" w:rsidRPr="007E58FD" w:rsidRDefault="007E58FD" w:rsidP="00B95DF5">
            <w:pPr>
              <w:rPr>
                <w:lang w:val="sv-SE"/>
              </w:rPr>
            </w:pPr>
            <w:r w:rsidRPr="007E58FD">
              <w:rPr>
                <w:lang w:val="sv-SE"/>
              </w:rPr>
              <w:t xml:space="preserve">   </w:t>
            </w:r>
            <w:r>
              <w:rPr>
                <w:lang w:val="sv-SE"/>
              </w:rPr>
              <w:t xml:space="preserve">  </w:t>
            </w:r>
            <w:r w:rsidRPr="007E58FD">
              <w:rPr>
                <w:lang w:val="sv-SE"/>
              </w:rPr>
              <w:t>1min 55°C   35x</w:t>
            </w:r>
          </w:p>
          <w:p w14:paraId="762D2346" w14:textId="531BC13E" w:rsidR="007E58FD" w:rsidRPr="007E58FD" w:rsidRDefault="007E58FD" w:rsidP="00B95DF5">
            <w:pPr>
              <w:rPr>
                <w:lang w:val="sv-SE"/>
              </w:rPr>
            </w:pPr>
            <w:r w:rsidRPr="007E58FD">
              <w:rPr>
                <w:lang w:val="sv-SE"/>
              </w:rPr>
              <w:t xml:space="preserve">   </w:t>
            </w:r>
            <w:r>
              <w:rPr>
                <w:lang w:val="sv-SE"/>
              </w:rPr>
              <w:t xml:space="preserve">  </w:t>
            </w:r>
            <w:r w:rsidRPr="007E58FD">
              <w:rPr>
                <w:lang w:val="sv-SE"/>
              </w:rPr>
              <w:t>4min 72°C</w:t>
            </w:r>
          </w:p>
          <w:p w14:paraId="611468AE" w14:textId="38F1D143" w:rsidR="007E58FD" w:rsidRPr="007E58FD" w:rsidRDefault="007E58FD" w:rsidP="00B95DF5">
            <w:pPr>
              <w:rPr>
                <w:lang w:val="sv-SE"/>
              </w:rPr>
            </w:pPr>
            <w:r w:rsidRPr="007E58FD">
              <w:rPr>
                <w:lang w:val="sv-SE"/>
              </w:rPr>
              <w:t>10</w:t>
            </w:r>
            <w:r w:rsidR="003973AB">
              <w:rPr>
                <w:lang w:val="sv-SE"/>
              </w:rPr>
              <w:t xml:space="preserve"> </w:t>
            </w:r>
            <w:r w:rsidRPr="007E58FD">
              <w:rPr>
                <w:lang w:val="sv-SE"/>
              </w:rPr>
              <w:t>min 72°C</w:t>
            </w:r>
          </w:p>
        </w:tc>
      </w:tr>
      <w:tr w:rsidR="007E58FD" w:rsidRPr="006A4987" w14:paraId="299E0D9A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1D5F1BF3" w14:textId="634F05E9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1</w:t>
            </w:r>
          </w:p>
        </w:tc>
        <w:tc>
          <w:tcPr>
            <w:tcW w:w="3828" w:type="dxa"/>
          </w:tcPr>
          <w:p w14:paraId="64C00E18" w14:textId="789014CD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dNTPs [10 mM]</w:t>
            </w:r>
          </w:p>
        </w:tc>
        <w:tc>
          <w:tcPr>
            <w:tcW w:w="1939" w:type="dxa"/>
            <w:vAlign w:val="center"/>
          </w:tcPr>
          <w:p w14:paraId="36E9A03C" w14:textId="5A21A18E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3BB4FEC1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2D14C132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11628DFE" w14:textId="69A29A6D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1</w:t>
            </w:r>
          </w:p>
        </w:tc>
        <w:tc>
          <w:tcPr>
            <w:tcW w:w="3828" w:type="dxa"/>
          </w:tcPr>
          <w:p w14:paraId="0CEDF316" w14:textId="59B15E3D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 xml:space="preserve">Primer </w:t>
            </w:r>
            <w:r>
              <w:rPr>
                <w:lang w:val="es-ES"/>
              </w:rPr>
              <w:t>fwd.</w:t>
            </w:r>
            <w:r w:rsidRPr="007E58FD">
              <w:rPr>
                <w:lang w:val="es-ES"/>
              </w:rPr>
              <w:t xml:space="preserve"> [10 μM]</w:t>
            </w:r>
          </w:p>
        </w:tc>
        <w:tc>
          <w:tcPr>
            <w:tcW w:w="1939" w:type="dxa"/>
            <w:vAlign w:val="center"/>
          </w:tcPr>
          <w:p w14:paraId="1F93541B" w14:textId="32743AA4" w:rsidR="007E58FD" w:rsidRPr="00CE066F" w:rsidRDefault="00CE066F" w:rsidP="00CE066F">
            <w:pPr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Merck / </w:t>
            </w:r>
            <w:r w:rsidR="007E58FD" w:rsidRPr="00CE066F">
              <w:rPr>
                <w:sz w:val="16"/>
                <w:szCs w:val="16"/>
                <w:lang w:val="es-ES"/>
              </w:rPr>
              <w:t>Sigma - Aldrich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720E63BA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69346817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3A237C8D" w14:textId="1E0B3F30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1</w:t>
            </w:r>
          </w:p>
        </w:tc>
        <w:tc>
          <w:tcPr>
            <w:tcW w:w="3828" w:type="dxa"/>
          </w:tcPr>
          <w:p w14:paraId="7E6E0496" w14:textId="71580B2B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 xml:space="preserve">Primer </w:t>
            </w:r>
            <w:r>
              <w:rPr>
                <w:lang w:val="es-ES"/>
              </w:rPr>
              <w:t>rev.</w:t>
            </w:r>
            <w:r w:rsidRPr="007E58FD">
              <w:rPr>
                <w:lang w:val="es-ES"/>
              </w:rPr>
              <w:t xml:space="preserve"> [10 μM]</w:t>
            </w:r>
          </w:p>
        </w:tc>
        <w:tc>
          <w:tcPr>
            <w:tcW w:w="1939" w:type="dxa"/>
            <w:vAlign w:val="center"/>
          </w:tcPr>
          <w:p w14:paraId="5DB2E6C0" w14:textId="380A8ECC" w:rsidR="007E58FD" w:rsidRPr="00CE066F" w:rsidRDefault="00CE066F" w:rsidP="00CE066F">
            <w:pPr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Merck / </w:t>
            </w:r>
            <w:r w:rsidR="007E58FD" w:rsidRPr="00CE066F">
              <w:rPr>
                <w:sz w:val="16"/>
                <w:szCs w:val="16"/>
                <w:lang w:val="es-ES"/>
              </w:rPr>
              <w:t>Sigma - Aldrich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334B421F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0F9E1838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3F698CEB" w14:textId="3083C405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38</w:t>
            </w:r>
          </w:p>
        </w:tc>
        <w:tc>
          <w:tcPr>
            <w:tcW w:w="3828" w:type="dxa"/>
          </w:tcPr>
          <w:p w14:paraId="4F4FF706" w14:textId="1E26AFE7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ddH2O</w:t>
            </w:r>
          </w:p>
        </w:tc>
        <w:tc>
          <w:tcPr>
            <w:tcW w:w="1939" w:type="dxa"/>
            <w:vAlign w:val="center"/>
          </w:tcPr>
          <w:p w14:paraId="49C49159" w14:textId="36EDF7BC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 xml:space="preserve">Fresenius 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1508D9F4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3BB6C65B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3E85D7EB" w14:textId="4A03B468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5</w:t>
            </w:r>
          </w:p>
        </w:tc>
        <w:tc>
          <w:tcPr>
            <w:tcW w:w="3828" w:type="dxa"/>
          </w:tcPr>
          <w:p w14:paraId="2FB92565" w14:textId="615C09C4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10x PCR Buffer</w:t>
            </w:r>
          </w:p>
        </w:tc>
        <w:tc>
          <w:tcPr>
            <w:tcW w:w="1939" w:type="dxa"/>
            <w:vAlign w:val="center"/>
          </w:tcPr>
          <w:p w14:paraId="6CDC510E" w14:textId="2FD52B91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5B1E7D38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3AB06000" w14:textId="77777777" w:rsidTr="00CE066F">
        <w:tc>
          <w:tcPr>
            <w:tcW w:w="1119" w:type="dxa"/>
            <w:tcBorders>
              <w:left w:val="single" w:sz="12" w:space="0" w:color="auto"/>
            </w:tcBorders>
            <w:vAlign w:val="center"/>
          </w:tcPr>
          <w:p w14:paraId="2E815556" w14:textId="0B2CC34A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0.4</w:t>
            </w:r>
          </w:p>
        </w:tc>
        <w:tc>
          <w:tcPr>
            <w:tcW w:w="3828" w:type="dxa"/>
          </w:tcPr>
          <w:p w14:paraId="32B382BC" w14:textId="37A3627C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Taq DNA polymerase [5 U/μL]</w:t>
            </w:r>
          </w:p>
        </w:tc>
        <w:tc>
          <w:tcPr>
            <w:tcW w:w="1939" w:type="dxa"/>
            <w:vAlign w:val="center"/>
          </w:tcPr>
          <w:p w14:paraId="2BAB2C82" w14:textId="5906CAD7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Thermo Fischer</w:t>
            </w:r>
          </w:p>
        </w:tc>
        <w:tc>
          <w:tcPr>
            <w:tcW w:w="2156" w:type="dxa"/>
            <w:vMerge/>
            <w:tcBorders>
              <w:right w:val="single" w:sz="12" w:space="0" w:color="auto"/>
            </w:tcBorders>
          </w:tcPr>
          <w:p w14:paraId="60D73245" w14:textId="77777777" w:rsidR="007E58FD" w:rsidRPr="006A4987" w:rsidRDefault="007E58FD">
            <w:pPr>
              <w:rPr>
                <w:lang w:val="es-ES"/>
              </w:rPr>
            </w:pPr>
          </w:p>
        </w:tc>
      </w:tr>
      <w:tr w:rsidR="007E58FD" w:rsidRPr="006A4987" w14:paraId="46822C8E" w14:textId="77777777" w:rsidTr="00CE066F"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4D9C4A7" w14:textId="4F4CA8A0" w:rsidR="007E58FD" w:rsidRPr="006A4987" w:rsidRDefault="007E58FD" w:rsidP="00B95DF5">
            <w:pPr>
              <w:jc w:val="right"/>
              <w:rPr>
                <w:lang w:val="es-ES"/>
              </w:rPr>
            </w:pPr>
            <w:r w:rsidRPr="007E58FD">
              <w:rPr>
                <w:lang w:val="es-ES"/>
              </w:rPr>
              <w:t>2</w:t>
            </w:r>
          </w:p>
        </w:tc>
        <w:tc>
          <w:tcPr>
            <w:tcW w:w="3828" w:type="dxa"/>
            <w:tcBorders>
              <w:bottom w:val="single" w:sz="12" w:space="0" w:color="auto"/>
            </w:tcBorders>
          </w:tcPr>
          <w:p w14:paraId="115A3002" w14:textId="3C8D2E6E" w:rsidR="007E58FD" w:rsidRPr="006A4987" w:rsidRDefault="007E58FD">
            <w:pPr>
              <w:rPr>
                <w:lang w:val="es-ES"/>
              </w:rPr>
            </w:pPr>
            <w:r w:rsidRPr="007E58FD">
              <w:rPr>
                <w:lang w:val="es-ES"/>
              </w:rPr>
              <w:t>cDNA</w:t>
            </w:r>
            <w:r>
              <w:rPr>
                <w:lang w:val="es-ES"/>
              </w:rPr>
              <w:t xml:space="preserve"> from reverse transcription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vAlign w:val="center"/>
          </w:tcPr>
          <w:p w14:paraId="4BF0816F" w14:textId="2A37E8A2" w:rsidR="007E58FD" w:rsidRPr="00CE066F" w:rsidRDefault="007E58FD" w:rsidP="00CE066F">
            <w:pPr>
              <w:rPr>
                <w:sz w:val="16"/>
                <w:szCs w:val="16"/>
                <w:lang w:val="es-ES"/>
              </w:rPr>
            </w:pPr>
            <w:r w:rsidRPr="00CE066F">
              <w:rPr>
                <w:sz w:val="16"/>
                <w:szCs w:val="16"/>
                <w:lang w:val="es-ES"/>
              </w:rPr>
              <w:t>n.d.</w:t>
            </w:r>
          </w:p>
        </w:tc>
        <w:tc>
          <w:tcPr>
            <w:tcW w:w="215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4A26ED1" w14:textId="77777777" w:rsidR="007E58FD" w:rsidRPr="006A4987" w:rsidRDefault="007E58FD">
            <w:pPr>
              <w:rPr>
                <w:lang w:val="es-ES"/>
              </w:rPr>
            </w:pPr>
          </w:p>
        </w:tc>
      </w:tr>
    </w:tbl>
    <w:p w14:paraId="3EEB2A3F" w14:textId="77777777" w:rsidR="00A80836" w:rsidRPr="00A80836" w:rsidRDefault="00A80836"/>
    <w:p w14:paraId="1D517DA9" w14:textId="09DCCC9C" w:rsidR="009512B3" w:rsidRPr="00A80836" w:rsidRDefault="009512B3">
      <w:r w:rsidRPr="00A80836">
        <w:br w:type="page"/>
      </w:r>
    </w:p>
    <w:p w14:paraId="1449B4EC" w14:textId="6AAE83D2" w:rsidR="00D06ED7" w:rsidRDefault="00543613" w:rsidP="00D06ED7">
      <w:pPr>
        <w:spacing w:after="0" w:line="480" w:lineRule="auto"/>
        <w:rPr>
          <w:rFonts w:ascii="Arial" w:hAnsi="Arial" w:cs="Arial"/>
          <w:b/>
          <w:bCs/>
        </w:rPr>
      </w:pPr>
      <w:r w:rsidRPr="00F93F3A">
        <w:rPr>
          <w:rFonts w:ascii="Arial" w:hAnsi="Arial" w:cs="Arial"/>
          <w:b/>
          <w:bCs/>
          <w:lang w:val="en-GB"/>
        </w:rPr>
        <w:lastRenderedPageBreak/>
        <w:t>Supplemental</w:t>
      </w:r>
      <w:r w:rsidRPr="00582584">
        <w:rPr>
          <w:rFonts w:ascii="Arial" w:hAnsi="Arial" w:cs="Arial"/>
          <w:b/>
          <w:bCs/>
        </w:rPr>
        <w:t xml:space="preserve"> Figures</w:t>
      </w:r>
    </w:p>
    <w:p w14:paraId="543AEE8D" w14:textId="392B32E6" w:rsidR="009219EF" w:rsidRDefault="009219EF" w:rsidP="009219EF">
      <w:pPr>
        <w:spacing w:before="240" w:after="0" w:line="480" w:lineRule="auto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494C63B7" wp14:editId="15E3A3DF">
            <wp:extent cx="5760720" cy="4380865"/>
            <wp:effectExtent l="0" t="0" r="0" b="635"/>
            <wp:docPr id="2043470841" name="Grafik 1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70841" name="Grafik 1" descr="Ein Bild, das Text, Screenshot, Diagramm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51F2" w14:textId="748126C2" w:rsidR="009219EF" w:rsidRDefault="009219EF" w:rsidP="009219EF">
      <w:pPr>
        <w:spacing w:before="240" w:after="0" w:line="480" w:lineRule="auto"/>
        <w:jc w:val="both"/>
        <w:rPr>
          <w:noProof/>
          <w:sz w:val="22"/>
          <w:szCs w:val="22"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 w:rsidRPr="00A310F0">
        <w:rPr>
          <w:b/>
          <w:bCs/>
          <w:noProof/>
          <w:sz w:val="22"/>
          <w:szCs w:val="22"/>
        </w:rPr>
        <w:t xml:space="preserve">1: </w:t>
      </w:r>
      <w:r w:rsidRPr="00214DC6">
        <w:rPr>
          <w:b/>
          <w:bCs/>
          <w:color w:val="000000" w:themeColor="text1"/>
          <w:sz w:val="22"/>
          <w:szCs w:val="22"/>
        </w:rPr>
        <w:t>A)</w:t>
      </w:r>
      <w:r w:rsidRPr="00035EC1">
        <w:rPr>
          <w:color w:val="000000" w:themeColor="text1"/>
          <w:sz w:val="22"/>
          <w:szCs w:val="22"/>
        </w:rPr>
        <w:t xml:space="preserve"> Scheme of the very early, co-transcriptional steps in ribosome formation.</w:t>
      </w:r>
      <w:r w:rsidRPr="00877716">
        <w:rPr>
          <w:color w:val="000000" w:themeColor="text1"/>
          <w:sz w:val="22"/>
          <w:szCs w:val="22"/>
        </w:rPr>
        <w:t xml:space="preserve"> First, assembly factors bind to the 5` end of the emerging 35S pre-rRNA forming a 5`ETS ribonucleoprotein particle</w:t>
      </w:r>
      <w:r>
        <w:rPr>
          <w:color w:val="000000" w:themeColor="text1"/>
          <w:sz w:val="22"/>
          <w:szCs w:val="22"/>
        </w:rPr>
        <w:t xml:space="preserve"> (RNP)</w:t>
      </w:r>
      <w:r w:rsidRPr="00877716">
        <w:rPr>
          <w:color w:val="000000" w:themeColor="text1"/>
          <w:sz w:val="22"/>
          <w:szCs w:val="22"/>
        </w:rPr>
        <w:t xml:space="preserve"> joined by dozens of assembly factors and r-proteins to form the 90S</w:t>
      </w:r>
      <w:r>
        <w:rPr>
          <w:color w:val="000000" w:themeColor="text1"/>
          <w:sz w:val="22"/>
          <w:szCs w:val="22"/>
        </w:rPr>
        <w:t xml:space="preserve"> pre-ribosomal</w:t>
      </w:r>
      <w:r w:rsidRPr="00877716">
        <w:rPr>
          <w:color w:val="000000" w:themeColor="text1"/>
          <w:sz w:val="22"/>
          <w:szCs w:val="22"/>
        </w:rPr>
        <w:t xml:space="preserve"> particle</w:t>
      </w:r>
      <w:r>
        <w:rPr>
          <w:color w:val="000000" w:themeColor="text1"/>
          <w:sz w:val="22"/>
          <w:szCs w:val="22"/>
        </w:rPr>
        <w:t xml:space="preserve"> (90S)</w:t>
      </w:r>
      <w:r w:rsidRPr="00877716">
        <w:rPr>
          <w:color w:val="000000" w:themeColor="text1"/>
          <w:sz w:val="22"/>
          <w:szCs w:val="22"/>
        </w:rPr>
        <w:t xml:space="preserve">. Around the 5.8S pre-rRNA a few pre-60S specific factors bind to form a co-transcriptional Noc2 RNP. After cleavage </w:t>
      </w:r>
      <w:r>
        <w:rPr>
          <w:color w:val="000000" w:themeColor="text1"/>
          <w:sz w:val="22"/>
          <w:szCs w:val="22"/>
        </w:rPr>
        <w:t>at site</w:t>
      </w:r>
      <w:r w:rsidRPr="00877716">
        <w:rPr>
          <w:color w:val="000000" w:themeColor="text1"/>
          <w:sz w:val="22"/>
          <w:szCs w:val="22"/>
        </w:rPr>
        <w:t xml:space="preserve"> A0 and A1 (removing the 5`ETS), cleavage </w:t>
      </w:r>
      <w:r>
        <w:rPr>
          <w:color w:val="000000" w:themeColor="text1"/>
          <w:sz w:val="22"/>
          <w:szCs w:val="22"/>
        </w:rPr>
        <w:t>at site</w:t>
      </w:r>
      <w:r w:rsidRPr="00877716">
        <w:rPr>
          <w:color w:val="000000" w:themeColor="text1"/>
          <w:sz w:val="22"/>
          <w:szCs w:val="22"/>
        </w:rPr>
        <w:t xml:space="preserve"> A2 separates the pathways of the two pre</w:t>
      </w:r>
      <w:r>
        <w:rPr>
          <w:color w:val="000000" w:themeColor="text1"/>
          <w:sz w:val="22"/>
          <w:szCs w:val="22"/>
        </w:rPr>
        <w:t>-</w:t>
      </w:r>
      <w:r w:rsidRPr="00877716">
        <w:rPr>
          <w:color w:val="000000" w:themeColor="text1"/>
          <w:sz w:val="22"/>
          <w:szCs w:val="22"/>
        </w:rPr>
        <w:t>mature subunits</w:t>
      </w:r>
      <w:r>
        <w:rPr>
          <w:color w:val="000000" w:themeColor="text1"/>
          <w:sz w:val="22"/>
          <w:szCs w:val="22"/>
        </w:rPr>
        <w:t xml:space="preserve"> (pre-40S and pre-60S)</w:t>
      </w:r>
      <w:r w:rsidRPr="00284EC2">
        <w:rPr>
          <w:color w:val="000000" w:themeColor="text1"/>
        </w:rPr>
        <w:t xml:space="preserve">. </w:t>
      </w:r>
      <w:r w:rsidRPr="00A310F0">
        <w:rPr>
          <w:b/>
          <w:bCs/>
          <w:noProof/>
          <w:sz w:val="22"/>
          <w:szCs w:val="22"/>
        </w:rPr>
        <w:t>B)</w:t>
      </w:r>
      <w:r w:rsidRPr="00A310F0">
        <w:rPr>
          <w:noProof/>
          <w:sz w:val="22"/>
          <w:szCs w:val="22"/>
        </w:rPr>
        <w:t xml:space="preserve"> Overview how different pre-rRNA species can be detected using different probes </w:t>
      </w:r>
      <w:r>
        <w:rPr>
          <w:noProof/>
          <w:sz w:val="22"/>
          <w:szCs w:val="22"/>
        </w:rPr>
        <w:t xml:space="preserve">(orange) </w:t>
      </w:r>
      <w:r w:rsidRPr="00A310F0">
        <w:rPr>
          <w:noProof/>
          <w:sz w:val="22"/>
          <w:szCs w:val="22"/>
        </w:rPr>
        <w:t xml:space="preserve">for </w:t>
      </w:r>
      <w:r>
        <w:rPr>
          <w:noProof/>
          <w:sz w:val="22"/>
          <w:szCs w:val="22"/>
        </w:rPr>
        <w:t>n</w:t>
      </w:r>
      <w:r w:rsidRPr="00A310F0">
        <w:rPr>
          <w:noProof/>
          <w:sz w:val="22"/>
          <w:szCs w:val="22"/>
        </w:rPr>
        <w:t xml:space="preserve">orthern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>lotting.</w:t>
      </w:r>
      <w:r>
        <w:rPr>
          <w:noProof/>
          <w:sz w:val="22"/>
          <w:szCs w:val="22"/>
        </w:rPr>
        <w:t xml:space="preserve"> In grey &amp; italics two aberrant pre-rRNAs are shown (see Supplemental Figure S7B).</w:t>
      </w:r>
    </w:p>
    <w:p w14:paraId="19B8E853" w14:textId="77777777" w:rsidR="009219EF" w:rsidRDefault="009219E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1DB2EED5" w14:textId="7DC07C35" w:rsidR="009219EF" w:rsidRDefault="009219EF" w:rsidP="009219EF">
      <w:pPr>
        <w:spacing w:before="240" w:after="0" w:line="48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69ED92" wp14:editId="1162C9C7">
            <wp:extent cx="5447587" cy="6705600"/>
            <wp:effectExtent l="0" t="0" r="1270" b="0"/>
            <wp:docPr id="255672104" name="Grafik 2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2104" name="Grafik 2" descr="Ein Bild, das Text, Screenshot, Schrift, Dokumen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162" cy="67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631E" w14:textId="77777777" w:rsidR="009219EF" w:rsidRDefault="009219EF" w:rsidP="009219EF">
      <w:pPr>
        <w:spacing w:before="240" w:after="0" w:line="480" w:lineRule="auto"/>
        <w:jc w:val="both"/>
        <w:rPr>
          <w:noProof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 w:rsidRPr="00A310F0">
        <w:rPr>
          <w:b/>
          <w:bCs/>
          <w:noProof/>
          <w:sz w:val="22"/>
          <w:szCs w:val="22"/>
        </w:rPr>
        <w:t xml:space="preserve">2: A) </w:t>
      </w:r>
      <w:r w:rsidRPr="00A310F0">
        <w:rPr>
          <w:noProof/>
          <w:sz w:val="22"/>
          <w:szCs w:val="22"/>
        </w:rPr>
        <w:t xml:space="preserve">Sequence of the 35S pre-rRNA of </w:t>
      </w:r>
      <w:r w:rsidRPr="00A310F0">
        <w:rPr>
          <w:i/>
          <w:iCs/>
          <w:noProof/>
          <w:sz w:val="22"/>
          <w:szCs w:val="22"/>
        </w:rPr>
        <w:t>S. cerevisiae</w:t>
      </w:r>
      <w:r w:rsidRPr="00A310F0">
        <w:rPr>
          <w:noProof/>
          <w:sz w:val="22"/>
          <w:szCs w:val="22"/>
        </w:rPr>
        <w:t xml:space="preserve">. The </w:t>
      </w:r>
      <w:r>
        <w:rPr>
          <w:noProof/>
          <w:sz w:val="22"/>
          <w:szCs w:val="22"/>
        </w:rPr>
        <w:t xml:space="preserve">sequence of the </w:t>
      </w:r>
      <w:r w:rsidRPr="00A310F0">
        <w:rPr>
          <w:noProof/>
          <w:sz w:val="22"/>
          <w:szCs w:val="22"/>
        </w:rPr>
        <w:t>mature 18S rRNA is marked in red, the</w:t>
      </w:r>
      <w:r>
        <w:rPr>
          <w:noProof/>
          <w:sz w:val="22"/>
          <w:szCs w:val="22"/>
        </w:rPr>
        <w:t xml:space="preserve"> sequence of the</w:t>
      </w:r>
      <w:r w:rsidRPr="00A310F0">
        <w:rPr>
          <w:noProof/>
          <w:sz w:val="22"/>
          <w:szCs w:val="22"/>
        </w:rPr>
        <w:t xml:space="preserve"> mature 5.8S and 25S rRNA in blue. Processing sites are given</w:t>
      </w:r>
      <w:r>
        <w:rPr>
          <w:noProof/>
          <w:sz w:val="22"/>
          <w:szCs w:val="22"/>
        </w:rPr>
        <w:t>,</w:t>
      </w:r>
      <w:r w:rsidRPr="00A310F0">
        <w:rPr>
          <w:noProof/>
          <w:sz w:val="22"/>
          <w:szCs w:val="22"/>
        </w:rPr>
        <w:t xml:space="preserve"> as well as the primers and probes used for </w:t>
      </w:r>
      <w:r>
        <w:rPr>
          <w:noProof/>
          <w:sz w:val="22"/>
          <w:szCs w:val="22"/>
        </w:rPr>
        <w:t>n</w:t>
      </w:r>
      <w:r w:rsidRPr="00A310F0">
        <w:rPr>
          <w:noProof/>
          <w:sz w:val="22"/>
          <w:szCs w:val="22"/>
        </w:rPr>
        <w:t xml:space="preserve">orthern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>lot and Riboprobing. The length (in nucleotides) of the 35S pre-rRNA is indicated at the right side.</w:t>
      </w:r>
      <w:r>
        <w:rPr>
          <w:noProof/>
          <w:sz w:val="22"/>
          <w:szCs w:val="22"/>
        </w:rPr>
        <w:t xml:space="preserve"> </w:t>
      </w:r>
      <w:r w:rsidRPr="00A310F0">
        <w:rPr>
          <w:b/>
          <w:bCs/>
          <w:noProof/>
          <w:sz w:val="22"/>
          <w:szCs w:val="22"/>
        </w:rPr>
        <w:t>B)</w:t>
      </w:r>
      <w:r w:rsidRPr="00A310F0">
        <w:rPr>
          <w:noProof/>
          <w:sz w:val="22"/>
          <w:szCs w:val="22"/>
        </w:rPr>
        <w:t xml:space="preserve"> Overview how different pre-rRNA species can be detected using different linkers and primers for Riboprobing, with the resulting length given for each </w:t>
      </w:r>
      <w:r>
        <w:rPr>
          <w:noProof/>
          <w:sz w:val="22"/>
          <w:szCs w:val="22"/>
        </w:rPr>
        <w:t xml:space="preserve">(pre-)rRNA </w:t>
      </w:r>
      <w:r w:rsidRPr="00A310F0">
        <w:rPr>
          <w:noProof/>
          <w:sz w:val="22"/>
          <w:szCs w:val="22"/>
        </w:rPr>
        <w:t>species.</w:t>
      </w:r>
    </w:p>
    <w:p w14:paraId="748208DA" w14:textId="34B67A8F" w:rsidR="009219EF" w:rsidRDefault="009219EF" w:rsidP="009219EF">
      <w:pPr>
        <w:spacing w:before="240" w:after="0" w:line="480" w:lineRule="auto"/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7889FB5" wp14:editId="4B2CD135">
            <wp:extent cx="4530344" cy="7183120"/>
            <wp:effectExtent l="0" t="0" r="3810" b="0"/>
            <wp:docPr id="944222427" name="Grafik 3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22427" name="Grafik 3" descr="Ein Bild, das Text, Screenshot, Diagramm, paralle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344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4433" w14:textId="0E5D65AC" w:rsidR="009219EF" w:rsidRDefault="009219EF" w:rsidP="009219EF">
      <w:pPr>
        <w:spacing w:before="240" w:after="0" w:line="480" w:lineRule="auto"/>
        <w:jc w:val="both"/>
        <w:rPr>
          <w:noProof/>
          <w:sz w:val="22"/>
          <w:szCs w:val="22"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 w:rsidRPr="00A310F0">
        <w:rPr>
          <w:b/>
          <w:bCs/>
          <w:noProof/>
          <w:sz w:val="22"/>
          <w:szCs w:val="22"/>
        </w:rPr>
        <w:t xml:space="preserve">3: A - C) </w:t>
      </w:r>
      <w:r>
        <w:rPr>
          <w:noProof/>
          <w:sz w:val="22"/>
          <w:szCs w:val="22"/>
        </w:rPr>
        <w:t>Products of the</w:t>
      </w:r>
      <w:r w:rsidRPr="00A310F0">
        <w:rPr>
          <w:noProof/>
          <w:sz w:val="22"/>
          <w:szCs w:val="22"/>
        </w:rPr>
        <w:t xml:space="preserve"> Riboprobin</w:t>
      </w:r>
      <w:r>
        <w:rPr>
          <w:noProof/>
          <w:sz w:val="22"/>
          <w:szCs w:val="22"/>
        </w:rPr>
        <w:t>g reaction separated in an 1.5% agarose gel.</w:t>
      </w:r>
      <w:r w:rsidRPr="00A310F0">
        <w:rPr>
          <w:b/>
          <w:bCs/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m</w:t>
      </w:r>
      <w:r w:rsidRPr="00A310F0">
        <w:rPr>
          <w:noProof/>
          <w:sz w:val="22"/>
          <w:szCs w:val="22"/>
        </w:rPr>
        <w:t xml:space="preserve">: 100 bp ladder (Thermo Fisher) </w:t>
      </w:r>
      <w:r w:rsidRPr="00A310F0">
        <w:rPr>
          <w:b/>
          <w:bCs/>
          <w:noProof/>
          <w:sz w:val="22"/>
          <w:szCs w:val="22"/>
        </w:rPr>
        <w:t xml:space="preserve">A) </w:t>
      </w:r>
      <w:r w:rsidRPr="00A310F0">
        <w:rPr>
          <w:noProof/>
          <w:sz w:val="22"/>
          <w:szCs w:val="22"/>
        </w:rPr>
        <w:t xml:space="preserve">Altered PCR conditions: To get rid of unspecific signals in the total RNA (to) and crude extract RNA (ce) derived samples, the annealing temperature during cDNA amplification was increased by 6°C (+6°C) to reduce miss-matched primer annealing. To </w:t>
      </w:r>
      <w:r>
        <w:rPr>
          <w:noProof/>
          <w:sz w:val="22"/>
          <w:szCs w:val="22"/>
        </w:rPr>
        <w:t>avoid</w:t>
      </w:r>
      <w:r w:rsidRPr="00A310F0">
        <w:rPr>
          <w:noProof/>
          <w:sz w:val="22"/>
          <w:szCs w:val="22"/>
        </w:rPr>
        <w:t xml:space="preserve"> unspecific bands</w:t>
      </w:r>
      <w:r>
        <w:rPr>
          <w:noProof/>
          <w:sz w:val="22"/>
          <w:szCs w:val="22"/>
        </w:rPr>
        <w:t xml:space="preserve"> arising</w:t>
      </w:r>
      <w:r w:rsidRPr="00A310F0">
        <w:rPr>
          <w:noProof/>
          <w:sz w:val="22"/>
          <w:szCs w:val="22"/>
        </w:rPr>
        <w:t xml:space="preserve"> from remaining RNA, </w:t>
      </w:r>
      <w:r>
        <w:rPr>
          <w:noProof/>
          <w:sz w:val="22"/>
          <w:szCs w:val="22"/>
        </w:rPr>
        <w:t>samples</w:t>
      </w:r>
      <w:r w:rsidRPr="00A310F0">
        <w:rPr>
          <w:noProof/>
          <w:sz w:val="22"/>
          <w:szCs w:val="22"/>
        </w:rPr>
        <w:t xml:space="preserve"> were treated with RNase A (+RNase)</w:t>
      </w:r>
      <w:r>
        <w:rPr>
          <w:noProof/>
          <w:sz w:val="22"/>
          <w:szCs w:val="22"/>
        </w:rPr>
        <w:t xml:space="preserve"> </w:t>
      </w:r>
      <w:r w:rsidRPr="00A310F0">
        <w:rPr>
          <w:noProof/>
          <w:sz w:val="22"/>
          <w:szCs w:val="22"/>
        </w:rPr>
        <w:t xml:space="preserve">before </w:t>
      </w:r>
      <w:r w:rsidRPr="00A310F0">
        <w:rPr>
          <w:noProof/>
          <w:sz w:val="22"/>
          <w:szCs w:val="22"/>
        </w:rPr>
        <w:lastRenderedPageBreak/>
        <w:t xml:space="preserve">cDNA amplification. </w:t>
      </w:r>
      <w:r w:rsidRPr="00A310F0">
        <w:rPr>
          <w:b/>
          <w:bCs/>
          <w:noProof/>
          <w:sz w:val="22"/>
          <w:szCs w:val="22"/>
        </w:rPr>
        <w:t xml:space="preserve">B) </w:t>
      </w:r>
      <w:r>
        <w:rPr>
          <w:noProof/>
          <w:sz w:val="22"/>
          <w:szCs w:val="22"/>
        </w:rPr>
        <w:t>U</w:t>
      </w:r>
      <w:r w:rsidRPr="00A310F0">
        <w:rPr>
          <w:noProof/>
          <w:sz w:val="22"/>
          <w:szCs w:val="22"/>
        </w:rPr>
        <w:t xml:space="preserve">nspecific bands </w:t>
      </w:r>
      <w:r>
        <w:rPr>
          <w:noProof/>
          <w:sz w:val="22"/>
          <w:szCs w:val="22"/>
        </w:rPr>
        <w:t>were detected</w:t>
      </w:r>
      <w:r w:rsidRPr="00A310F0">
        <w:rPr>
          <w:noProof/>
          <w:sz w:val="22"/>
          <w:szCs w:val="22"/>
        </w:rPr>
        <w:t xml:space="preserve"> even if no C</w:t>
      </w:r>
      <w:r w:rsidRPr="00035EC1">
        <w:rPr>
          <w:noProof/>
          <w:sz w:val="22"/>
          <w:szCs w:val="22"/>
          <w:vertAlign w:val="subscript"/>
        </w:rPr>
        <w:t>1</w:t>
      </w:r>
      <w:r w:rsidRPr="00A310F0">
        <w:rPr>
          <w:noProof/>
          <w:sz w:val="22"/>
          <w:szCs w:val="22"/>
        </w:rPr>
        <w:t>C</w:t>
      </w:r>
      <w:r w:rsidRPr="00035EC1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primer </w:t>
      </w:r>
      <w:r>
        <w:rPr>
          <w:noProof/>
          <w:sz w:val="22"/>
          <w:szCs w:val="22"/>
        </w:rPr>
        <w:t>was</w:t>
      </w:r>
      <w:r w:rsidRPr="00A310F0">
        <w:rPr>
          <w:noProof/>
          <w:sz w:val="22"/>
          <w:szCs w:val="22"/>
        </w:rPr>
        <w:t xml:space="preserve"> added to the reverse transcription reaction</w:t>
      </w:r>
      <w:r>
        <w:rPr>
          <w:noProof/>
          <w:sz w:val="22"/>
          <w:szCs w:val="22"/>
        </w:rPr>
        <w:t xml:space="preserve"> (</w:t>
      </w:r>
      <w:r w:rsidRPr="00D63BD9">
        <w:rPr>
          <w:noProof/>
          <w:sz w:val="22"/>
          <w:szCs w:val="22"/>
        </w:rPr>
        <w:t xml:space="preserve">5` </w:t>
      </w:r>
      <w:r>
        <w:rPr>
          <w:noProof/>
          <w:sz w:val="22"/>
          <w:szCs w:val="22"/>
        </w:rPr>
        <w:t>linker primer and C</w:t>
      </w:r>
      <w:r w:rsidRPr="00D63BD9">
        <w:rPr>
          <w:noProof/>
          <w:sz w:val="22"/>
          <w:szCs w:val="22"/>
          <w:vertAlign w:val="subscript"/>
        </w:rPr>
        <w:t>1</w:t>
      </w:r>
      <w:r>
        <w:rPr>
          <w:noProof/>
          <w:sz w:val="22"/>
          <w:szCs w:val="22"/>
        </w:rPr>
        <w:t>C</w:t>
      </w:r>
      <w:r w:rsidRPr="00D63BD9">
        <w:rPr>
          <w:noProof/>
          <w:sz w:val="22"/>
          <w:szCs w:val="22"/>
          <w:vertAlign w:val="subscript"/>
        </w:rPr>
        <w:t>2</w:t>
      </w:r>
      <w:r>
        <w:rPr>
          <w:noProof/>
          <w:sz w:val="22"/>
          <w:szCs w:val="22"/>
        </w:rPr>
        <w:t xml:space="preserve"> primer were present during PCR amplification)</w:t>
      </w:r>
      <w:r w:rsidRPr="00A310F0">
        <w:rPr>
          <w:noProof/>
          <w:sz w:val="22"/>
          <w:szCs w:val="22"/>
        </w:rPr>
        <w:t xml:space="preserve">. </w:t>
      </w:r>
      <w:r w:rsidRPr="00A310F0">
        <w:rPr>
          <w:b/>
          <w:bCs/>
          <w:noProof/>
          <w:sz w:val="22"/>
          <w:szCs w:val="22"/>
        </w:rPr>
        <w:t xml:space="preserve">C) </w:t>
      </w:r>
      <w:r>
        <w:rPr>
          <w:noProof/>
          <w:sz w:val="22"/>
          <w:szCs w:val="22"/>
        </w:rPr>
        <w:t>W</w:t>
      </w:r>
      <w:r w:rsidRPr="00A310F0">
        <w:rPr>
          <w:noProof/>
          <w:sz w:val="22"/>
          <w:szCs w:val="22"/>
        </w:rPr>
        <w:t xml:space="preserve">hen </w:t>
      </w:r>
      <w:r>
        <w:rPr>
          <w:noProof/>
          <w:sz w:val="22"/>
          <w:szCs w:val="22"/>
        </w:rPr>
        <w:t>Riboprobing was performed with</w:t>
      </w:r>
      <w:r w:rsidRPr="00A310F0">
        <w:rPr>
          <w:noProof/>
          <w:sz w:val="22"/>
          <w:szCs w:val="22"/>
        </w:rPr>
        <w:t xml:space="preserve"> C</w:t>
      </w:r>
      <w:r w:rsidRPr="00035EC1">
        <w:rPr>
          <w:noProof/>
          <w:sz w:val="22"/>
          <w:szCs w:val="22"/>
          <w:vertAlign w:val="subscript"/>
        </w:rPr>
        <w:t>1</w:t>
      </w:r>
      <w:r w:rsidRPr="00A310F0">
        <w:rPr>
          <w:noProof/>
          <w:sz w:val="22"/>
          <w:szCs w:val="22"/>
        </w:rPr>
        <w:t>C</w:t>
      </w:r>
      <w:r w:rsidRPr="00035EC1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primer and 5` linker</w:t>
      </w:r>
      <w:r>
        <w:rPr>
          <w:noProof/>
          <w:sz w:val="22"/>
          <w:szCs w:val="22"/>
        </w:rPr>
        <w:t xml:space="preserve"> primer</w:t>
      </w:r>
      <w:r w:rsidRPr="00A310F0">
        <w:rPr>
          <w:noProof/>
          <w:sz w:val="22"/>
          <w:szCs w:val="22"/>
        </w:rPr>
        <w:t xml:space="preserve">, unspecific bands (1-3) </w:t>
      </w:r>
      <w:r>
        <w:rPr>
          <w:noProof/>
          <w:sz w:val="22"/>
          <w:szCs w:val="22"/>
        </w:rPr>
        <w:t>arose from t</w:t>
      </w:r>
      <w:r w:rsidRPr="00A310F0">
        <w:rPr>
          <w:noProof/>
          <w:sz w:val="22"/>
          <w:szCs w:val="22"/>
        </w:rPr>
        <w:t xml:space="preserve">otal RNA samples </w:t>
      </w:r>
      <w:r>
        <w:rPr>
          <w:noProof/>
          <w:sz w:val="22"/>
          <w:szCs w:val="22"/>
        </w:rPr>
        <w:t xml:space="preserve">due to </w:t>
      </w:r>
      <w:r w:rsidRPr="00A310F0">
        <w:rPr>
          <w:noProof/>
          <w:sz w:val="22"/>
          <w:szCs w:val="22"/>
        </w:rPr>
        <w:t>unspecific binding</w:t>
      </w:r>
      <w:r>
        <w:rPr>
          <w:noProof/>
          <w:sz w:val="22"/>
          <w:szCs w:val="22"/>
        </w:rPr>
        <w:t xml:space="preserve"> of C</w:t>
      </w:r>
      <w:r w:rsidRPr="00D63BD9">
        <w:rPr>
          <w:noProof/>
          <w:sz w:val="22"/>
          <w:szCs w:val="22"/>
          <w:vertAlign w:val="subscript"/>
        </w:rPr>
        <w:t>1</w:t>
      </w:r>
      <w:r>
        <w:rPr>
          <w:noProof/>
          <w:sz w:val="22"/>
          <w:szCs w:val="22"/>
        </w:rPr>
        <w:t>C</w:t>
      </w:r>
      <w:r w:rsidRPr="00D63BD9">
        <w:rPr>
          <w:noProof/>
          <w:sz w:val="22"/>
          <w:szCs w:val="22"/>
          <w:vertAlign w:val="subscript"/>
        </w:rPr>
        <w:t>2</w:t>
      </w:r>
      <w:r>
        <w:rPr>
          <w:noProof/>
          <w:sz w:val="22"/>
          <w:szCs w:val="22"/>
        </w:rPr>
        <w:t xml:space="preserve"> primer</w:t>
      </w:r>
      <w:r w:rsidRPr="00A310F0">
        <w:rPr>
          <w:noProof/>
          <w:sz w:val="22"/>
          <w:szCs w:val="22"/>
        </w:rPr>
        <w:t xml:space="preserve"> to mature rRNA</w:t>
      </w:r>
      <w:r>
        <w:rPr>
          <w:noProof/>
          <w:sz w:val="22"/>
          <w:szCs w:val="22"/>
        </w:rPr>
        <w:t xml:space="preserve"> sequences</w:t>
      </w:r>
      <w:r w:rsidRPr="00A310F0">
        <w:rPr>
          <w:noProof/>
          <w:sz w:val="22"/>
          <w:szCs w:val="22"/>
        </w:rPr>
        <w:t xml:space="preserve"> (approximate binding site is indicated at the right). </w:t>
      </w:r>
      <w:bookmarkStart w:id="4" w:name="_Hlk149058498"/>
      <w:r w:rsidRPr="00A310F0">
        <w:rPr>
          <w:b/>
          <w:bCs/>
          <w:noProof/>
          <w:sz w:val="22"/>
          <w:szCs w:val="22"/>
        </w:rPr>
        <w:t xml:space="preserve">D) </w:t>
      </w:r>
      <w:r w:rsidRPr="00A310F0">
        <w:rPr>
          <w:noProof/>
          <w:sz w:val="22"/>
          <w:szCs w:val="22"/>
        </w:rPr>
        <w:t>Comparison of 27S</w:t>
      </w:r>
      <w:r w:rsidRPr="00A310F0">
        <w:rPr>
          <w:noProof/>
          <w:sz w:val="22"/>
          <w:szCs w:val="22"/>
          <w:vertAlign w:val="subscript"/>
        </w:rPr>
        <w:t>total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pre-rRNA </w:t>
      </w:r>
      <w:r w:rsidRPr="00A310F0">
        <w:rPr>
          <w:noProof/>
          <w:sz w:val="22"/>
          <w:szCs w:val="22"/>
        </w:rPr>
        <w:t>(detected by EC</w:t>
      </w:r>
      <w:r w:rsidRPr="00A310F0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probe) to 27SA</w:t>
      </w:r>
      <w:r w:rsidRPr="00035EC1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pre-rRNA </w:t>
      </w:r>
      <w:r w:rsidRPr="00A310F0">
        <w:rPr>
          <w:noProof/>
          <w:sz w:val="22"/>
          <w:szCs w:val="22"/>
        </w:rPr>
        <w:t>(detected by A</w:t>
      </w:r>
      <w:r w:rsidRPr="00A310F0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>A</w:t>
      </w:r>
      <w:r w:rsidRPr="00A310F0">
        <w:rPr>
          <w:noProof/>
          <w:sz w:val="22"/>
          <w:szCs w:val="22"/>
          <w:vertAlign w:val="subscript"/>
        </w:rPr>
        <w:t>3</w:t>
      </w:r>
      <w:r w:rsidRPr="00A310F0">
        <w:rPr>
          <w:noProof/>
          <w:sz w:val="22"/>
          <w:szCs w:val="22"/>
        </w:rPr>
        <w:t xml:space="preserve"> probe) signals in RNA samples </w:t>
      </w:r>
      <w:r>
        <w:rPr>
          <w:noProof/>
          <w:sz w:val="22"/>
          <w:szCs w:val="22"/>
        </w:rPr>
        <w:t xml:space="preserve">isolated from </w:t>
      </w:r>
      <w:r w:rsidRPr="00A310F0">
        <w:rPr>
          <w:noProof/>
          <w:sz w:val="22"/>
          <w:szCs w:val="22"/>
        </w:rPr>
        <w:t>pull-down</w:t>
      </w:r>
      <w:r>
        <w:rPr>
          <w:noProof/>
          <w:sz w:val="22"/>
          <w:szCs w:val="22"/>
        </w:rPr>
        <w:t>s</w:t>
      </w:r>
      <w:r w:rsidRPr="00A310F0">
        <w:rPr>
          <w:noProof/>
          <w:sz w:val="22"/>
          <w:szCs w:val="22"/>
        </w:rPr>
        <w:t xml:space="preserve"> (TAP-tagged bait proteins as indicated). Exposure was adjusted to roughly have the same intensities for the 35S / 32S pre-rRNA.</w:t>
      </w:r>
      <w:bookmarkEnd w:id="4"/>
    </w:p>
    <w:p w14:paraId="3012232B" w14:textId="77777777" w:rsidR="009219EF" w:rsidRDefault="009219E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6F9DA8B0" w14:textId="0CBEE166" w:rsidR="009219EF" w:rsidRPr="00D63BD9" w:rsidRDefault="009219EF" w:rsidP="009219EF">
      <w:pPr>
        <w:spacing w:before="240" w:after="0" w:line="480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1D9AD52" wp14:editId="6E479505">
            <wp:extent cx="3326384" cy="5544312"/>
            <wp:effectExtent l="0" t="0" r="7620" b="0"/>
            <wp:docPr id="1743437156" name="Grafik 4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37156" name="Grafik 4" descr="Ein Bild, das Text, Screenshot, 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384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4240" w14:textId="5B92097B" w:rsidR="009219EF" w:rsidRDefault="009219EF" w:rsidP="009219EF">
      <w:pPr>
        <w:spacing w:before="240" w:after="0" w:line="480" w:lineRule="auto"/>
        <w:jc w:val="both"/>
        <w:rPr>
          <w:noProof/>
          <w:sz w:val="20"/>
          <w:szCs w:val="20"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 w:rsidRPr="00A310F0">
        <w:rPr>
          <w:b/>
          <w:bCs/>
          <w:noProof/>
          <w:sz w:val="22"/>
          <w:szCs w:val="22"/>
        </w:rPr>
        <w:t xml:space="preserve">4: </w:t>
      </w:r>
      <w:r w:rsidRPr="00A310F0">
        <w:rPr>
          <w:noProof/>
          <w:sz w:val="22"/>
          <w:szCs w:val="22"/>
        </w:rPr>
        <w:t>Riboprobing allow</w:t>
      </w:r>
      <w:r>
        <w:rPr>
          <w:noProof/>
          <w:sz w:val="22"/>
          <w:szCs w:val="22"/>
        </w:rPr>
        <w:t>ed</w:t>
      </w:r>
      <w:r w:rsidRPr="00A310F0">
        <w:rPr>
          <w:noProof/>
          <w:sz w:val="22"/>
          <w:szCs w:val="22"/>
        </w:rPr>
        <w:t xml:space="preserve"> detection of different pre-rRNA species using </w:t>
      </w:r>
      <w:r>
        <w:rPr>
          <w:noProof/>
          <w:sz w:val="22"/>
          <w:szCs w:val="22"/>
        </w:rPr>
        <w:t xml:space="preserve">a </w:t>
      </w:r>
      <w:r w:rsidRPr="00A310F0">
        <w:rPr>
          <w:noProof/>
          <w:sz w:val="22"/>
          <w:szCs w:val="22"/>
        </w:rPr>
        <w:t xml:space="preserve">5` </w:t>
      </w:r>
      <w:r>
        <w:rPr>
          <w:noProof/>
          <w:sz w:val="22"/>
          <w:szCs w:val="22"/>
        </w:rPr>
        <w:t>or</w:t>
      </w:r>
      <w:r w:rsidRPr="00A310F0">
        <w:rPr>
          <w:noProof/>
          <w:sz w:val="22"/>
          <w:szCs w:val="22"/>
        </w:rPr>
        <w:t xml:space="preserve"> 3` linker in combination with different primers. </w:t>
      </w:r>
      <w:r w:rsidRPr="00A310F0">
        <w:rPr>
          <w:b/>
          <w:bCs/>
          <w:noProof/>
          <w:sz w:val="22"/>
          <w:szCs w:val="22"/>
        </w:rPr>
        <w:t>A)</w:t>
      </w:r>
      <w:r w:rsidRPr="00A310F0">
        <w:rPr>
          <w:noProof/>
          <w:sz w:val="22"/>
          <w:szCs w:val="22"/>
        </w:rPr>
        <w:t xml:space="preserve"> </w:t>
      </w:r>
      <w:r w:rsidRPr="00000A44">
        <w:rPr>
          <w:noProof/>
          <w:sz w:val="22"/>
          <w:szCs w:val="22"/>
        </w:rPr>
        <w:t>Products of the Riboprobing reaction separated in an 1.5% agarose gel.</w:t>
      </w:r>
      <w:r w:rsidRPr="00A310F0">
        <w:rPr>
          <w:noProof/>
          <w:sz w:val="22"/>
          <w:szCs w:val="22"/>
        </w:rPr>
        <w:t xml:space="preserve"> Total RNA was investigated with Riboprobing using different linker and primer combinations (see also </w:t>
      </w:r>
      <w:r>
        <w:rPr>
          <w:noProof/>
          <w:sz w:val="22"/>
          <w:szCs w:val="22"/>
        </w:rPr>
        <w:t>F</w:t>
      </w:r>
      <w:r w:rsidRPr="00A310F0">
        <w:rPr>
          <w:noProof/>
          <w:sz w:val="22"/>
          <w:szCs w:val="22"/>
        </w:rPr>
        <w:t xml:space="preserve">igure 3G). </w:t>
      </w:r>
      <w:r>
        <w:rPr>
          <w:noProof/>
          <w:sz w:val="22"/>
          <w:szCs w:val="22"/>
        </w:rPr>
        <w:t>m</w:t>
      </w:r>
      <w:r w:rsidRPr="00A310F0">
        <w:rPr>
          <w:noProof/>
          <w:sz w:val="22"/>
          <w:szCs w:val="22"/>
        </w:rPr>
        <w:t xml:space="preserve">: 100 bp ladder (Thermo Fischer) </w:t>
      </w:r>
      <w:r w:rsidRPr="00A310F0">
        <w:rPr>
          <w:b/>
          <w:bCs/>
          <w:noProof/>
          <w:sz w:val="22"/>
          <w:szCs w:val="22"/>
        </w:rPr>
        <w:t>B)</w:t>
      </w:r>
      <w:r w:rsidRPr="00A310F0">
        <w:rPr>
          <w:noProof/>
          <w:sz w:val="22"/>
          <w:szCs w:val="22"/>
        </w:rPr>
        <w:t xml:space="preserve"> Commassie stained protein gel with TEV-eluates of the indicated bait proteins. </w:t>
      </w:r>
      <w:r w:rsidRPr="003D2A05">
        <w:rPr>
          <w:noProof/>
          <w:sz w:val="22"/>
          <w:szCs w:val="22"/>
        </w:rPr>
        <w:t>MWM: PageRuler™ pre-stained protein ladder (Thermo Fisher)</w:t>
      </w:r>
      <w:r w:rsidRPr="00A310F0">
        <w:rPr>
          <w:noProof/>
          <w:sz w:val="22"/>
          <w:szCs w:val="22"/>
        </w:rPr>
        <w:t xml:space="preserve"> </w:t>
      </w:r>
      <w:r w:rsidRPr="00A310F0">
        <w:rPr>
          <w:b/>
          <w:bCs/>
          <w:noProof/>
          <w:sz w:val="22"/>
          <w:szCs w:val="22"/>
        </w:rPr>
        <w:t>C)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Investigation of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pre-rRNAs isolated from different </w:t>
      </w:r>
      <w:r w:rsidRPr="00A310F0">
        <w:rPr>
          <w:noProof/>
          <w:sz w:val="22"/>
          <w:szCs w:val="22"/>
        </w:rPr>
        <w:t>pull-down</w:t>
      </w:r>
      <w:r>
        <w:rPr>
          <w:noProof/>
          <w:sz w:val="22"/>
          <w:szCs w:val="22"/>
        </w:rPr>
        <w:t>s by n</w:t>
      </w:r>
      <w:r w:rsidRPr="00A310F0">
        <w:rPr>
          <w:noProof/>
          <w:sz w:val="22"/>
          <w:szCs w:val="22"/>
        </w:rPr>
        <w:t xml:space="preserve">orthern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 xml:space="preserve">lot </w:t>
      </w:r>
      <w:r>
        <w:rPr>
          <w:noProof/>
          <w:sz w:val="22"/>
          <w:szCs w:val="22"/>
        </w:rPr>
        <w:t>with the</w:t>
      </w:r>
      <w:r w:rsidRPr="00A310F0">
        <w:rPr>
          <w:noProof/>
          <w:sz w:val="22"/>
          <w:szCs w:val="22"/>
        </w:rPr>
        <w:t xml:space="preserve"> DA</w:t>
      </w:r>
      <w:r w:rsidRPr="00962EC1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probe</w:t>
      </w:r>
      <w:r>
        <w:rPr>
          <w:noProof/>
          <w:sz w:val="20"/>
          <w:szCs w:val="20"/>
        </w:rPr>
        <w:t>.</w:t>
      </w:r>
    </w:p>
    <w:p w14:paraId="0C8294DE" w14:textId="77777777" w:rsidR="009219EF" w:rsidRDefault="009219E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14:paraId="33A4FD31" w14:textId="76C0225E" w:rsidR="009219EF" w:rsidRDefault="009219EF" w:rsidP="009219EF">
      <w:pPr>
        <w:spacing w:before="240" w:after="0" w:line="480" w:lineRule="auto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3F36317" wp14:editId="1965B7C4">
            <wp:extent cx="4465320" cy="2541016"/>
            <wp:effectExtent l="0" t="0" r="0" b="0"/>
            <wp:docPr id="658495874" name="Grafik 5" descr="Ein Bild, das Text, Screensho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95874" name="Grafik 5" descr="Ein Bild, das Text, Screenshot, parallel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5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7667" w14:textId="4128CA72" w:rsidR="009219EF" w:rsidRDefault="009219EF" w:rsidP="009219EF">
      <w:pPr>
        <w:spacing w:before="240" w:after="0" w:line="480" w:lineRule="auto"/>
        <w:jc w:val="both"/>
        <w:rPr>
          <w:noProof/>
          <w:sz w:val="20"/>
          <w:szCs w:val="20"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 w:rsidRPr="00A310F0">
        <w:rPr>
          <w:b/>
          <w:bCs/>
          <w:noProof/>
          <w:sz w:val="22"/>
          <w:szCs w:val="22"/>
        </w:rPr>
        <w:t xml:space="preserve">5: </w:t>
      </w:r>
      <w:r w:rsidRPr="00A310F0">
        <w:rPr>
          <w:noProof/>
          <w:sz w:val="22"/>
          <w:szCs w:val="22"/>
        </w:rPr>
        <w:t>Total RNA isolate</w:t>
      </w:r>
      <w:r>
        <w:rPr>
          <w:noProof/>
          <w:sz w:val="22"/>
          <w:szCs w:val="22"/>
        </w:rPr>
        <w:t>d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from</w:t>
      </w:r>
      <w:r w:rsidRPr="00A310F0">
        <w:rPr>
          <w:noProof/>
          <w:sz w:val="22"/>
          <w:szCs w:val="22"/>
        </w:rPr>
        <w:t xml:space="preserve"> the P</w:t>
      </w:r>
      <w:r w:rsidRPr="00A310F0">
        <w:rPr>
          <w:i/>
          <w:iCs/>
          <w:noProof/>
          <w:sz w:val="22"/>
          <w:szCs w:val="22"/>
          <w:vertAlign w:val="subscript"/>
        </w:rPr>
        <w:t>GAL1</w:t>
      </w:r>
      <w:r w:rsidRPr="00A310F0">
        <w:rPr>
          <w:noProof/>
          <w:sz w:val="22"/>
          <w:szCs w:val="22"/>
        </w:rPr>
        <w:t>-Rlp7</w:t>
      </w:r>
      <w:r w:rsidRPr="00A310F0">
        <w:rPr>
          <w:sz w:val="28"/>
          <w:szCs w:val="28"/>
          <w:lang w:val="en-GB"/>
        </w:rPr>
        <w:t xml:space="preserve"> </w:t>
      </w:r>
      <w:r w:rsidRPr="00A310F0">
        <w:rPr>
          <w:noProof/>
          <w:sz w:val="22"/>
          <w:szCs w:val="22"/>
        </w:rPr>
        <w:t xml:space="preserve">strain under wildtype conditions (gal) and 16 hours </w:t>
      </w:r>
      <w:r>
        <w:rPr>
          <w:noProof/>
          <w:sz w:val="22"/>
          <w:szCs w:val="22"/>
        </w:rPr>
        <w:t xml:space="preserve">of </w:t>
      </w:r>
      <w:r w:rsidRPr="00A310F0">
        <w:rPr>
          <w:noProof/>
          <w:sz w:val="22"/>
          <w:szCs w:val="22"/>
        </w:rPr>
        <w:t xml:space="preserve">Rlp7 depletion (glu). </w:t>
      </w:r>
      <w:r w:rsidRPr="00A310F0">
        <w:rPr>
          <w:b/>
          <w:bCs/>
          <w:noProof/>
          <w:sz w:val="22"/>
          <w:szCs w:val="22"/>
        </w:rPr>
        <w:t>A)</w:t>
      </w:r>
      <w:r w:rsidRPr="00A310F0">
        <w:rPr>
          <w:noProof/>
          <w:sz w:val="22"/>
          <w:szCs w:val="22"/>
        </w:rPr>
        <w:t xml:space="preserve"> </w:t>
      </w:r>
      <w:r w:rsidRPr="001E54DF">
        <w:rPr>
          <w:noProof/>
          <w:sz w:val="22"/>
          <w:szCs w:val="22"/>
        </w:rPr>
        <w:t>Products of the Riboprobing reaction separated in an 1.5% agarose gel.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Using t</w:t>
      </w:r>
      <w:r w:rsidRPr="00A310F0">
        <w:rPr>
          <w:noProof/>
          <w:sz w:val="22"/>
          <w:szCs w:val="22"/>
        </w:rPr>
        <w:t xml:space="preserve">he 3` linker in combination with </w:t>
      </w:r>
      <w:r>
        <w:rPr>
          <w:noProof/>
          <w:sz w:val="22"/>
          <w:szCs w:val="22"/>
        </w:rPr>
        <w:t xml:space="preserve">the </w:t>
      </w:r>
      <w:r w:rsidRPr="00A310F0">
        <w:rPr>
          <w:noProof/>
          <w:sz w:val="22"/>
          <w:szCs w:val="22"/>
        </w:rPr>
        <w:t>18S primer show</w:t>
      </w:r>
      <w:r>
        <w:rPr>
          <w:noProof/>
          <w:sz w:val="22"/>
          <w:szCs w:val="22"/>
        </w:rPr>
        <w:t>ed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a shift </w:t>
      </w:r>
      <w:r w:rsidRPr="00A310F0">
        <w:rPr>
          <w:noProof/>
          <w:sz w:val="22"/>
          <w:szCs w:val="22"/>
        </w:rPr>
        <w:t>from mainly 20S pre-rRNA to</w:t>
      </w:r>
      <w:r>
        <w:rPr>
          <w:noProof/>
          <w:sz w:val="22"/>
          <w:szCs w:val="22"/>
        </w:rPr>
        <w:t xml:space="preserve"> aberrant</w:t>
      </w:r>
      <w:r w:rsidRPr="00A310F0">
        <w:rPr>
          <w:noProof/>
          <w:sz w:val="22"/>
          <w:szCs w:val="22"/>
        </w:rPr>
        <w:t xml:space="preserve"> 23S pre-rRNA when Rlp7 </w:t>
      </w:r>
      <w:r>
        <w:rPr>
          <w:noProof/>
          <w:sz w:val="22"/>
          <w:szCs w:val="22"/>
        </w:rPr>
        <w:t>was</w:t>
      </w:r>
      <w:r w:rsidRPr="00A310F0">
        <w:rPr>
          <w:noProof/>
          <w:sz w:val="22"/>
          <w:szCs w:val="22"/>
        </w:rPr>
        <w:t xml:space="preserve"> depleted.</w:t>
      </w:r>
      <w:r w:rsidRPr="00A310F0">
        <w:rPr>
          <w:sz w:val="28"/>
          <w:szCs w:val="28"/>
        </w:rPr>
        <w:t xml:space="preserve"> </w:t>
      </w:r>
      <w:bookmarkStart w:id="5" w:name="_Hlk145083763"/>
      <w:r w:rsidRPr="00A310F0">
        <w:rPr>
          <w:sz w:val="22"/>
          <w:szCs w:val="22"/>
        </w:rPr>
        <w:t>Two independent biological replicates are shown (R1, R2)</w:t>
      </w:r>
      <w:bookmarkEnd w:id="5"/>
      <w:r w:rsidRPr="00A310F0">
        <w:rPr>
          <w:sz w:val="22"/>
          <w:szCs w:val="22"/>
        </w:rPr>
        <w:t>.</w:t>
      </w:r>
      <w:r w:rsidRPr="00A310F0">
        <w:rPr>
          <w:sz w:val="28"/>
          <w:szCs w:val="28"/>
        </w:rPr>
        <w:t xml:space="preserve"> </w:t>
      </w:r>
      <w:r>
        <w:rPr>
          <w:noProof/>
          <w:sz w:val="22"/>
          <w:szCs w:val="22"/>
        </w:rPr>
        <w:t>m</w:t>
      </w:r>
      <w:r w:rsidRPr="00A310F0">
        <w:rPr>
          <w:noProof/>
          <w:sz w:val="22"/>
          <w:szCs w:val="22"/>
        </w:rPr>
        <w:t xml:space="preserve">: 100 bp ladder (Thermo Fischer) </w:t>
      </w:r>
      <w:r w:rsidRPr="00A310F0">
        <w:rPr>
          <w:b/>
          <w:bCs/>
          <w:noProof/>
          <w:sz w:val="22"/>
          <w:szCs w:val="22"/>
        </w:rPr>
        <w:t>B)</w:t>
      </w:r>
      <w:r w:rsidRPr="00A310F0">
        <w:rPr>
          <w:noProof/>
          <w:sz w:val="22"/>
          <w:szCs w:val="22"/>
        </w:rPr>
        <w:t xml:space="preserve"> Additional treatment with lithium chloride (Li</w:t>
      </w:r>
      <w:r w:rsidRPr="004A250D">
        <w:rPr>
          <w:noProof/>
          <w:sz w:val="22"/>
          <w:szCs w:val="22"/>
          <w:vertAlign w:val="superscript"/>
        </w:rPr>
        <w:t>+</w:t>
      </w:r>
      <w:r w:rsidRPr="00A310F0">
        <w:rPr>
          <w:noProof/>
          <w:sz w:val="22"/>
          <w:szCs w:val="22"/>
        </w:rPr>
        <w:t xml:space="preserve">) for 3 hours was performed </w:t>
      </w:r>
      <w:r>
        <w:rPr>
          <w:noProof/>
          <w:sz w:val="22"/>
          <w:szCs w:val="22"/>
        </w:rPr>
        <w:t>on</w:t>
      </w:r>
      <w:r w:rsidRPr="00A310F0">
        <w:rPr>
          <w:noProof/>
          <w:sz w:val="22"/>
          <w:szCs w:val="22"/>
        </w:rPr>
        <w:t xml:space="preserve"> wildtype and depletion conditions. Northern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 xml:space="preserve">lot </w:t>
      </w:r>
      <w:r>
        <w:rPr>
          <w:noProof/>
          <w:sz w:val="22"/>
          <w:szCs w:val="22"/>
        </w:rPr>
        <w:t>with</w:t>
      </w:r>
      <w:r w:rsidRPr="00A310F0">
        <w:rPr>
          <w:noProof/>
          <w:sz w:val="22"/>
          <w:szCs w:val="22"/>
        </w:rPr>
        <w:t xml:space="preserve"> different probes </w:t>
      </w:r>
      <w:r>
        <w:rPr>
          <w:noProof/>
          <w:sz w:val="22"/>
          <w:szCs w:val="22"/>
        </w:rPr>
        <w:t>(</w:t>
      </w:r>
      <w:r w:rsidRPr="00A310F0">
        <w:rPr>
          <w:noProof/>
          <w:sz w:val="22"/>
          <w:szCs w:val="22"/>
        </w:rPr>
        <w:t>indicated on the bottom</w:t>
      </w:r>
      <w:r>
        <w:rPr>
          <w:noProof/>
          <w:sz w:val="22"/>
          <w:szCs w:val="22"/>
        </w:rPr>
        <w:t>)</w:t>
      </w:r>
      <w:r w:rsidRPr="00A310F0">
        <w:rPr>
          <w:noProof/>
          <w:sz w:val="22"/>
          <w:szCs w:val="22"/>
        </w:rPr>
        <w:t xml:space="preserve"> and detected pre-rRNA species given on the right</w:t>
      </w:r>
      <w:r>
        <w:rPr>
          <w:noProof/>
          <w:sz w:val="20"/>
          <w:szCs w:val="20"/>
        </w:rPr>
        <w:t>.</w:t>
      </w:r>
    </w:p>
    <w:p w14:paraId="54EB5A78" w14:textId="77777777" w:rsidR="009219EF" w:rsidRDefault="009219E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14:paraId="2EB06BEA" w14:textId="1DE83677" w:rsidR="009219EF" w:rsidRDefault="009219EF" w:rsidP="009219EF">
      <w:pPr>
        <w:spacing w:before="240" w:after="0" w:line="480" w:lineRule="auto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07E22CF" wp14:editId="7ECCFF29">
            <wp:extent cx="4075125" cy="6187440"/>
            <wp:effectExtent l="0" t="0" r="1905" b="3810"/>
            <wp:docPr id="162906978" name="Grafik 6" descr="Ein Bild, das Text, Screenshot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6978" name="Grafik 6" descr="Ein Bild, das Text, Screenshot, Fenster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30" cy="62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2F80" w14:textId="77777777" w:rsidR="009219EF" w:rsidRDefault="009219EF" w:rsidP="009219EF">
      <w:pPr>
        <w:spacing w:before="240" w:after="0" w:line="480" w:lineRule="auto"/>
        <w:jc w:val="both"/>
        <w:rPr>
          <w:noProof/>
          <w:sz w:val="22"/>
          <w:szCs w:val="22"/>
        </w:rPr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  <w:sz w:val="22"/>
          <w:szCs w:val="22"/>
        </w:rPr>
        <w:t>S</w:t>
      </w:r>
      <w:r w:rsidRPr="00A310F0">
        <w:rPr>
          <w:b/>
          <w:bCs/>
          <w:noProof/>
          <w:sz w:val="22"/>
          <w:szCs w:val="22"/>
        </w:rPr>
        <w:t xml:space="preserve">6: </w:t>
      </w:r>
      <w:r w:rsidRPr="00A310F0">
        <w:rPr>
          <w:noProof/>
          <w:sz w:val="22"/>
          <w:szCs w:val="22"/>
        </w:rPr>
        <w:t>TAP-purification of the</w:t>
      </w:r>
      <w:r w:rsidRPr="00A310F0">
        <w:rPr>
          <w:b/>
          <w:bCs/>
          <w:noProof/>
          <w:sz w:val="22"/>
          <w:szCs w:val="22"/>
        </w:rPr>
        <w:t xml:space="preserve"> </w:t>
      </w:r>
      <w:r w:rsidRPr="00A310F0">
        <w:rPr>
          <w:noProof/>
          <w:sz w:val="22"/>
          <w:szCs w:val="22"/>
        </w:rPr>
        <w:t xml:space="preserve">Noc2-TAP </w:t>
      </w:r>
      <w:r w:rsidRPr="00A310F0">
        <w:rPr>
          <w:sz w:val="22"/>
          <w:szCs w:val="22"/>
          <w:lang w:val="en-GB"/>
        </w:rPr>
        <w:t>P</w:t>
      </w:r>
      <w:r w:rsidRPr="00A310F0">
        <w:rPr>
          <w:i/>
          <w:iCs/>
          <w:sz w:val="22"/>
          <w:szCs w:val="22"/>
          <w:vertAlign w:val="subscript"/>
          <w:lang w:val="en-GB"/>
        </w:rPr>
        <w:t>GAL1</w:t>
      </w:r>
      <w:r w:rsidRPr="00A310F0">
        <w:rPr>
          <w:sz w:val="22"/>
          <w:szCs w:val="22"/>
          <w:lang w:val="en-GB"/>
        </w:rPr>
        <w:t>-Rlp7</w:t>
      </w:r>
      <w:r w:rsidRPr="00A310F0">
        <w:rPr>
          <w:sz w:val="28"/>
          <w:szCs w:val="28"/>
          <w:lang w:val="en-GB"/>
        </w:rPr>
        <w:t xml:space="preserve"> </w:t>
      </w:r>
      <w:r w:rsidRPr="00A310F0">
        <w:rPr>
          <w:noProof/>
          <w:sz w:val="22"/>
          <w:szCs w:val="22"/>
        </w:rPr>
        <w:t xml:space="preserve">strain, wildtype conditions (gal) and 16 hours </w:t>
      </w:r>
      <w:r>
        <w:rPr>
          <w:noProof/>
          <w:sz w:val="22"/>
          <w:szCs w:val="22"/>
        </w:rPr>
        <w:t xml:space="preserve">of Rlp7 </w:t>
      </w:r>
      <w:r w:rsidRPr="00A310F0">
        <w:rPr>
          <w:noProof/>
          <w:sz w:val="22"/>
          <w:szCs w:val="22"/>
        </w:rPr>
        <w:t>deplet</w:t>
      </w:r>
      <w:r>
        <w:rPr>
          <w:noProof/>
          <w:sz w:val="22"/>
          <w:szCs w:val="22"/>
        </w:rPr>
        <w:t>ion</w:t>
      </w:r>
      <w:r w:rsidRPr="00A310F0">
        <w:rPr>
          <w:noProof/>
          <w:sz w:val="22"/>
          <w:szCs w:val="22"/>
        </w:rPr>
        <w:t xml:space="preserve"> (glu). </w:t>
      </w:r>
      <w:r>
        <w:rPr>
          <w:noProof/>
          <w:sz w:val="22"/>
          <w:szCs w:val="22"/>
        </w:rPr>
        <w:t>Indicated</w:t>
      </w:r>
      <w:r w:rsidRPr="00A310F0">
        <w:rPr>
          <w:noProof/>
          <w:sz w:val="22"/>
          <w:szCs w:val="22"/>
        </w:rPr>
        <w:t xml:space="preserve"> samples were </w:t>
      </w:r>
      <w:r>
        <w:rPr>
          <w:noProof/>
          <w:sz w:val="22"/>
          <w:szCs w:val="22"/>
        </w:rPr>
        <w:t xml:space="preserve">additionally </w:t>
      </w:r>
      <w:r w:rsidRPr="00A310F0">
        <w:rPr>
          <w:noProof/>
          <w:sz w:val="22"/>
          <w:szCs w:val="22"/>
        </w:rPr>
        <w:t>treated with lithium chloride for 3 hours</w:t>
      </w:r>
      <w:r>
        <w:rPr>
          <w:noProof/>
          <w:sz w:val="22"/>
          <w:szCs w:val="22"/>
        </w:rPr>
        <w:t xml:space="preserve"> </w:t>
      </w:r>
      <w:r w:rsidRPr="00A310F0">
        <w:rPr>
          <w:noProof/>
          <w:sz w:val="22"/>
          <w:szCs w:val="22"/>
        </w:rPr>
        <w:t>(Li</w:t>
      </w:r>
      <w:r w:rsidRPr="004A250D">
        <w:rPr>
          <w:noProof/>
          <w:sz w:val="22"/>
          <w:szCs w:val="22"/>
          <w:vertAlign w:val="superscript"/>
        </w:rPr>
        <w:t>+</w:t>
      </w:r>
      <w:r w:rsidRPr="00A310F0">
        <w:rPr>
          <w:noProof/>
          <w:sz w:val="22"/>
          <w:szCs w:val="22"/>
        </w:rPr>
        <w:t xml:space="preserve">). (-) untreated samples. </w:t>
      </w:r>
      <w:r w:rsidRPr="00A310F0">
        <w:rPr>
          <w:b/>
          <w:bCs/>
          <w:noProof/>
          <w:sz w:val="22"/>
          <w:szCs w:val="22"/>
        </w:rPr>
        <w:t>A)</w:t>
      </w:r>
      <w:r w:rsidRPr="00A310F0">
        <w:rPr>
          <w:noProof/>
          <w:sz w:val="22"/>
          <w:szCs w:val="22"/>
        </w:rPr>
        <w:t xml:space="preserve"> TEV-eluates analyzed by </w:t>
      </w:r>
      <w:r>
        <w:rPr>
          <w:noProof/>
          <w:sz w:val="22"/>
          <w:szCs w:val="22"/>
        </w:rPr>
        <w:t>w</w:t>
      </w:r>
      <w:r w:rsidRPr="00A310F0">
        <w:rPr>
          <w:noProof/>
          <w:sz w:val="22"/>
          <w:szCs w:val="22"/>
        </w:rPr>
        <w:t xml:space="preserve">estern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 xml:space="preserve">lot (antibodies given at the right side). </w:t>
      </w:r>
      <w:r w:rsidRPr="00A310F0">
        <w:rPr>
          <w:b/>
          <w:bCs/>
          <w:noProof/>
          <w:sz w:val="22"/>
          <w:szCs w:val="22"/>
        </w:rPr>
        <w:t>B)</w:t>
      </w:r>
      <w:r>
        <w:rPr>
          <w:noProof/>
          <w:sz w:val="22"/>
          <w:szCs w:val="22"/>
        </w:rPr>
        <w:t xml:space="preserve"> </w:t>
      </w:r>
      <w:r w:rsidRPr="001E54DF">
        <w:rPr>
          <w:noProof/>
          <w:sz w:val="22"/>
          <w:szCs w:val="22"/>
        </w:rPr>
        <w:t>Products of the Riboprobing reaction separated in an 1.5% agarose gel.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Riboprobing </w:t>
      </w:r>
      <w:r w:rsidRPr="00A310F0">
        <w:rPr>
          <w:noProof/>
          <w:sz w:val="22"/>
          <w:szCs w:val="22"/>
        </w:rPr>
        <w:t xml:space="preserve">of </w:t>
      </w:r>
      <w:r>
        <w:rPr>
          <w:noProof/>
          <w:sz w:val="22"/>
          <w:szCs w:val="22"/>
        </w:rPr>
        <w:t xml:space="preserve">RNA isolated from </w:t>
      </w:r>
      <w:r w:rsidRPr="00A310F0">
        <w:rPr>
          <w:noProof/>
          <w:sz w:val="22"/>
          <w:szCs w:val="22"/>
        </w:rPr>
        <w:t>the insoluble fraction of the cell lysate</w:t>
      </w:r>
      <w:r>
        <w:rPr>
          <w:noProof/>
          <w:sz w:val="22"/>
          <w:szCs w:val="22"/>
        </w:rPr>
        <w:t xml:space="preserve"> was performed with the </w:t>
      </w:r>
      <w:r w:rsidRPr="00A310F0">
        <w:rPr>
          <w:noProof/>
          <w:sz w:val="22"/>
          <w:szCs w:val="22"/>
        </w:rPr>
        <w:t>5`</w:t>
      </w:r>
      <w:r>
        <w:rPr>
          <w:noProof/>
          <w:sz w:val="22"/>
          <w:szCs w:val="22"/>
        </w:rPr>
        <w:t xml:space="preserve"> </w:t>
      </w:r>
      <w:r w:rsidRPr="00A310F0">
        <w:rPr>
          <w:noProof/>
          <w:sz w:val="22"/>
          <w:szCs w:val="22"/>
        </w:rPr>
        <w:t>linker and C</w:t>
      </w:r>
      <w:r w:rsidRPr="001E54DF">
        <w:rPr>
          <w:noProof/>
          <w:sz w:val="22"/>
          <w:szCs w:val="22"/>
          <w:vertAlign w:val="subscript"/>
        </w:rPr>
        <w:t>1</w:t>
      </w:r>
      <w:r w:rsidRPr="00A310F0">
        <w:rPr>
          <w:noProof/>
          <w:sz w:val="22"/>
          <w:szCs w:val="22"/>
        </w:rPr>
        <w:t>C</w:t>
      </w:r>
      <w:r w:rsidRPr="001E54DF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primer.</w:t>
      </w:r>
      <w:r w:rsidRPr="00A310F0">
        <w:rPr>
          <w:sz w:val="28"/>
          <w:szCs w:val="28"/>
        </w:rPr>
        <w:t xml:space="preserve"> </w:t>
      </w:r>
      <w:r w:rsidRPr="00A310F0">
        <w:rPr>
          <w:sz w:val="22"/>
          <w:szCs w:val="22"/>
        </w:rPr>
        <w:t xml:space="preserve">Two independent biological replicates are shown (R1, R2). </w:t>
      </w:r>
      <w:r>
        <w:rPr>
          <w:sz w:val="22"/>
          <w:szCs w:val="22"/>
        </w:rPr>
        <w:t>m</w:t>
      </w:r>
      <w:r w:rsidRPr="00A310F0">
        <w:rPr>
          <w:noProof/>
          <w:sz w:val="22"/>
          <w:szCs w:val="22"/>
        </w:rPr>
        <w:t xml:space="preserve">: 100 bp ladder (Thermo Fischer). </w:t>
      </w:r>
      <w:r w:rsidRPr="00A310F0">
        <w:rPr>
          <w:b/>
          <w:bCs/>
          <w:noProof/>
          <w:sz w:val="22"/>
          <w:szCs w:val="22"/>
        </w:rPr>
        <w:t>C)</w:t>
      </w:r>
      <w:r w:rsidRPr="00A310F0">
        <w:rPr>
          <w:noProof/>
          <w:sz w:val="22"/>
          <w:szCs w:val="22"/>
        </w:rPr>
        <w:t xml:space="preserve"> Northern </w:t>
      </w:r>
      <w:r>
        <w:rPr>
          <w:noProof/>
          <w:sz w:val="22"/>
          <w:szCs w:val="22"/>
        </w:rPr>
        <w:t>b</w:t>
      </w:r>
      <w:r w:rsidRPr="00A310F0">
        <w:rPr>
          <w:noProof/>
          <w:sz w:val="22"/>
          <w:szCs w:val="22"/>
        </w:rPr>
        <w:t xml:space="preserve">lot </w:t>
      </w:r>
      <w:r>
        <w:rPr>
          <w:noProof/>
          <w:sz w:val="22"/>
          <w:szCs w:val="22"/>
        </w:rPr>
        <w:t>with</w:t>
      </w:r>
      <w:r w:rsidRPr="00A310F0">
        <w:rPr>
          <w:noProof/>
          <w:sz w:val="22"/>
          <w:szCs w:val="22"/>
        </w:rPr>
        <w:t xml:space="preserve"> two exposures (long/short) </w:t>
      </w:r>
      <w:r>
        <w:rPr>
          <w:noProof/>
          <w:sz w:val="22"/>
          <w:szCs w:val="22"/>
        </w:rPr>
        <w:t xml:space="preserve">for each </w:t>
      </w:r>
      <w:r w:rsidRPr="00A310F0">
        <w:rPr>
          <w:noProof/>
          <w:sz w:val="22"/>
          <w:szCs w:val="22"/>
        </w:rPr>
        <w:t>probe</w:t>
      </w:r>
      <w:r>
        <w:rPr>
          <w:noProof/>
          <w:sz w:val="22"/>
          <w:szCs w:val="22"/>
        </w:rPr>
        <w:t xml:space="preserve"> (as</w:t>
      </w:r>
      <w:r w:rsidRPr="00A310F0">
        <w:rPr>
          <w:noProof/>
          <w:sz w:val="22"/>
          <w:szCs w:val="22"/>
        </w:rPr>
        <w:t xml:space="preserve"> indicated on the bottom</w:t>
      </w:r>
      <w:r>
        <w:rPr>
          <w:noProof/>
          <w:sz w:val="22"/>
          <w:szCs w:val="22"/>
        </w:rPr>
        <w:t>)</w:t>
      </w:r>
      <w:r w:rsidRPr="00A310F0">
        <w:rPr>
          <w:noProof/>
          <w:sz w:val="22"/>
          <w:szCs w:val="22"/>
        </w:rPr>
        <w:t xml:space="preserve"> and detected pre-rRNA species given on the right.</w:t>
      </w:r>
    </w:p>
    <w:p w14:paraId="65012AD8" w14:textId="355F6538" w:rsidR="009219EF" w:rsidRDefault="009219EF" w:rsidP="009219EF">
      <w:pPr>
        <w:spacing w:before="240"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BAE90A" wp14:editId="1533C9AF">
            <wp:extent cx="4369816" cy="7083552"/>
            <wp:effectExtent l="0" t="0" r="0" b="3175"/>
            <wp:docPr id="289155894" name="Grafik 7" descr="Ein Bild, das Text, Screenshot, Reih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55894" name="Grafik 7" descr="Ein Bild, das Text, Screenshot, Reihe, Diagramm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16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126D" w14:textId="77777777" w:rsidR="009219EF" w:rsidRDefault="009219EF" w:rsidP="009219EF">
      <w:pPr>
        <w:spacing w:before="240" w:after="0" w:line="480" w:lineRule="auto"/>
        <w:jc w:val="both"/>
      </w:pPr>
      <w:r>
        <w:rPr>
          <w:b/>
          <w:bCs/>
          <w:sz w:val="22"/>
          <w:szCs w:val="22"/>
        </w:rPr>
        <w:t>S</w:t>
      </w:r>
      <w:r w:rsidRPr="00236117">
        <w:rPr>
          <w:b/>
          <w:bCs/>
          <w:sz w:val="22"/>
          <w:szCs w:val="22"/>
        </w:rPr>
        <w:t xml:space="preserve">upplemental </w:t>
      </w:r>
      <w:r>
        <w:rPr>
          <w:b/>
          <w:bCs/>
          <w:sz w:val="22"/>
          <w:szCs w:val="22"/>
        </w:rPr>
        <w:t>F</w:t>
      </w:r>
      <w:r w:rsidRPr="00236117">
        <w:rPr>
          <w:b/>
          <w:bCs/>
          <w:sz w:val="22"/>
          <w:szCs w:val="22"/>
        </w:rPr>
        <w:t xml:space="preserve">igure </w:t>
      </w:r>
      <w:r>
        <w:rPr>
          <w:b/>
          <w:bCs/>
        </w:rPr>
        <w:t>S</w:t>
      </w:r>
      <w:r w:rsidRPr="00236117">
        <w:rPr>
          <w:b/>
          <w:bCs/>
          <w:sz w:val="22"/>
          <w:szCs w:val="22"/>
        </w:rPr>
        <w:t xml:space="preserve">7: </w:t>
      </w:r>
      <w:r w:rsidRPr="00236117">
        <w:rPr>
          <w:sz w:val="22"/>
          <w:szCs w:val="22"/>
        </w:rPr>
        <w:t xml:space="preserve">Highest co-enriched ribosomal proteins relative to </w:t>
      </w:r>
      <w:r>
        <w:rPr>
          <w:sz w:val="22"/>
          <w:szCs w:val="22"/>
        </w:rPr>
        <w:t xml:space="preserve">the </w:t>
      </w:r>
      <w:r w:rsidRPr="00236117">
        <w:rPr>
          <w:sz w:val="22"/>
          <w:szCs w:val="22"/>
        </w:rPr>
        <w:t xml:space="preserve">bait protein </w:t>
      </w:r>
      <w:r>
        <w:rPr>
          <w:sz w:val="22"/>
          <w:szCs w:val="22"/>
        </w:rPr>
        <w:t>(</w:t>
      </w:r>
      <w:r w:rsidRPr="00236117">
        <w:rPr>
          <w:sz w:val="22"/>
          <w:szCs w:val="22"/>
        </w:rPr>
        <w:t>Noc2-TAP</w:t>
      </w:r>
      <w:r>
        <w:rPr>
          <w:sz w:val="22"/>
          <w:szCs w:val="22"/>
        </w:rPr>
        <w:t>)</w:t>
      </w:r>
      <w:r w:rsidRPr="00236117">
        <w:rPr>
          <w:sz w:val="22"/>
          <w:szCs w:val="22"/>
        </w:rPr>
        <w:t xml:space="preserve"> in the LiCl treated </w:t>
      </w:r>
      <w:r>
        <w:rPr>
          <w:sz w:val="22"/>
          <w:szCs w:val="22"/>
        </w:rPr>
        <w:t xml:space="preserve">wildtype </w:t>
      </w:r>
      <w:r w:rsidRPr="00236117">
        <w:rPr>
          <w:sz w:val="22"/>
          <w:szCs w:val="22"/>
        </w:rPr>
        <w:t>sample as identified by qMS</w:t>
      </w:r>
      <w:r>
        <w:rPr>
          <w:sz w:val="22"/>
          <w:szCs w:val="22"/>
        </w:rPr>
        <w:t xml:space="preserve"> and </w:t>
      </w:r>
      <w:r w:rsidRPr="00236117">
        <w:rPr>
          <w:sz w:val="22"/>
          <w:szCs w:val="22"/>
        </w:rPr>
        <w:t>TOP3 stoichiometry calculations of 121 assigned ribosomal assembly factors or ribosomal proteins (large or small subunit) (</w:t>
      </w:r>
      <w:r>
        <w:rPr>
          <w:sz w:val="22"/>
          <w:szCs w:val="22"/>
        </w:rPr>
        <w:t xml:space="preserve">see </w:t>
      </w:r>
      <w:r w:rsidRPr="00454ADD">
        <w:rPr>
          <w:sz w:val="22"/>
          <w:szCs w:val="22"/>
        </w:rPr>
        <w:t>supplemental</w:t>
      </w:r>
      <w:r>
        <w:rPr>
          <w:sz w:val="22"/>
          <w:szCs w:val="22"/>
        </w:rPr>
        <w:t xml:space="preserve"> </w:t>
      </w:r>
      <w:r w:rsidRPr="00454ADD">
        <w:rPr>
          <w:sz w:val="22"/>
          <w:szCs w:val="22"/>
        </w:rPr>
        <w:t>excel</w:t>
      </w:r>
      <w:r>
        <w:rPr>
          <w:sz w:val="22"/>
          <w:szCs w:val="22"/>
        </w:rPr>
        <w:t xml:space="preserve"> </w:t>
      </w:r>
      <w:r w:rsidRPr="00454ADD">
        <w:rPr>
          <w:sz w:val="22"/>
          <w:szCs w:val="22"/>
        </w:rPr>
        <w:t>sheet</w:t>
      </w:r>
      <w:r>
        <w:rPr>
          <w:sz w:val="22"/>
          <w:szCs w:val="22"/>
        </w:rPr>
        <w:t xml:space="preserve"> </w:t>
      </w:r>
      <w:r w:rsidRPr="00454ADD">
        <w:rPr>
          <w:sz w:val="22"/>
          <w:szCs w:val="22"/>
        </w:rPr>
        <w:t>S1</w:t>
      </w:r>
      <w:r w:rsidRPr="00236117">
        <w:rPr>
          <w:sz w:val="22"/>
          <w:szCs w:val="22"/>
        </w:rPr>
        <w:t xml:space="preserve">). </w:t>
      </w:r>
      <w:r>
        <w:rPr>
          <w:sz w:val="22"/>
          <w:szCs w:val="22"/>
        </w:rPr>
        <w:t>R</w:t>
      </w:r>
      <w:r w:rsidRPr="00236117">
        <w:rPr>
          <w:sz w:val="22"/>
          <w:szCs w:val="22"/>
        </w:rPr>
        <w:t>ibosomal proteins with a standard deviation of &lt; 0.1 and a</w:t>
      </w:r>
      <w:r>
        <w:rPr>
          <w:sz w:val="22"/>
          <w:szCs w:val="22"/>
        </w:rPr>
        <w:t xml:space="preserve"> mean</w:t>
      </w:r>
      <w:r w:rsidRPr="0023611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relative </w:t>
      </w:r>
      <w:r w:rsidRPr="00236117">
        <w:rPr>
          <w:sz w:val="22"/>
          <w:szCs w:val="22"/>
        </w:rPr>
        <w:t xml:space="preserve">abundance of &gt; 0.2 to the bait </w:t>
      </w:r>
      <w:r>
        <w:rPr>
          <w:sz w:val="22"/>
          <w:szCs w:val="22"/>
        </w:rPr>
        <w:t xml:space="preserve">Noc2 </w:t>
      </w:r>
      <w:r w:rsidRPr="00236117">
        <w:rPr>
          <w:sz w:val="22"/>
          <w:szCs w:val="22"/>
        </w:rPr>
        <w:t>are shown</w:t>
      </w:r>
      <w:r>
        <w:rPr>
          <w:sz w:val="22"/>
          <w:szCs w:val="22"/>
        </w:rPr>
        <w:t xml:space="preserve"> </w:t>
      </w:r>
      <w:r w:rsidRPr="00236117">
        <w:rPr>
          <w:sz w:val="22"/>
          <w:szCs w:val="22"/>
        </w:rPr>
        <w:t>(dots represent individual replicates)</w:t>
      </w:r>
      <w:r>
        <w:t>.</w:t>
      </w:r>
    </w:p>
    <w:p w14:paraId="4DD65375" w14:textId="3DE75F03" w:rsidR="009219EF" w:rsidRDefault="009219EF" w:rsidP="009219EF">
      <w:pPr>
        <w:spacing w:before="240" w:after="0" w:line="480" w:lineRule="auto"/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7034C284" wp14:editId="07CE6CE2">
            <wp:extent cx="5501640" cy="6860070"/>
            <wp:effectExtent l="0" t="0" r="3810" b="0"/>
            <wp:docPr id="1404867538" name="Grafik 8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67538" name="Grafik 8" descr="Ein Bild, das Text, Screenshot, Diagramm, paralle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445" cy="68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8995" w14:textId="7F51FFC7" w:rsidR="00C054F3" w:rsidRDefault="009219EF" w:rsidP="00155355">
      <w:pPr>
        <w:spacing w:before="240" w:after="0" w:line="480" w:lineRule="auto"/>
        <w:jc w:val="both"/>
      </w:pPr>
      <w:r w:rsidRPr="00A310F0">
        <w:rPr>
          <w:b/>
          <w:bCs/>
          <w:noProof/>
          <w:sz w:val="22"/>
          <w:szCs w:val="22"/>
        </w:rPr>
        <w:t xml:space="preserve">Supplemental </w:t>
      </w:r>
      <w:r>
        <w:rPr>
          <w:b/>
          <w:bCs/>
          <w:noProof/>
          <w:sz w:val="22"/>
          <w:szCs w:val="22"/>
        </w:rPr>
        <w:t>F</w:t>
      </w:r>
      <w:r w:rsidRPr="00A310F0">
        <w:rPr>
          <w:b/>
          <w:bCs/>
          <w:noProof/>
          <w:sz w:val="22"/>
          <w:szCs w:val="22"/>
        </w:rPr>
        <w:t xml:space="preserve">igure </w:t>
      </w:r>
      <w:r>
        <w:rPr>
          <w:b/>
          <w:bCs/>
          <w:noProof/>
        </w:rPr>
        <w:t>S</w:t>
      </w:r>
      <w:r>
        <w:rPr>
          <w:b/>
          <w:bCs/>
          <w:noProof/>
          <w:sz w:val="22"/>
          <w:szCs w:val="22"/>
        </w:rPr>
        <w:t>8</w:t>
      </w:r>
      <w:r w:rsidRPr="00A310F0">
        <w:rPr>
          <w:b/>
          <w:bCs/>
          <w:noProof/>
          <w:sz w:val="22"/>
          <w:szCs w:val="22"/>
        </w:rPr>
        <w:t>: A)</w:t>
      </w:r>
      <w:r w:rsidRPr="00A310F0">
        <w:rPr>
          <w:noProof/>
          <w:sz w:val="22"/>
          <w:szCs w:val="22"/>
        </w:rPr>
        <w:t xml:space="preserve"> Proposed feedback model: 27SA</w:t>
      </w:r>
      <w:r w:rsidRPr="001F4B56">
        <w:rPr>
          <w:noProof/>
          <w:sz w:val="22"/>
          <w:szCs w:val="22"/>
          <w:vertAlign w:val="subscript"/>
        </w:rPr>
        <w:t>3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pre-rRNA </w:t>
      </w:r>
      <w:r w:rsidRPr="00A310F0">
        <w:rPr>
          <w:noProof/>
          <w:sz w:val="22"/>
          <w:szCs w:val="22"/>
        </w:rPr>
        <w:t>accumulation directly leads to a downregulation of A0 cleavage leading to accumulation of 35S pre-rRNA. On the other hand, accumulation of 27SA</w:t>
      </w:r>
      <w:r w:rsidRPr="001F4B56">
        <w:rPr>
          <w:noProof/>
          <w:sz w:val="22"/>
          <w:szCs w:val="22"/>
          <w:vertAlign w:val="subscript"/>
        </w:rPr>
        <w:t>2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pre-rRNA </w:t>
      </w:r>
      <w:r w:rsidRPr="00A310F0">
        <w:rPr>
          <w:noProof/>
          <w:sz w:val="22"/>
          <w:szCs w:val="22"/>
        </w:rPr>
        <w:t>does not downregulate clavage in A0</w:t>
      </w:r>
      <w:r>
        <w:rPr>
          <w:noProof/>
          <w:sz w:val="22"/>
          <w:szCs w:val="22"/>
        </w:rPr>
        <w:t>,</w:t>
      </w:r>
      <w:r w:rsidRPr="00A310F0">
        <w:rPr>
          <w:noProof/>
          <w:sz w:val="22"/>
          <w:szCs w:val="22"/>
        </w:rPr>
        <w:t xml:space="preserve"> but in A2 directly, leading to </w:t>
      </w:r>
      <w:r>
        <w:rPr>
          <w:noProof/>
          <w:sz w:val="22"/>
          <w:szCs w:val="22"/>
        </w:rPr>
        <w:t xml:space="preserve">stepwise </w:t>
      </w:r>
      <w:r w:rsidRPr="00A310F0">
        <w:rPr>
          <w:noProof/>
          <w:sz w:val="22"/>
          <w:szCs w:val="22"/>
        </w:rPr>
        <w:t>accumulation of upstream pre-rRNA</w:t>
      </w:r>
      <w:r>
        <w:rPr>
          <w:noProof/>
          <w:sz w:val="22"/>
          <w:szCs w:val="22"/>
        </w:rPr>
        <w:t>s</w:t>
      </w:r>
      <w:r w:rsidRPr="00A310F0">
        <w:rPr>
          <w:noProof/>
          <w:sz w:val="22"/>
          <w:szCs w:val="22"/>
        </w:rPr>
        <w:t xml:space="preserve">. </w:t>
      </w:r>
      <w:r w:rsidRPr="00A310F0">
        <w:rPr>
          <w:b/>
          <w:bCs/>
          <w:noProof/>
          <w:sz w:val="22"/>
          <w:szCs w:val="22"/>
        </w:rPr>
        <w:t xml:space="preserve">B) </w:t>
      </w:r>
      <w:r>
        <w:rPr>
          <w:noProof/>
          <w:sz w:val="22"/>
          <w:szCs w:val="22"/>
        </w:rPr>
        <w:t>O</w:t>
      </w:r>
      <w:r w:rsidRPr="00A310F0">
        <w:rPr>
          <w:noProof/>
          <w:sz w:val="22"/>
          <w:szCs w:val="22"/>
        </w:rPr>
        <w:t>verview of aberrant processing intermediates (except non-aberrant 35S and 20S pre-rRNA),</w:t>
      </w:r>
      <w:r>
        <w:rPr>
          <w:noProof/>
          <w:sz w:val="22"/>
          <w:szCs w:val="22"/>
        </w:rPr>
        <w:t xml:space="preserve"> including the here described 22SE (purple).</w:t>
      </w:r>
      <w:r w:rsidRPr="00A310F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A</w:t>
      </w:r>
      <w:r w:rsidRPr="00A310F0">
        <w:rPr>
          <w:noProof/>
          <w:sz w:val="22"/>
          <w:szCs w:val="22"/>
        </w:rPr>
        <w:t xml:space="preserve">ll of those </w:t>
      </w:r>
      <w:r>
        <w:rPr>
          <w:noProof/>
          <w:sz w:val="22"/>
          <w:szCs w:val="22"/>
        </w:rPr>
        <w:t xml:space="preserve">aberrant pre-rRNAs result </w:t>
      </w:r>
      <w:r w:rsidRPr="00A310F0">
        <w:rPr>
          <w:noProof/>
          <w:sz w:val="22"/>
          <w:szCs w:val="22"/>
        </w:rPr>
        <w:t>from inhibition of one or more of the A0 to A3 processing sites</w:t>
      </w:r>
      <w:r w:rsidRPr="00242254">
        <w:rPr>
          <w:noProof/>
          <w:sz w:val="20"/>
          <w:szCs w:val="20"/>
        </w:rPr>
        <w:t>.</w:t>
      </w:r>
    </w:p>
    <w:p w14:paraId="43CEDC98" w14:textId="448CEFD3" w:rsidR="005A3125" w:rsidRPr="00C054F3" w:rsidRDefault="00C054F3" w:rsidP="00A440F4">
      <w:pPr>
        <w:spacing w:line="480" w:lineRule="auto"/>
        <w:rPr>
          <w:rFonts w:ascii="Arial" w:hAnsi="Arial" w:cs="Arial"/>
          <w:b/>
          <w:bCs/>
        </w:rPr>
      </w:pPr>
      <w:r w:rsidRPr="00C054F3">
        <w:rPr>
          <w:rFonts w:ascii="Arial" w:hAnsi="Arial" w:cs="Arial"/>
          <w:b/>
          <w:bCs/>
        </w:rPr>
        <w:lastRenderedPageBreak/>
        <w:t>Supplemental sequences</w:t>
      </w:r>
    </w:p>
    <w:p w14:paraId="33CB8EFA" w14:textId="452258FD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1</w:t>
      </w:r>
    </w:p>
    <w:p w14:paraId="28470838" w14:textId="77777777" w:rsidR="00383FE6" w:rsidRDefault="00C054F3" w:rsidP="00383FE6">
      <w:pPr>
        <w:spacing w:after="0" w:line="480" w:lineRule="auto"/>
        <w:jc w:val="both"/>
        <w:rPr>
          <w:b/>
          <w:bCs/>
        </w:rPr>
      </w:pPr>
      <w:r w:rsidRPr="00C054F3">
        <w:rPr>
          <w:u w:val="single"/>
        </w:rPr>
        <w:t>unspecific 800 nt band (5` linker and C</w:t>
      </w:r>
      <w:r w:rsidRPr="001E54DF">
        <w:rPr>
          <w:u w:val="single"/>
          <w:vertAlign w:val="subscript"/>
        </w:rPr>
        <w:t>1</w:t>
      </w:r>
      <w:r w:rsidRPr="00C054F3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C054F3">
        <w:rPr>
          <w:u w:val="single"/>
        </w:rPr>
        <w:t xml:space="preserve"> </w:t>
      </w:r>
      <w:r w:rsidR="00BD7588">
        <w:rPr>
          <w:u w:val="single"/>
        </w:rPr>
        <w:t>primer</w:t>
      </w:r>
      <w:r w:rsidRPr="00C054F3">
        <w:rPr>
          <w:u w:val="single"/>
        </w:rPr>
        <w:t>)</w:t>
      </w:r>
      <w:r w:rsidR="00383FE6" w:rsidRPr="00383FE6">
        <w:rPr>
          <w:b/>
          <w:bCs/>
        </w:rPr>
        <w:t xml:space="preserve"> </w:t>
      </w:r>
    </w:p>
    <w:p w14:paraId="44F3F4D3" w14:textId="47E1DC1C" w:rsidR="00C054F3" w:rsidRDefault="0009295A" w:rsidP="00A440F4">
      <w:pPr>
        <w:spacing w:line="480" w:lineRule="auto"/>
      </w:pPr>
      <w:r>
        <w:t>5`-</w:t>
      </w:r>
      <w:r w:rsidR="008709B7" w:rsidRPr="008709B7">
        <w:rPr>
          <w:color w:val="BFBFBF" w:themeColor="background1" w:themeShade="BF"/>
        </w:rPr>
        <w:t>CCCTCCTTGACAGTCTTG</w:t>
      </w:r>
      <w:r w:rsidR="008709B7">
        <w:t>ACACTGTGGAGTTTTCATATCTTTGCAACTTTTTCTT</w:t>
      </w:r>
      <w:r w:rsidR="008709B7">
        <w:br/>
        <w:t>TGGGCATTCGAGCAATCGGGGCCCAGAGGTAACAAACACAAACAATTTTATCTATTCATTAAATTTTTGTCAAAAACAAGAATTTTCGTAACTGGAAATTTTAAC</w:t>
      </w:r>
      <w:r w:rsidR="000C3D7A" w:rsidRPr="000C3D7A">
        <w:rPr>
          <w:color w:val="4472C4" w:themeColor="accent1"/>
        </w:rPr>
        <w:t>ATATTAAAAACTTTCAACAACGGATCTCTTGGTTCTCGCATCGATGAAGAACGCAGCGAAATGCGATACGTAATGTGAATTGCAGAATTCCGTGAATCATCGAATCTTTGAACGCACATTGCGCCCCTTGGTATTACCAGGGGGCATGCCTGTTTGAGCGTCATTTC</w:t>
      </w:r>
      <w:r w:rsidR="000C3D7A" w:rsidRPr="000C3D7A">
        <w:t>CTTCTCAAACATTCTGTTTGGTAGTGAGTGATACTCTTTGGAGTTAAC</w:t>
      </w:r>
      <w:r w:rsidR="000C3D7A">
        <w:t xml:space="preserve">   </w:t>
      </w:r>
      <w:r w:rsidR="008709B7">
        <w:t xml:space="preserve"> </w:t>
      </w:r>
      <w:r>
        <w:t>-3`</w:t>
      </w:r>
    </w:p>
    <w:p w14:paraId="0608A1A3" w14:textId="76FAE5B1" w:rsidR="00F45250" w:rsidRPr="00C054F3" w:rsidRDefault="00F45250" w:rsidP="00A440F4">
      <w:pPr>
        <w:spacing w:line="480" w:lineRule="auto"/>
      </w:pPr>
      <w:bookmarkStart w:id="6" w:name="_Hlk144891646"/>
      <w:r w:rsidRPr="007E16E1">
        <w:rPr>
          <w:color w:val="BFBFBF" w:themeColor="background1" w:themeShade="BF"/>
        </w:rPr>
        <w:t>5` linker</w:t>
      </w:r>
      <w:r>
        <w:rPr>
          <w:color w:val="BFBFBF" w:themeColor="background1" w:themeShade="BF"/>
        </w:rPr>
        <w:t xml:space="preserve">, </w:t>
      </w:r>
      <w:r w:rsidRPr="00F45250">
        <w:rPr>
          <w:color w:val="000000" w:themeColor="text1"/>
        </w:rPr>
        <w:t>ITS1,</w:t>
      </w:r>
      <w:r>
        <w:rPr>
          <w:color w:val="BFBFBF" w:themeColor="background1" w:themeShade="BF"/>
        </w:rPr>
        <w:t xml:space="preserve"> </w:t>
      </w:r>
      <w:r w:rsidRPr="00F45250">
        <w:rPr>
          <w:color w:val="4472C4" w:themeColor="accent1"/>
        </w:rPr>
        <w:t>5.8S rRNA,</w:t>
      </w:r>
      <w:r>
        <w:rPr>
          <w:color w:val="BFBFBF" w:themeColor="background1" w:themeShade="BF"/>
        </w:rPr>
        <w:t xml:space="preserve"> </w:t>
      </w:r>
      <w:r w:rsidRPr="00F45250">
        <w:rPr>
          <w:color w:val="000000" w:themeColor="text1"/>
        </w:rPr>
        <w:t>ITS2</w:t>
      </w:r>
    </w:p>
    <w:bookmarkEnd w:id="6"/>
    <w:p w14:paraId="68BD0FA8" w14:textId="459AC2DC" w:rsidR="000C3D7A" w:rsidRPr="004A250D" w:rsidDel="00383FE6" w:rsidRDefault="008709B7" w:rsidP="00A440F4">
      <w:pPr>
        <w:spacing w:after="0" w:line="480" w:lineRule="auto"/>
        <w:jc w:val="both"/>
      </w:pPr>
      <w:r w:rsidRPr="004A250D" w:rsidDel="00383FE6">
        <w:t xml:space="preserve">sequencing reaction with </w:t>
      </w:r>
      <w:r w:rsidR="000C3D7A" w:rsidRPr="004A250D" w:rsidDel="00383FE6">
        <w:t>C</w:t>
      </w:r>
      <w:r w:rsidR="000C3D7A" w:rsidRPr="004A250D" w:rsidDel="00383FE6">
        <w:rPr>
          <w:vertAlign w:val="subscript"/>
        </w:rPr>
        <w:t>1</w:t>
      </w:r>
      <w:r w:rsidR="000C3D7A" w:rsidRPr="004A250D" w:rsidDel="00383FE6">
        <w:t>C</w:t>
      </w:r>
      <w:r w:rsidR="000C3D7A" w:rsidRPr="004A250D" w:rsidDel="00383FE6">
        <w:rPr>
          <w:vertAlign w:val="subscript"/>
        </w:rPr>
        <w:t>2</w:t>
      </w:r>
      <w:r w:rsidR="000C3D7A" w:rsidRPr="004A250D" w:rsidDel="00383FE6">
        <w:t xml:space="preserve"> primer </w:t>
      </w:r>
    </w:p>
    <w:p w14:paraId="28AA3888" w14:textId="374612B1" w:rsidR="006D76FC" w:rsidRPr="004A250D" w:rsidRDefault="000C3D7A" w:rsidP="00A440F4">
      <w:pPr>
        <w:spacing w:after="0" w:line="480" w:lineRule="auto"/>
        <w:jc w:val="both"/>
        <w:rPr>
          <w:i/>
          <w:iCs/>
        </w:rPr>
      </w:pPr>
      <w:r w:rsidRPr="004A250D">
        <w:rPr>
          <w:i/>
          <w:iCs/>
        </w:rPr>
        <w:t>(note: Even though unspecific binding to the 25S rRNA leads to this band at 800 nt, sequencing with C</w:t>
      </w:r>
      <w:r w:rsidRPr="004A250D">
        <w:rPr>
          <w:i/>
          <w:iCs/>
          <w:vertAlign w:val="subscript"/>
        </w:rPr>
        <w:t>1</w:t>
      </w:r>
      <w:r w:rsidRPr="004A250D">
        <w:rPr>
          <w:i/>
          <w:iCs/>
        </w:rPr>
        <w:t>C</w:t>
      </w:r>
      <w:r w:rsidRPr="004A250D">
        <w:rPr>
          <w:i/>
          <w:iCs/>
          <w:vertAlign w:val="subscript"/>
        </w:rPr>
        <w:t>2</w:t>
      </w:r>
      <w:r w:rsidRPr="004A250D">
        <w:rPr>
          <w:i/>
          <w:iCs/>
        </w:rPr>
        <w:t xml:space="preserve"> primer starts at the correct position. </w:t>
      </w:r>
      <w:r w:rsidR="00383FE6" w:rsidRPr="004A250D">
        <w:rPr>
          <w:i/>
          <w:iCs/>
        </w:rPr>
        <w:t xml:space="preserve">The whole fragment was confirmed with additional sequencing </w:t>
      </w:r>
      <w:r w:rsidRPr="004A250D">
        <w:rPr>
          <w:i/>
          <w:iCs/>
        </w:rPr>
        <w:t>primers.)</w:t>
      </w:r>
    </w:p>
    <w:p w14:paraId="607272CD" w14:textId="77777777" w:rsidR="004A250D" w:rsidRDefault="004A250D" w:rsidP="00A440F4">
      <w:pPr>
        <w:spacing w:line="480" w:lineRule="auto"/>
        <w:rPr>
          <w:b/>
          <w:bCs/>
        </w:rPr>
      </w:pPr>
    </w:p>
    <w:p w14:paraId="3507B166" w14:textId="1647ED97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2</w:t>
      </w:r>
    </w:p>
    <w:p w14:paraId="615E4DE9" w14:textId="5AF9295F" w:rsidR="00C054F3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 xml:space="preserve">unspecific </w:t>
      </w:r>
      <w:r w:rsidR="008C5470">
        <w:rPr>
          <w:u w:val="single"/>
        </w:rPr>
        <w:t xml:space="preserve">380 </w:t>
      </w:r>
      <w:r w:rsidRPr="00BD7588">
        <w:rPr>
          <w:u w:val="single"/>
        </w:rPr>
        <w:t>nt band (5`</w:t>
      </w:r>
      <w:r>
        <w:rPr>
          <w:u w:val="single"/>
        </w:rPr>
        <w:t xml:space="preserve"> </w:t>
      </w:r>
      <w:r w:rsidRPr="00BD7588">
        <w:rPr>
          <w:u w:val="single"/>
        </w:rPr>
        <w:t>linker and C</w:t>
      </w:r>
      <w:r w:rsidRPr="001E54DF">
        <w:rPr>
          <w:u w:val="single"/>
          <w:vertAlign w:val="subscript"/>
        </w:rPr>
        <w:t>1</w:t>
      </w:r>
      <w:r w:rsidRPr="00BD7588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BD7588">
        <w:rPr>
          <w:u w:val="single"/>
        </w:rPr>
        <w:t xml:space="preserve"> primer)</w:t>
      </w:r>
    </w:p>
    <w:p w14:paraId="08DA4D4A" w14:textId="452A4BDB" w:rsidR="00BD7588" w:rsidRDefault="00F45250" w:rsidP="00A440F4">
      <w:pPr>
        <w:spacing w:line="480" w:lineRule="auto"/>
      </w:pPr>
      <w:r w:rsidRPr="00F45250">
        <w:t>5`-</w:t>
      </w:r>
      <w:r w:rsidR="008C5470" w:rsidRPr="008C5470">
        <w:rPr>
          <w:color w:val="BFBFBF" w:themeColor="background1" w:themeShade="BF"/>
        </w:rPr>
        <w:t>CTCCCTCCTTGACAGTCTTG</w:t>
      </w:r>
      <w:r w:rsidR="008C5470" w:rsidRPr="008C5470">
        <w:rPr>
          <w:color w:val="4472C4" w:themeColor="accent1"/>
        </w:rPr>
        <w:t>TTGACCTCAAATCAGGTAGGAGTACCCGCTGAAC</w:t>
      </w:r>
      <w:r w:rsidR="008C5470">
        <w:rPr>
          <w:color w:val="4472C4" w:themeColor="accent1"/>
        </w:rPr>
        <w:br/>
      </w:r>
      <w:r w:rsidR="008C5470" w:rsidRPr="008C5470">
        <w:rPr>
          <w:color w:val="4472C4" w:themeColor="accent1"/>
        </w:rPr>
        <w:t>TTAAGCATATCAATAAGCGGAGGAAAAGAAACCAACCGGGATTGCCTTAGTAACGGCGAGTGAAGCGGCAAAAGCTCAAATTTGAAATCTGGTACCTTCGGTGCCCGAGTTGTAATTTGGAGAGGGCAACTTTGGGGCCGTTCCTTGTCTATGTTCCCTGGAACAGGACGTCATAGAGGGTGAGAATATGAGTGTGGCGAGGAGTGCGGTTTTTTTAA</w:t>
      </w:r>
      <w:r w:rsidR="008C5470" w:rsidRPr="008C5470">
        <w:rPr>
          <w:color w:val="4472C4" w:themeColor="accent1"/>
        </w:rPr>
        <w:lastRenderedPageBreak/>
        <w:t>AAGTACCTGCGGAGAGCCGAGAATCATGGGATTGCAGATCTCACAGGGCGGTACCTCCATCACAGGTACATGGCCT</w:t>
      </w:r>
      <w:r w:rsidRPr="00F45250">
        <w:t>-3`</w:t>
      </w:r>
    </w:p>
    <w:p w14:paraId="11C6EE70" w14:textId="77777777" w:rsidR="006D76FC" w:rsidRDefault="00F45250" w:rsidP="00A440F4">
      <w:pPr>
        <w:spacing w:line="480" w:lineRule="auto"/>
        <w:jc w:val="both"/>
        <w:rPr>
          <w:color w:val="7030A0"/>
        </w:rPr>
      </w:pPr>
      <w:r w:rsidRPr="00F45250">
        <w:rPr>
          <w:color w:val="BFBFBF" w:themeColor="background1" w:themeShade="BF"/>
        </w:rPr>
        <w:t xml:space="preserve">5` linker, </w:t>
      </w:r>
      <w:r w:rsidR="0019785F" w:rsidRPr="00F45250">
        <w:rPr>
          <w:color w:val="4472C4" w:themeColor="accent1"/>
        </w:rPr>
        <w:t>25S rRNA</w:t>
      </w:r>
      <w:r w:rsidR="0019785F">
        <w:rPr>
          <w:color w:val="7030A0"/>
        </w:rPr>
        <w:t xml:space="preserve"> </w:t>
      </w:r>
    </w:p>
    <w:p w14:paraId="634D56C8" w14:textId="771354E4" w:rsidR="0019785F" w:rsidRPr="00BD7588" w:rsidRDefault="00F45250" w:rsidP="00A440F4">
      <w:pPr>
        <w:spacing w:line="480" w:lineRule="auto"/>
        <w:jc w:val="both"/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1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2</w:t>
      </w:r>
      <w:r w:rsidRPr="00F45250">
        <w:rPr>
          <w:color w:val="000000" w:themeColor="text1"/>
        </w:rPr>
        <w:t xml:space="preserve"> primer</w:t>
      </w:r>
    </w:p>
    <w:p w14:paraId="5B22BD0A" w14:textId="1281BD16" w:rsidR="00BD7588" w:rsidRDefault="00BD7588" w:rsidP="00A440F4">
      <w:pPr>
        <w:spacing w:line="480" w:lineRule="auto"/>
        <w:rPr>
          <w:b/>
          <w:bCs/>
        </w:rPr>
      </w:pPr>
      <w:r>
        <w:rPr>
          <w:b/>
          <w:bCs/>
        </w:rPr>
        <w:t>Sequence 3</w:t>
      </w:r>
    </w:p>
    <w:p w14:paraId="2C946041" w14:textId="3E48BF2E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unspecific 200 nt band (5`</w:t>
      </w:r>
      <w:r>
        <w:rPr>
          <w:u w:val="single"/>
        </w:rPr>
        <w:t xml:space="preserve"> </w:t>
      </w:r>
      <w:r w:rsidRPr="00BD7588">
        <w:rPr>
          <w:u w:val="single"/>
        </w:rPr>
        <w:t>linker and C</w:t>
      </w:r>
      <w:r w:rsidRPr="001E54DF">
        <w:rPr>
          <w:u w:val="single"/>
          <w:vertAlign w:val="subscript"/>
        </w:rPr>
        <w:t>1</w:t>
      </w:r>
      <w:r w:rsidRPr="00BD7588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BD7588">
        <w:rPr>
          <w:u w:val="single"/>
        </w:rPr>
        <w:t xml:space="preserve"> primer)</w:t>
      </w:r>
    </w:p>
    <w:p w14:paraId="02172583" w14:textId="59FDD97D" w:rsidR="00F45250" w:rsidRDefault="00F45250" w:rsidP="00A440F4">
      <w:pPr>
        <w:spacing w:line="480" w:lineRule="auto"/>
        <w:jc w:val="both"/>
      </w:pPr>
      <w:r w:rsidRPr="00F45250">
        <w:t>5`-</w:t>
      </w:r>
      <w:r w:rsidR="001A1A43" w:rsidRPr="001A1A43">
        <w:rPr>
          <w:color w:val="BFBFBF" w:themeColor="background1" w:themeShade="BF"/>
        </w:rPr>
        <w:t>CCTCTCCCTCCTTGACAGTCTTG</w:t>
      </w:r>
      <w:r w:rsidR="001A1A43" w:rsidRPr="001A1A43">
        <w:rPr>
          <w:color w:val="4472C4" w:themeColor="accent1"/>
        </w:rPr>
        <w:t>AAACTTTCAACAACGGATCTCTTGGTTCTCG</w:t>
      </w:r>
      <w:r w:rsidR="001A1A43">
        <w:rPr>
          <w:color w:val="4472C4" w:themeColor="accent1"/>
        </w:rPr>
        <w:br/>
      </w:r>
      <w:r w:rsidR="001A1A43" w:rsidRPr="001A1A43">
        <w:rPr>
          <w:color w:val="4472C4" w:themeColor="accent1"/>
        </w:rPr>
        <w:t>CATCGATGAAGAACGCAGCGAAATGCGATACGTAATGTGAATTGCAGAATTCCGTGAATCATCGAATCTTTGAACGCACATTGCGCCCCTGGTATCCAGGGGCTGCC</w:t>
      </w:r>
      <w:r w:rsidR="001A1A43">
        <w:t>-</w:t>
      </w:r>
      <w:r w:rsidRPr="00F45250">
        <w:t>3`</w:t>
      </w:r>
    </w:p>
    <w:p w14:paraId="45BE69C3" w14:textId="77777777" w:rsidR="006D76FC" w:rsidRDefault="00F45250" w:rsidP="00A440F4">
      <w:pPr>
        <w:spacing w:line="480" w:lineRule="auto"/>
        <w:jc w:val="both"/>
        <w:rPr>
          <w:color w:val="4472C4" w:themeColor="accent1"/>
        </w:rPr>
      </w:pPr>
      <w:r w:rsidRPr="00F45250">
        <w:rPr>
          <w:color w:val="BFBFBF" w:themeColor="background1" w:themeShade="BF"/>
        </w:rPr>
        <w:t xml:space="preserve">5` linker, </w:t>
      </w:r>
      <w:r w:rsidR="00E351B2" w:rsidRPr="00F45250">
        <w:rPr>
          <w:color w:val="4472C4" w:themeColor="accent1"/>
        </w:rPr>
        <w:t>5.8S rRNA</w:t>
      </w:r>
      <w:r w:rsidR="007E16E1" w:rsidRPr="00F45250">
        <w:rPr>
          <w:color w:val="4472C4" w:themeColor="accent1"/>
        </w:rPr>
        <w:t xml:space="preserve"> </w:t>
      </w:r>
    </w:p>
    <w:p w14:paraId="17983ADA" w14:textId="6304A74A" w:rsidR="00E351B2" w:rsidRPr="00BD7588" w:rsidRDefault="00F45250" w:rsidP="00A440F4">
      <w:pPr>
        <w:spacing w:line="480" w:lineRule="auto"/>
        <w:jc w:val="both"/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1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2</w:t>
      </w:r>
      <w:r w:rsidRPr="00F45250">
        <w:rPr>
          <w:color w:val="000000" w:themeColor="text1"/>
        </w:rPr>
        <w:t xml:space="preserve"> primer</w:t>
      </w:r>
    </w:p>
    <w:p w14:paraId="170836A6" w14:textId="51A330EF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4</w:t>
      </w:r>
    </w:p>
    <w:p w14:paraId="0A06C968" w14:textId="4FC3C672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310 nt band (5`</w:t>
      </w:r>
      <w:r>
        <w:rPr>
          <w:u w:val="single"/>
        </w:rPr>
        <w:t xml:space="preserve"> </w:t>
      </w:r>
      <w:r w:rsidRPr="00BD7588">
        <w:rPr>
          <w:u w:val="single"/>
        </w:rPr>
        <w:t>linker and 18S primer)</w:t>
      </w:r>
      <w:r>
        <w:rPr>
          <w:u w:val="single"/>
        </w:rPr>
        <w:t>: site A0</w:t>
      </w:r>
    </w:p>
    <w:p w14:paraId="4B82BC5F" w14:textId="631E540F" w:rsidR="00F45250" w:rsidRDefault="00F45250" w:rsidP="00A440F4">
      <w:pPr>
        <w:spacing w:line="480" w:lineRule="auto"/>
      </w:pPr>
      <w:r w:rsidRPr="00F45250">
        <w:t>5`-</w:t>
      </w:r>
      <w:r w:rsidR="001A1A43" w:rsidRPr="001A1A43">
        <w:rPr>
          <w:color w:val="BFBFBF" w:themeColor="background1" w:themeShade="BF"/>
        </w:rPr>
        <w:t>CCCTCCTTGCCAGTCTTG</w:t>
      </w:r>
      <w:r w:rsidR="001A1A43">
        <w:t>CTTTTAGCAAGAGGGAATRGGKGGGAAAAAAAAA</w:t>
      </w:r>
      <w:r w:rsidR="001A1A43">
        <w:br/>
        <w:t>AAGAGATTTCGGTTTCTTTCTTTTTTACTGCTTGTTGCYCCTCCTTTTMAGWTAGK</w:t>
      </w:r>
      <w:r w:rsidR="001A1A43" w:rsidRPr="001A1A43">
        <w:rPr>
          <w:color w:val="C00000"/>
        </w:rPr>
        <w:t>TATCTGGTTGATCCTGCCAGTAGTCATATGCTTGTCTCAAAGATTAAGCCATGCATGTCTAAGTATAAGCAATTTATACAGTGAAACTGCGAATGGCTCATTAAATCAGTTATCGTTTATTTGATAGTTCCTTTACTACATGGTATAACTGT</w:t>
      </w:r>
      <w:r w:rsidRPr="00F45250">
        <w:t>-3`</w:t>
      </w:r>
    </w:p>
    <w:p w14:paraId="25505727" w14:textId="77777777" w:rsidR="006D76FC" w:rsidRDefault="000B0F37" w:rsidP="00A440F4">
      <w:pPr>
        <w:spacing w:line="480" w:lineRule="auto"/>
        <w:rPr>
          <w:color w:val="C00000"/>
        </w:rPr>
      </w:pPr>
      <w:r w:rsidRPr="000B0F37">
        <w:rPr>
          <w:color w:val="BFBFBF" w:themeColor="background1" w:themeShade="BF"/>
        </w:rPr>
        <w:t>5` linker</w:t>
      </w:r>
      <w:r w:rsidR="00F45250">
        <w:rPr>
          <w:color w:val="BFBFBF" w:themeColor="background1" w:themeShade="BF"/>
        </w:rPr>
        <w:t xml:space="preserve">, </w:t>
      </w:r>
      <w:r w:rsidR="00F45250" w:rsidRPr="00F45250">
        <w:rPr>
          <w:color w:val="000000" w:themeColor="text1"/>
        </w:rPr>
        <w:t>5`ETS,</w:t>
      </w:r>
      <w:r w:rsidR="00F45250">
        <w:rPr>
          <w:color w:val="000000" w:themeColor="text1"/>
        </w:rPr>
        <w:t xml:space="preserve"> </w:t>
      </w:r>
      <w:r w:rsidR="00F45250" w:rsidRPr="000B0F37">
        <w:rPr>
          <w:color w:val="C00000"/>
        </w:rPr>
        <w:t>18S rRNA</w:t>
      </w:r>
      <w:r w:rsidR="00F45250">
        <w:rPr>
          <w:color w:val="C00000"/>
        </w:rPr>
        <w:t xml:space="preserve"> </w:t>
      </w:r>
    </w:p>
    <w:p w14:paraId="19CB41AC" w14:textId="7D403E94" w:rsidR="000B0F37" w:rsidRPr="00F45250" w:rsidRDefault="00F45250" w:rsidP="00A440F4">
      <w:pPr>
        <w:spacing w:line="480" w:lineRule="auto"/>
        <w:rPr>
          <w:color w:val="000000" w:themeColor="text1"/>
        </w:rPr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18S</w:t>
      </w:r>
      <w:r w:rsidRPr="00F45250">
        <w:rPr>
          <w:color w:val="000000" w:themeColor="text1"/>
        </w:rPr>
        <w:t xml:space="preserve"> primer</w:t>
      </w:r>
    </w:p>
    <w:p w14:paraId="04D1DC9D" w14:textId="77777777" w:rsidR="001F4B56" w:rsidRDefault="001F4B56" w:rsidP="00A440F4">
      <w:pPr>
        <w:spacing w:line="480" w:lineRule="auto"/>
        <w:rPr>
          <w:b/>
          <w:bCs/>
        </w:rPr>
      </w:pPr>
    </w:p>
    <w:p w14:paraId="34E917D2" w14:textId="77777777" w:rsidR="001F4B56" w:rsidRDefault="001F4B56" w:rsidP="00A440F4">
      <w:pPr>
        <w:spacing w:line="480" w:lineRule="auto"/>
        <w:rPr>
          <w:b/>
          <w:bCs/>
        </w:rPr>
      </w:pPr>
    </w:p>
    <w:p w14:paraId="439BA7BB" w14:textId="02092BFC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lastRenderedPageBreak/>
        <w:t>Sequence 5</w:t>
      </w:r>
    </w:p>
    <w:p w14:paraId="02D312CC" w14:textId="633D5A71" w:rsid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220 nt band (5`</w:t>
      </w:r>
      <w:r>
        <w:rPr>
          <w:u w:val="single"/>
        </w:rPr>
        <w:t xml:space="preserve"> </w:t>
      </w:r>
      <w:r w:rsidRPr="00BD7588">
        <w:rPr>
          <w:u w:val="single"/>
        </w:rPr>
        <w:t>linker and 18S primer)</w:t>
      </w:r>
      <w:r>
        <w:rPr>
          <w:u w:val="single"/>
        </w:rPr>
        <w:t>: site A1</w:t>
      </w:r>
    </w:p>
    <w:p w14:paraId="771D98D5" w14:textId="7F5304C4" w:rsidR="00F45250" w:rsidRDefault="00F45250" w:rsidP="00A440F4">
      <w:pPr>
        <w:spacing w:line="480" w:lineRule="auto"/>
      </w:pPr>
      <w:r w:rsidRPr="00F45250">
        <w:t>5`-</w:t>
      </w:r>
      <w:r w:rsidR="001A1A43" w:rsidRPr="001A1A43">
        <w:rPr>
          <w:color w:val="BFBFBF" w:themeColor="background1" w:themeShade="BF"/>
        </w:rPr>
        <w:t>CCCTCCTTGACAGTCTTG</w:t>
      </w:r>
      <w:r w:rsidR="001A1A43" w:rsidRPr="001A1A43">
        <w:rPr>
          <w:color w:val="C00000"/>
        </w:rPr>
        <w:t>TATCTGGTTGATCCTGCCAGTAGTCATATGCTTGTC</w:t>
      </w:r>
      <w:r w:rsidR="001A1A43">
        <w:rPr>
          <w:color w:val="C00000"/>
        </w:rPr>
        <w:br/>
      </w:r>
      <w:r w:rsidR="001A1A43" w:rsidRPr="001A1A43">
        <w:rPr>
          <w:color w:val="C00000"/>
        </w:rPr>
        <w:t>TCAAAGATTAAGCCATGCATGTCTAAGTATAAGCAATCCCTCCTTGACAGTCTTGTATCTGGTTGTCCTGCCATTTTGCC</w:t>
      </w:r>
      <w:r w:rsidRPr="00F45250">
        <w:t>-3`</w:t>
      </w:r>
    </w:p>
    <w:p w14:paraId="003F09EC" w14:textId="77777777" w:rsidR="006D76FC" w:rsidRDefault="00F45250" w:rsidP="00A440F4">
      <w:pPr>
        <w:spacing w:line="480" w:lineRule="auto"/>
        <w:rPr>
          <w:color w:val="C00000"/>
        </w:rPr>
      </w:pPr>
      <w:r w:rsidRPr="000B0F37">
        <w:rPr>
          <w:color w:val="BFBFBF" w:themeColor="background1" w:themeShade="BF"/>
        </w:rPr>
        <w:t>5` linker</w:t>
      </w:r>
      <w:r>
        <w:rPr>
          <w:color w:val="BFBFBF" w:themeColor="background1" w:themeShade="BF"/>
        </w:rPr>
        <w:t>,</w:t>
      </w:r>
      <w:r>
        <w:rPr>
          <w:color w:val="000000" w:themeColor="text1"/>
        </w:rPr>
        <w:t xml:space="preserve"> </w:t>
      </w:r>
      <w:r w:rsidRPr="000B0F37">
        <w:rPr>
          <w:color w:val="C00000"/>
        </w:rPr>
        <w:t>18S rRNA</w:t>
      </w:r>
      <w:r>
        <w:rPr>
          <w:color w:val="C00000"/>
        </w:rPr>
        <w:t xml:space="preserve"> </w:t>
      </w:r>
    </w:p>
    <w:p w14:paraId="17D05F02" w14:textId="562E85E4" w:rsidR="00F45250" w:rsidRPr="00F45250" w:rsidRDefault="00F45250" w:rsidP="00A440F4">
      <w:pPr>
        <w:spacing w:line="480" w:lineRule="auto"/>
        <w:rPr>
          <w:color w:val="000000" w:themeColor="text1"/>
        </w:rPr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18S</w:t>
      </w:r>
      <w:r w:rsidRPr="00F45250">
        <w:rPr>
          <w:color w:val="000000" w:themeColor="text1"/>
        </w:rPr>
        <w:t xml:space="preserve"> primer</w:t>
      </w:r>
    </w:p>
    <w:p w14:paraId="6A47CCE3" w14:textId="3194EC90" w:rsidR="00C054F3" w:rsidRPr="000B0F37" w:rsidRDefault="00C054F3" w:rsidP="00A440F4">
      <w:pPr>
        <w:spacing w:line="480" w:lineRule="auto"/>
        <w:rPr>
          <w:b/>
          <w:bCs/>
        </w:rPr>
      </w:pPr>
      <w:r w:rsidRPr="000B0F37">
        <w:rPr>
          <w:b/>
          <w:bCs/>
        </w:rPr>
        <w:t>Sequence 6</w:t>
      </w:r>
    </w:p>
    <w:p w14:paraId="641FAFC0" w14:textId="4662D1D4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400 nt band (18S primer and 3` linker)</w:t>
      </w:r>
      <w:r>
        <w:rPr>
          <w:u w:val="single"/>
        </w:rPr>
        <w:t>: site A2</w:t>
      </w:r>
    </w:p>
    <w:p w14:paraId="3CBB5E4C" w14:textId="59A11DAB" w:rsidR="00BD7588" w:rsidRDefault="0009295A" w:rsidP="00A440F4">
      <w:pPr>
        <w:spacing w:line="480" w:lineRule="auto"/>
      </w:pPr>
      <w:r w:rsidRPr="0009295A">
        <w:t>5`-</w:t>
      </w:r>
      <w:r w:rsidR="00167B94" w:rsidRPr="00167B94">
        <w:rPr>
          <w:color w:val="C00000"/>
        </w:rPr>
        <w:t>ANCACCGCCCGTCGCTAGTACCGATTGAATGGCTTAGTGAGGCCTCAGGATC</w:t>
      </w:r>
      <w:r w:rsidR="00167B94" w:rsidRPr="00167B94">
        <w:rPr>
          <w:color w:val="C00000"/>
        </w:rPr>
        <w:br/>
        <w:t>TGCTTAGAGAAGGGGGCAACTCCATCTCAGAGCGGAGAATTTGGACAAACTTGGTCATTTAGAGGAACTAAAAGTCGTAACAAGGTTTCCGTAGGTGAACCTGCGGAA</w:t>
      </w:r>
      <w:r w:rsidR="00167B94" w:rsidRPr="00167B94">
        <w:rPr>
          <w:color w:val="C00000"/>
        </w:rPr>
        <w:br/>
        <w:t>GGATCATTAA</w:t>
      </w:r>
      <w:r w:rsidR="00167B94" w:rsidRPr="00F45250">
        <w:rPr>
          <w:color w:val="000000" w:themeColor="text1"/>
        </w:rPr>
        <w:t>AGAAATTTAATAATTTNGAAAATGGATTTTTTTGTTTTGGCAAGAGCATGAGAGCTTTTACTGGGCAAGAAGACAAGAGATGGAGAGTCCAGCCGGGCCTGCGCTTAAGTGCGCGGTCTTGCTAGGCTTGTAAGTTTCTTTCTTGCTATTCCAAACGGTGAGAGATTTCTGTGCTTTTGTTATAGGACAATTAAAACCGTTTCAATACAAC</w:t>
      </w:r>
      <w:r w:rsidR="00167B94" w:rsidRPr="00167B94">
        <w:rPr>
          <w:color w:val="BFBFBF" w:themeColor="background1" w:themeShade="BF"/>
        </w:rPr>
        <w:t>GTACCCTCTTCTCACGTG</w:t>
      </w:r>
      <w:r w:rsidRPr="0009295A">
        <w:t>-3`</w:t>
      </w:r>
    </w:p>
    <w:p w14:paraId="37DFCCC1" w14:textId="77777777" w:rsidR="006D76FC" w:rsidRDefault="00167B94" w:rsidP="00A440F4">
      <w:pPr>
        <w:spacing w:line="480" w:lineRule="auto"/>
        <w:rPr>
          <w:color w:val="BFBFBF" w:themeColor="background1" w:themeShade="BF"/>
        </w:rPr>
      </w:pPr>
      <w:r w:rsidRPr="000B0F37">
        <w:rPr>
          <w:color w:val="C00000"/>
        </w:rPr>
        <w:t>18S rRNA</w:t>
      </w:r>
      <w:r>
        <w:rPr>
          <w:color w:val="C00000"/>
        </w:rPr>
        <w:t xml:space="preserve">, </w:t>
      </w:r>
      <w:r w:rsidRPr="00F45250">
        <w:rPr>
          <w:color w:val="000000" w:themeColor="text1"/>
        </w:rPr>
        <w:t>ITS1,</w:t>
      </w:r>
      <w:r>
        <w:rPr>
          <w:color w:val="00B0F0"/>
        </w:rPr>
        <w:t xml:space="preserve"> </w:t>
      </w:r>
      <w:r w:rsidRPr="00167B94">
        <w:rPr>
          <w:color w:val="BFBFBF" w:themeColor="background1" w:themeShade="BF"/>
        </w:rPr>
        <w:t>3` linker</w:t>
      </w:r>
      <w:r w:rsidR="00F45250">
        <w:rPr>
          <w:color w:val="BFBFBF" w:themeColor="background1" w:themeShade="BF"/>
        </w:rPr>
        <w:t xml:space="preserve"> </w:t>
      </w:r>
    </w:p>
    <w:p w14:paraId="53168FA6" w14:textId="3917CB6F" w:rsidR="00167B94" w:rsidRPr="00F45250" w:rsidRDefault="00F45250" w:rsidP="00A440F4">
      <w:pPr>
        <w:spacing w:line="480" w:lineRule="auto"/>
        <w:rPr>
          <w:color w:val="000000" w:themeColor="text1"/>
        </w:rPr>
      </w:pPr>
      <w:r w:rsidRPr="00F45250">
        <w:rPr>
          <w:color w:val="000000" w:themeColor="text1"/>
        </w:rPr>
        <w:t>sequencing reaction with 18S primer</w:t>
      </w:r>
    </w:p>
    <w:p w14:paraId="592D49F6" w14:textId="77777777" w:rsidR="001F4B56" w:rsidRDefault="001F4B56" w:rsidP="00A440F4">
      <w:pPr>
        <w:spacing w:line="480" w:lineRule="auto"/>
        <w:rPr>
          <w:b/>
          <w:bCs/>
        </w:rPr>
      </w:pPr>
    </w:p>
    <w:p w14:paraId="4BC0E0E3" w14:textId="77777777" w:rsidR="001F4B56" w:rsidRDefault="001F4B56" w:rsidP="00A440F4">
      <w:pPr>
        <w:spacing w:line="480" w:lineRule="auto"/>
        <w:rPr>
          <w:b/>
          <w:bCs/>
        </w:rPr>
      </w:pPr>
    </w:p>
    <w:p w14:paraId="6E6D58D1" w14:textId="77777777" w:rsidR="001F4B56" w:rsidRDefault="001F4B56" w:rsidP="00A440F4">
      <w:pPr>
        <w:spacing w:line="480" w:lineRule="auto"/>
        <w:rPr>
          <w:b/>
          <w:bCs/>
        </w:rPr>
      </w:pPr>
    </w:p>
    <w:p w14:paraId="2623499F" w14:textId="41803490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lastRenderedPageBreak/>
        <w:t>Sequence 7</w:t>
      </w:r>
    </w:p>
    <w:p w14:paraId="2479C5BE" w14:textId="1BB462DB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500 nt band (18S primer and 3`</w:t>
      </w:r>
      <w:r>
        <w:rPr>
          <w:u w:val="single"/>
        </w:rPr>
        <w:t xml:space="preserve"> </w:t>
      </w:r>
      <w:r w:rsidRPr="00BD7588">
        <w:rPr>
          <w:u w:val="single"/>
        </w:rPr>
        <w:t>linker)</w:t>
      </w:r>
      <w:r>
        <w:rPr>
          <w:u w:val="single"/>
        </w:rPr>
        <w:t>: site A3</w:t>
      </w:r>
    </w:p>
    <w:p w14:paraId="6350F0F2" w14:textId="11C76908" w:rsidR="00BD7588" w:rsidRDefault="0009295A" w:rsidP="00A440F4">
      <w:pPr>
        <w:spacing w:line="480" w:lineRule="auto"/>
      </w:pPr>
      <w:r w:rsidRPr="0009295A">
        <w:t>5`-</w:t>
      </w:r>
      <w:r w:rsidR="00305D9B" w:rsidRPr="00305D9B">
        <w:rPr>
          <w:color w:val="C00000"/>
        </w:rPr>
        <w:t>GGGGTTTCCTGCCTTTGTACACCGCCCGTCGCTAGTACCGATTGAATGGCTTAG</w:t>
      </w:r>
      <w:r w:rsidR="00305D9B" w:rsidRPr="00305D9B">
        <w:rPr>
          <w:color w:val="C00000"/>
        </w:rPr>
        <w:br/>
        <w:t>TGAGGCCTCAGGATCTGCTTAGAGAAGGGGGCAACTCCATCTCAGAGCGGAGAATTTGGACAAACTTGGTCATTTAGAGGAACTAAAAGTCGTAACAAGGTTTCCGTAGGTGAACCTGCGGAAGGATCATTAA</w:t>
      </w:r>
      <w:r w:rsidR="00305D9B" w:rsidRPr="00F45250">
        <w:rPr>
          <w:color w:val="000000" w:themeColor="text1"/>
        </w:rPr>
        <w:t>AGAAATTTAATAATTTTGAAAATGGATTTTTTTGTTTTGGCAAGAGCATGAGAGCTTTTACTGGGCAAGAAGACAAGAGATGGAGAGTCCAGCCGGGCCTGCGCTTAAGTGCGCGGTCTTGCTAGGCTTGTAAGTTTCTTTCTTGCTATTCCAAACGGTGAGAGATTTCTGTGCTTTTGTTATAGGACAATTAAAACCGTTTCAATACAACACACTGTGGAGTTTTCATATCTTTGCAACTTTTTCTTTGGGCATTCGAGCAATCGGGGCCCAGAGGTAAC</w:t>
      </w:r>
      <w:r w:rsidR="00305D9B" w:rsidRPr="00305D9B">
        <w:rPr>
          <w:color w:val="BFBFBF" w:themeColor="background1" w:themeShade="BF"/>
        </w:rPr>
        <w:t>GTACCCTCTTCTCACGTG</w:t>
      </w:r>
      <w:r w:rsidRPr="0009295A">
        <w:t>-3`</w:t>
      </w:r>
    </w:p>
    <w:p w14:paraId="636D0D37" w14:textId="77777777" w:rsidR="006D76FC" w:rsidRDefault="00305D9B" w:rsidP="00A440F4">
      <w:pPr>
        <w:spacing w:line="480" w:lineRule="auto"/>
        <w:rPr>
          <w:color w:val="BFBFBF" w:themeColor="background1" w:themeShade="BF"/>
        </w:rPr>
      </w:pPr>
      <w:r w:rsidRPr="000B0F37">
        <w:rPr>
          <w:color w:val="C00000"/>
        </w:rPr>
        <w:t>18S rRNA</w:t>
      </w:r>
      <w:r>
        <w:rPr>
          <w:color w:val="C00000"/>
        </w:rPr>
        <w:t xml:space="preserve">, </w:t>
      </w:r>
      <w:r w:rsidRPr="00F45250">
        <w:rPr>
          <w:color w:val="000000" w:themeColor="text1"/>
        </w:rPr>
        <w:t xml:space="preserve">ITS1, </w:t>
      </w:r>
      <w:r w:rsidRPr="00167B94">
        <w:rPr>
          <w:color w:val="BFBFBF" w:themeColor="background1" w:themeShade="BF"/>
        </w:rPr>
        <w:t>3` linker</w:t>
      </w:r>
      <w:r w:rsidR="00F45250">
        <w:rPr>
          <w:color w:val="BFBFBF" w:themeColor="background1" w:themeShade="BF"/>
        </w:rPr>
        <w:t xml:space="preserve"> </w:t>
      </w:r>
    </w:p>
    <w:p w14:paraId="4D79A931" w14:textId="39CCF202" w:rsidR="00305D9B" w:rsidRPr="008709B7" w:rsidRDefault="00F45250" w:rsidP="00A440F4">
      <w:pPr>
        <w:spacing w:line="480" w:lineRule="auto"/>
        <w:rPr>
          <w:color w:val="BFBFBF" w:themeColor="background1" w:themeShade="BF"/>
        </w:rPr>
      </w:pPr>
      <w:r w:rsidRPr="00F45250">
        <w:rPr>
          <w:color w:val="000000" w:themeColor="text1"/>
        </w:rPr>
        <w:t>sequencing reaction with 18S primer</w:t>
      </w:r>
    </w:p>
    <w:p w14:paraId="71094704" w14:textId="3458430C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8</w:t>
      </w:r>
    </w:p>
    <w:p w14:paraId="63763FEE" w14:textId="252743F1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250 nt band (18S primer and 3`</w:t>
      </w:r>
      <w:r>
        <w:rPr>
          <w:u w:val="single"/>
        </w:rPr>
        <w:t xml:space="preserve"> </w:t>
      </w:r>
      <w:r w:rsidRPr="00BD7588">
        <w:rPr>
          <w:u w:val="single"/>
        </w:rPr>
        <w:t>linker): site D</w:t>
      </w:r>
    </w:p>
    <w:p w14:paraId="1E4F5EA7" w14:textId="5B526343" w:rsidR="00BD7588" w:rsidRDefault="0009295A" w:rsidP="00A440F4">
      <w:pPr>
        <w:spacing w:line="480" w:lineRule="auto"/>
      </w:pPr>
      <w:r w:rsidRPr="0009295A">
        <w:t>5`-</w:t>
      </w:r>
      <w:r w:rsidR="00A153AC" w:rsidRPr="00C76E2B">
        <w:rPr>
          <w:color w:val="C00000"/>
        </w:rPr>
        <w:t>GGGGTTGTCCTGGCCTTTGTACACACCGCCCGTCGCTAGTACCGATTGAATGGC</w:t>
      </w:r>
      <w:r w:rsidR="00C76E2B" w:rsidRPr="00C76E2B">
        <w:rPr>
          <w:color w:val="C00000"/>
        </w:rPr>
        <w:br/>
      </w:r>
      <w:r w:rsidR="00A153AC" w:rsidRPr="00C76E2B">
        <w:rPr>
          <w:color w:val="C00000"/>
        </w:rPr>
        <w:t>TTAGTGAGGCCTCAGGATCTGCTTAGAGAAGGGGGCAACTCCATCTCAGAGCGGAGAATTTGGACAAACTTGGTCATTTAGAGGAACTAAAAGTCGTAACAAGGTTTCCGTAGGTGAACCTGCGGAAGGATCATTA</w:t>
      </w:r>
      <w:r w:rsidR="00C76E2B" w:rsidRPr="00C76E2B">
        <w:rPr>
          <w:color w:val="BFBFBF" w:themeColor="background1" w:themeShade="BF"/>
        </w:rPr>
        <w:t>GTACCCTCTTCTCACGTAGA</w:t>
      </w:r>
      <w:r w:rsidRPr="0009295A">
        <w:t>-3`</w:t>
      </w:r>
    </w:p>
    <w:p w14:paraId="40EA05B5" w14:textId="77777777" w:rsidR="006D76FC" w:rsidRDefault="00A153AC" w:rsidP="00A440F4">
      <w:pPr>
        <w:spacing w:line="480" w:lineRule="auto"/>
        <w:rPr>
          <w:color w:val="BFBFBF" w:themeColor="background1" w:themeShade="BF"/>
        </w:rPr>
      </w:pPr>
      <w:r w:rsidRPr="000B0F37">
        <w:rPr>
          <w:color w:val="C00000"/>
        </w:rPr>
        <w:t>18S rRNA</w:t>
      </w:r>
      <w:r>
        <w:rPr>
          <w:color w:val="C00000"/>
        </w:rPr>
        <w:t>,</w:t>
      </w:r>
      <w:r w:rsidR="00C76E2B">
        <w:rPr>
          <w:color w:val="C00000"/>
        </w:rPr>
        <w:t xml:space="preserve"> </w:t>
      </w:r>
      <w:r w:rsidR="00C76E2B" w:rsidRPr="00167B94">
        <w:rPr>
          <w:color w:val="BFBFBF" w:themeColor="background1" w:themeShade="BF"/>
        </w:rPr>
        <w:t>3` linker</w:t>
      </w:r>
      <w:r w:rsidR="00F45250">
        <w:rPr>
          <w:color w:val="BFBFBF" w:themeColor="background1" w:themeShade="BF"/>
        </w:rPr>
        <w:t xml:space="preserve"> </w:t>
      </w:r>
    </w:p>
    <w:p w14:paraId="29B066BA" w14:textId="3E9B0FDF" w:rsidR="00A153AC" w:rsidRPr="00BD7588" w:rsidRDefault="00F45250" w:rsidP="00A440F4">
      <w:pPr>
        <w:spacing w:line="480" w:lineRule="auto"/>
      </w:pPr>
      <w:r w:rsidRPr="00F45250">
        <w:rPr>
          <w:color w:val="000000" w:themeColor="text1"/>
        </w:rPr>
        <w:t>sequencing reaction with 18S primer</w:t>
      </w:r>
    </w:p>
    <w:p w14:paraId="2A852A2E" w14:textId="77777777" w:rsidR="006D76FC" w:rsidRDefault="006D76FC" w:rsidP="00A440F4">
      <w:pPr>
        <w:spacing w:line="480" w:lineRule="auto"/>
        <w:rPr>
          <w:b/>
          <w:bCs/>
        </w:rPr>
      </w:pPr>
    </w:p>
    <w:p w14:paraId="2FE2ADE0" w14:textId="35481CC9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lastRenderedPageBreak/>
        <w:t>Sequence 9</w:t>
      </w:r>
    </w:p>
    <w:p w14:paraId="4CBCA47C" w14:textId="4110854E" w:rsidR="00BD7588" w:rsidRPr="00BD7588" w:rsidRDefault="00BD7588" w:rsidP="00A440F4">
      <w:pPr>
        <w:spacing w:line="480" w:lineRule="auto"/>
        <w:rPr>
          <w:u w:val="single"/>
        </w:rPr>
      </w:pPr>
      <w:r w:rsidRPr="00BD7588">
        <w:rPr>
          <w:u w:val="single"/>
        </w:rPr>
        <w:t>300 nt band (5.8S primer and 3` linker): site C2</w:t>
      </w:r>
    </w:p>
    <w:p w14:paraId="082100E4" w14:textId="6987D124" w:rsidR="00BD7588" w:rsidRDefault="0009295A" w:rsidP="00A440F4">
      <w:pPr>
        <w:spacing w:line="480" w:lineRule="auto"/>
      </w:pPr>
      <w:r w:rsidRPr="0009295A">
        <w:t>5`-</w:t>
      </w:r>
      <w:r w:rsidR="00A153AC" w:rsidRPr="001A1A43">
        <w:rPr>
          <w:color w:val="4472C4" w:themeColor="accent1"/>
        </w:rPr>
        <w:t>CGATGCGATACGTAATGTGAATTGCAGAATTCCGTGAATCATCGAATCTTTGA</w:t>
      </w:r>
      <w:r w:rsidR="00A153AC" w:rsidRPr="001A1A43">
        <w:rPr>
          <w:color w:val="4472C4" w:themeColor="accent1"/>
        </w:rPr>
        <w:br/>
        <w:t>ACGCACATTGCGCCCCTTGGTATTCCAGGGGGCATGCCTGTTTGAGCGTCATTTC</w:t>
      </w:r>
      <w:r w:rsidR="00A153AC" w:rsidRPr="00F45250">
        <w:rPr>
          <w:color w:val="000000" w:themeColor="text1"/>
        </w:rPr>
        <w:t>CTTCTCAAACATTCTGTTTGGTAGTGAGTGATACTCTTTGGAGTTAACTTGAAATTGCTGGCCTTTTCATTGGATGTTTTTTTTCCAAAGAGAGGTTTCTCTGCGTGCTTGAGGTATAATGCAAGTACGGTCGTTTT</w:t>
      </w:r>
      <w:r w:rsidR="00A153AC" w:rsidRPr="00A153AC">
        <w:rPr>
          <w:color w:val="BFBFBF" w:themeColor="background1" w:themeShade="BF"/>
        </w:rPr>
        <w:t>GTACCCTCTTCTCAAGTGA</w:t>
      </w:r>
      <w:r w:rsidRPr="0009295A">
        <w:t>-3`</w:t>
      </w:r>
    </w:p>
    <w:p w14:paraId="32B2DDD8" w14:textId="77777777" w:rsidR="006D76FC" w:rsidRDefault="00A153AC" w:rsidP="00A440F4">
      <w:pPr>
        <w:spacing w:line="480" w:lineRule="auto"/>
        <w:rPr>
          <w:color w:val="BFBFBF" w:themeColor="background1" w:themeShade="BF"/>
        </w:rPr>
      </w:pPr>
      <w:r w:rsidRPr="001A1A43">
        <w:rPr>
          <w:color w:val="4472C4" w:themeColor="accent1"/>
        </w:rPr>
        <w:t>5.8S rRNA</w:t>
      </w:r>
      <w:r w:rsidRPr="00A153AC">
        <w:rPr>
          <w:color w:val="7030A0"/>
        </w:rPr>
        <w:t>,</w:t>
      </w:r>
      <w:r w:rsidRPr="00A153AC">
        <w:t xml:space="preserve"> </w:t>
      </w:r>
      <w:r w:rsidRPr="00F45250">
        <w:rPr>
          <w:color w:val="000000" w:themeColor="text1"/>
        </w:rPr>
        <w:t xml:space="preserve">ITS2, </w:t>
      </w:r>
      <w:r w:rsidR="00F45250">
        <w:rPr>
          <w:color w:val="BFBFBF" w:themeColor="background1" w:themeShade="BF"/>
        </w:rPr>
        <w:t>3</w:t>
      </w:r>
      <w:r w:rsidRPr="00A153AC">
        <w:rPr>
          <w:color w:val="BFBFBF" w:themeColor="background1" w:themeShade="BF"/>
        </w:rPr>
        <w:t>` linker</w:t>
      </w:r>
      <w:r w:rsidR="00F45250">
        <w:rPr>
          <w:color w:val="BFBFBF" w:themeColor="background1" w:themeShade="BF"/>
        </w:rPr>
        <w:t xml:space="preserve"> </w:t>
      </w:r>
      <w:bookmarkStart w:id="7" w:name="_Hlk144891576"/>
    </w:p>
    <w:p w14:paraId="1F9777BE" w14:textId="5485C194" w:rsidR="00A153AC" w:rsidRPr="008709B7" w:rsidRDefault="00F45250" w:rsidP="00A440F4">
      <w:pPr>
        <w:spacing w:line="480" w:lineRule="auto"/>
        <w:rPr>
          <w:color w:val="BFBFBF" w:themeColor="background1" w:themeShade="BF"/>
        </w:rPr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5.8</w:t>
      </w:r>
      <w:r w:rsidRPr="00F45250">
        <w:rPr>
          <w:color w:val="000000" w:themeColor="text1"/>
        </w:rPr>
        <w:t>S primer</w:t>
      </w:r>
      <w:bookmarkEnd w:id="7"/>
    </w:p>
    <w:p w14:paraId="66E251F2" w14:textId="1B5E4FEF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10</w:t>
      </w:r>
    </w:p>
    <w:p w14:paraId="64AB88E4" w14:textId="157E355B" w:rsidR="00BD7588" w:rsidRPr="0009295A" w:rsidRDefault="00BD7588" w:rsidP="00A440F4">
      <w:pPr>
        <w:spacing w:line="480" w:lineRule="auto"/>
        <w:rPr>
          <w:u w:val="single"/>
        </w:rPr>
      </w:pPr>
      <w:r w:rsidRPr="0009295A">
        <w:rPr>
          <w:u w:val="single"/>
        </w:rPr>
        <w:t>150 nt band (5.8S primer and 3` linker): site</w:t>
      </w:r>
      <w:r w:rsidR="0009295A" w:rsidRPr="0009295A">
        <w:rPr>
          <w:u w:val="single"/>
        </w:rPr>
        <w:t xml:space="preserve"> E</w:t>
      </w:r>
    </w:p>
    <w:p w14:paraId="336142A4" w14:textId="74083BDA" w:rsidR="00BD7588" w:rsidRDefault="0009295A" w:rsidP="00A440F4">
      <w:pPr>
        <w:spacing w:line="480" w:lineRule="auto"/>
      </w:pPr>
      <w:r w:rsidRPr="0009295A">
        <w:t>5`-</w:t>
      </w:r>
      <w:r w:rsidR="007E16E1" w:rsidRPr="001A1A43">
        <w:rPr>
          <w:color w:val="4472C4" w:themeColor="accent1"/>
        </w:rPr>
        <w:t>GTGAATTGCAGAATTCCGTGAATCATCGAATCTTTGAACGCACATTGCGC</w:t>
      </w:r>
      <w:r w:rsidR="007E16E1" w:rsidRPr="001A1A43">
        <w:rPr>
          <w:color w:val="4472C4" w:themeColor="accent1"/>
        </w:rPr>
        <w:br/>
        <w:t>CCCTTGGTATTCCAGGGGGCATGCCTGTTTGAGCGTCATTT</w:t>
      </w:r>
      <w:r w:rsidR="007E16E1" w:rsidRPr="007E16E1">
        <w:rPr>
          <w:color w:val="BFBFBF" w:themeColor="background1" w:themeShade="BF"/>
        </w:rPr>
        <w:t>GTACCCTCTTC</w:t>
      </w:r>
      <w:r w:rsidR="007E16E1">
        <w:br/>
      </w:r>
      <w:r w:rsidR="007E16E1" w:rsidRPr="007E16E1">
        <w:rPr>
          <w:color w:val="BFBFBF" w:themeColor="background1" w:themeShade="BF"/>
        </w:rPr>
        <w:t>TCACGTG</w:t>
      </w:r>
      <w:r w:rsidRPr="0009295A">
        <w:t>-3`</w:t>
      </w:r>
    </w:p>
    <w:p w14:paraId="0EDFC341" w14:textId="549CDBDE" w:rsidR="006D76FC" w:rsidRDefault="007E16E1" w:rsidP="00A440F4">
      <w:pPr>
        <w:spacing w:line="480" w:lineRule="auto"/>
        <w:rPr>
          <w:color w:val="000000" w:themeColor="text1"/>
        </w:rPr>
      </w:pPr>
      <w:r w:rsidRPr="001A1A43">
        <w:rPr>
          <w:color w:val="4472C4" w:themeColor="accent1"/>
        </w:rPr>
        <w:t>5.8S rRNA</w:t>
      </w:r>
      <w:r>
        <w:rPr>
          <w:color w:val="7030A0"/>
        </w:rPr>
        <w:t xml:space="preserve">, </w:t>
      </w:r>
      <w:r w:rsidR="00F45250">
        <w:rPr>
          <w:color w:val="BFBFBF" w:themeColor="background1" w:themeShade="BF"/>
        </w:rPr>
        <w:t>3</w:t>
      </w:r>
      <w:r w:rsidRPr="007E16E1">
        <w:rPr>
          <w:color w:val="BFBFBF" w:themeColor="background1" w:themeShade="BF"/>
        </w:rPr>
        <w:t>` linker</w:t>
      </w:r>
      <w:r w:rsidR="00F45250">
        <w:rPr>
          <w:color w:val="BFBFBF" w:themeColor="background1" w:themeShade="BF"/>
        </w:rPr>
        <w:t xml:space="preserve"> </w:t>
      </w:r>
    </w:p>
    <w:p w14:paraId="7AED2209" w14:textId="138B063C" w:rsidR="007E16E1" w:rsidRPr="00BD7588" w:rsidRDefault="00F45250" w:rsidP="00A440F4">
      <w:pPr>
        <w:spacing w:line="480" w:lineRule="auto"/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5.8</w:t>
      </w:r>
      <w:r w:rsidRPr="00F45250">
        <w:rPr>
          <w:color w:val="000000" w:themeColor="text1"/>
        </w:rPr>
        <w:t>S primer</w:t>
      </w:r>
    </w:p>
    <w:p w14:paraId="090E265B" w14:textId="2E6B73D0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11</w:t>
      </w:r>
    </w:p>
    <w:p w14:paraId="7C15B652" w14:textId="5BE37C28" w:rsidR="00BD7588" w:rsidRPr="0009295A" w:rsidRDefault="0009295A" w:rsidP="00A440F4">
      <w:pPr>
        <w:spacing w:line="480" w:lineRule="auto"/>
        <w:rPr>
          <w:u w:val="single"/>
        </w:rPr>
      </w:pPr>
      <w:r w:rsidRPr="0009295A">
        <w:rPr>
          <w:u w:val="single"/>
        </w:rPr>
        <w:t>540 nt band (5` linker and C</w:t>
      </w:r>
      <w:r w:rsidRPr="001E54DF">
        <w:rPr>
          <w:u w:val="single"/>
          <w:vertAlign w:val="subscript"/>
        </w:rPr>
        <w:t>1</w:t>
      </w:r>
      <w:r w:rsidRPr="0009295A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09295A">
        <w:rPr>
          <w:u w:val="single"/>
        </w:rPr>
        <w:t xml:space="preserve"> primer): site A2</w:t>
      </w:r>
    </w:p>
    <w:p w14:paraId="11F7CC5B" w14:textId="085773FD" w:rsidR="00F45250" w:rsidRPr="008C5470" w:rsidRDefault="008C5470" w:rsidP="00A440F4">
      <w:pPr>
        <w:spacing w:line="480" w:lineRule="auto"/>
        <w:rPr>
          <w:color w:val="000000" w:themeColor="text1"/>
        </w:rPr>
      </w:pPr>
      <w:r w:rsidRPr="008C5470">
        <w:t>5`-</w:t>
      </w:r>
      <w:r w:rsidRPr="008C5470">
        <w:rPr>
          <w:color w:val="BFBFBF" w:themeColor="background1" w:themeShade="BF"/>
        </w:rPr>
        <w:t>CTCCCTCCTTGACAGTCTTG</w:t>
      </w:r>
      <w:r w:rsidRPr="008C5470">
        <w:rPr>
          <w:color w:val="000000" w:themeColor="text1"/>
        </w:rPr>
        <w:t>ACACTGTGGAGTTTTCATATCTTTGCAACTTTTTC</w:t>
      </w:r>
      <w:r>
        <w:rPr>
          <w:color w:val="000000" w:themeColor="text1"/>
        </w:rPr>
        <w:br/>
      </w:r>
      <w:r w:rsidRPr="008C5470">
        <w:rPr>
          <w:color w:val="000000" w:themeColor="text1"/>
        </w:rPr>
        <w:t>TTTGGGCATTSGAGCAATCGGGGCCCAGAGGTAACAAACACAAACAATTTTATCTATTCATTAAATTTTTGTCAAAAACAAGAATTTTCGTAACTGGAAATTTTAAA</w:t>
      </w:r>
      <w:r w:rsidRPr="008C5470">
        <w:rPr>
          <w:color w:val="4472C4" w:themeColor="accent1"/>
        </w:rPr>
        <w:t>ATATTAAAAACTTTCAACAACGGATCTCTTGGTTCTCGCATCGATGAAGAACGCAGCGA</w:t>
      </w:r>
      <w:r w:rsidRPr="008C5470">
        <w:rPr>
          <w:color w:val="4472C4" w:themeColor="accent1"/>
        </w:rPr>
        <w:lastRenderedPageBreak/>
        <w:t>AATGCGATACGTAATGTGAATTGCAGAATTCCGTGAATCATCGAATCTTTGAACGCACATTGCGCCCCTTGGTATTCCAGGGGGCATGCCTGTTTGAGCGTCATTTC</w:t>
      </w:r>
      <w:r w:rsidRPr="008C5470">
        <w:rPr>
          <w:color w:val="000000" w:themeColor="text1"/>
        </w:rPr>
        <w:t>CTTCTCAAACATTCTGTTTGGTAGTGAGTGATACTCTTTGGAGTTAACTTGAAATTGCTGGCCTTTTCATTGGATGTTTTTTTTCCAAAGAGAGGTTTCTCTGCGTGCTTGAGGTATAATGCAAGTACGGTCGTTTTAGGTTTTACCAACTGCGGCTAATCTTTTTTTATACTGAGCGTATNG</w:t>
      </w:r>
      <w:r>
        <w:rPr>
          <w:color w:val="000000" w:themeColor="text1"/>
        </w:rPr>
        <w:t>-3`</w:t>
      </w:r>
    </w:p>
    <w:p w14:paraId="3A8C975C" w14:textId="77777777" w:rsidR="006D76FC" w:rsidRDefault="00F45250" w:rsidP="00A440F4">
      <w:pPr>
        <w:spacing w:line="480" w:lineRule="auto"/>
        <w:rPr>
          <w:color w:val="000000" w:themeColor="text1"/>
        </w:rPr>
      </w:pPr>
      <w:r w:rsidRPr="007E16E1">
        <w:rPr>
          <w:color w:val="BFBFBF" w:themeColor="background1" w:themeShade="BF"/>
        </w:rPr>
        <w:t>5` linker</w:t>
      </w:r>
      <w:r>
        <w:rPr>
          <w:color w:val="BFBFBF" w:themeColor="background1" w:themeShade="BF"/>
        </w:rPr>
        <w:t xml:space="preserve">, </w:t>
      </w:r>
      <w:r w:rsidRPr="00F45250">
        <w:rPr>
          <w:color w:val="000000" w:themeColor="text1"/>
        </w:rPr>
        <w:t>ITS1,</w:t>
      </w:r>
      <w:r>
        <w:rPr>
          <w:color w:val="BFBFBF" w:themeColor="background1" w:themeShade="BF"/>
        </w:rPr>
        <w:t xml:space="preserve"> </w:t>
      </w:r>
      <w:r w:rsidRPr="00F45250">
        <w:rPr>
          <w:color w:val="4472C4" w:themeColor="accent1"/>
        </w:rPr>
        <w:t>5.8S rRNA,</w:t>
      </w:r>
      <w:r>
        <w:rPr>
          <w:color w:val="BFBFBF" w:themeColor="background1" w:themeShade="BF"/>
        </w:rPr>
        <w:t xml:space="preserve"> </w:t>
      </w:r>
      <w:r w:rsidRPr="00F45250">
        <w:rPr>
          <w:color w:val="000000" w:themeColor="text1"/>
        </w:rPr>
        <w:t>ITS2</w:t>
      </w:r>
      <w:r>
        <w:rPr>
          <w:color w:val="000000" w:themeColor="text1"/>
        </w:rPr>
        <w:t xml:space="preserve"> </w:t>
      </w:r>
      <w:bookmarkStart w:id="8" w:name="_Hlk144891735"/>
    </w:p>
    <w:p w14:paraId="457D881B" w14:textId="438C2794" w:rsidR="00F45250" w:rsidRPr="008C5470" w:rsidRDefault="00F45250" w:rsidP="00A440F4">
      <w:pPr>
        <w:spacing w:line="480" w:lineRule="auto"/>
      </w:pPr>
      <w:r w:rsidRPr="00F45250">
        <w:rPr>
          <w:color w:val="000000" w:themeColor="text1"/>
        </w:rPr>
        <w:t xml:space="preserve">sequencing reaction with 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1</w:t>
      </w:r>
      <w:r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2</w:t>
      </w:r>
      <w:r w:rsidRPr="00F45250">
        <w:rPr>
          <w:color w:val="000000" w:themeColor="text1"/>
        </w:rPr>
        <w:t xml:space="preserve"> primer</w:t>
      </w:r>
      <w:bookmarkEnd w:id="8"/>
    </w:p>
    <w:p w14:paraId="5745DA63" w14:textId="053BCC65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t>Sequence 12</w:t>
      </w:r>
    </w:p>
    <w:p w14:paraId="28AE36C8" w14:textId="39FE4465" w:rsidR="00BD7588" w:rsidRDefault="0009295A" w:rsidP="00A440F4">
      <w:pPr>
        <w:spacing w:line="480" w:lineRule="auto"/>
        <w:rPr>
          <w:u w:val="single"/>
        </w:rPr>
      </w:pPr>
      <w:r w:rsidRPr="0009295A">
        <w:rPr>
          <w:u w:val="single"/>
        </w:rPr>
        <w:t>460 nt band (5` linker and C</w:t>
      </w:r>
      <w:r w:rsidRPr="001E54DF">
        <w:rPr>
          <w:u w:val="single"/>
          <w:vertAlign w:val="subscript"/>
        </w:rPr>
        <w:t>1</w:t>
      </w:r>
      <w:r w:rsidRPr="0009295A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09295A">
        <w:rPr>
          <w:u w:val="single"/>
        </w:rPr>
        <w:t xml:space="preserve"> primer): site A3</w:t>
      </w:r>
    </w:p>
    <w:p w14:paraId="36A3C01F" w14:textId="1FB219AD" w:rsidR="00F45250" w:rsidRPr="001C2008" w:rsidRDefault="001C2008" w:rsidP="00A440F4">
      <w:pPr>
        <w:spacing w:line="480" w:lineRule="auto"/>
        <w:rPr>
          <w:color w:val="000000" w:themeColor="text1"/>
        </w:rPr>
      </w:pPr>
      <w:r w:rsidRPr="001C2008">
        <w:rPr>
          <w:color w:val="000000" w:themeColor="text1"/>
        </w:rPr>
        <w:t>5`-</w:t>
      </w:r>
      <w:r w:rsidRPr="001C2008">
        <w:rPr>
          <w:color w:val="BFBFBF" w:themeColor="background1" w:themeShade="BF"/>
        </w:rPr>
        <w:t>TCCCTCCTTGACAGTCTTG</w:t>
      </w:r>
      <w:r w:rsidRPr="001C2008">
        <w:rPr>
          <w:color w:val="000000" w:themeColor="text1"/>
        </w:rPr>
        <w:t>ACACAAACAATTTTATCTATTCATTAAATTTTTGTC</w:t>
      </w:r>
      <w:r>
        <w:rPr>
          <w:color w:val="000000" w:themeColor="text1"/>
        </w:rPr>
        <w:br/>
      </w:r>
      <w:r w:rsidRPr="001C2008">
        <w:rPr>
          <w:color w:val="000000" w:themeColor="text1"/>
        </w:rPr>
        <w:t>AAAAACAAGAATTTTCGTAACTGGAAANTTTAAA</w:t>
      </w:r>
      <w:r w:rsidRPr="001C2008">
        <w:rPr>
          <w:color w:val="4472C4" w:themeColor="accent1"/>
        </w:rPr>
        <w:t>ATATTAAAAACTTTCAACAACGGATCTCTTGGTTCTCGCATCGATGAAGAACGCAGCGAAATGCGATACGTAATGTGAATTGCAGAATTCCGTGAATCATCGAATCTTTGAACGCACATTGCGCCCCTTGGTATTCCAGGGGGCATGCCTGTTTGAGCGTCATTTC</w:t>
      </w:r>
      <w:r w:rsidRPr="001C2008">
        <w:rPr>
          <w:color w:val="000000" w:themeColor="text1"/>
        </w:rPr>
        <w:t>CTTCTCAAACATTCTGTTTGGTAGTGAGTGATACTCTTTGGAGTTAACTTGAAATTGCTGGCCTTTTCATTGGATGTTTTTTTTCCAAAGAGAGGTTTCTCNGCGTGCTTGAGGTATAATGCAAGTACGGTCGTTTTNGGTTTTACCAANTGCGGC</w:t>
      </w:r>
      <w:r>
        <w:rPr>
          <w:color w:val="000000" w:themeColor="text1"/>
        </w:rPr>
        <w:t>-3`</w:t>
      </w:r>
    </w:p>
    <w:p w14:paraId="19FC4721" w14:textId="77777777" w:rsidR="006D76FC" w:rsidRDefault="00F45250" w:rsidP="00A440F4">
      <w:pPr>
        <w:spacing w:line="480" w:lineRule="auto"/>
        <w:rPr>
          <w:color w:val="000000" w:themeColor="text1"/>
        </w:rPr>
      </w:pPr>
      <w:r w:rsidRPr="007E16E1">
        <w:rPr>
          <w:color w:val="BFBFBF" w:themeColor="background1" w:themeShade="BF"/>
        </w:rPr>
        <w:t>5` linker</w:t>
      </w:r>
      <w:r>
        <w:rPr>
          <w:color w:val="BFBFBF" w:themeColor="background1" w:themeShade="BF"/>
        </w:rPr>
        <w:t xml:space="preserve">, </w:t>
      </w:r>
      <w:r w:rsidRPr="00F45250">
        <w:rPr>
          <w:color w:val="000000" w:themeColor="text1"/>
        </w:rPr>
        <w:t>ITS1,</w:t>
      </w:r>
      <w:r>
        <w:rPr>
          <w:color w:val="BFBFBF" w:themeColor="background1" w:themeShade="BF"/>
        </w:rPr>
        <w:t xml:space="preserve"> </w:t>
      </w:r>
      <w:r w:rsidRPr="00F45250">
        <w:rPr>
          <w:color w:val="4472C4" w:themeColor="accent1"/>
        </w:rPr>
        <w:t>5.8S rRNA,</w:t>
      </w:r>
      <w:r>
        <w:rPr>
          <w:color w:val="BFBFBF" w:themeColor="background1" w:themeShade="BF"/>
        </w:rPr>
        <w:t xml:space="preserve"> </w:t>
      </w:r>
      <w:r w:rsidRPr="00F45250">
        <w:rPr>
          <w:color w:val="000000" w:themeColor="text1"/>
        </w:rPr>
        <w:t>ITS2</w:t>
      </w:r>
      <w:r>
        <w:rPr>
          <w:color w:val="000000" w:themeColor="text1"/>
        </w:rPr>
        <w:t xml:space="preserve"> </w:t>
      </w:r>
    </w:p>
    <w:p w14:paraId="17E242FF" w14:textId="3F8D2D0F" w:rsidR="00F45250" w:rsidRPr="0009295A" w:rsidRDefault="00F45250" w:rsidP="00A440F4">
      <w:pPr>
        <w:spacing w:line="480" w:lineRule="auto"/>
        <w:rPr>
          <w:u w:val="single"/>
        </w:rPr>
      </w:pPr>
      <w:r w:rsidRPr="00F45250">
        <w:rPr>
          <w:color w:val="000000" w:themeColor="text1"/>
        </w:rPr>
        <w:t>sequencing reaction with C</w:t>
      </w:r>
      <w:r w:rsidRPr="001E54DF">
        <w:rPr>
          <w:color w:val="000000" w:themeColor="text1"/>
          <w:vertAlign w:val="subscript"/>
        </w:rPr>
        <w:t>1</w:t>
      </w:r>
      <w:r w:rsidRPr="00F45250"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2</w:t>
      </w:r>
      <w:r w:rsidRPr="00F45250">
        <w:rPr>
          <w:color w:val="000000" w:themeColor="text1"/>
        </w:rPr>
        <w:t xml:space="preserve"> primer</w:t>
      </w:r>
    </w:p>
    <w:p w14:paraId="200C67F8" w14:textId="73F54854" w:rsidR="006D76FC" w:rsidRDefault="006D76FC" w:rsidP="00A440F4">
      <w:pPr>
        <w:spacing w:line="480" w:lineRule="auto"/>
        <w:rPr>
          <w:b/>
          <w:bCs/>
        </w:rPr>
      </w:pPr>
    </w:p>
    <w:p w14:paraId="23E4A8D7" w14:textId="162E105B" w:rsidR="001F4B56" w:rsidRDefault="001F4B56" w:rsidP="00A440F4">
      <w:pPr>
        <w:spacing w:line="480" w:lineRule="auto"/>
        <w:rPr>
          <w:b/>
          <w:bCs/>
        </w:rPr>
      </w:pPr>
    </w:p>
    <w:p w14:paraId="00363B25" w14:textId="77777777" w:rsidR="001F4B56" w:rsidRDefault="001F4B56" w:rsidP="00A440F4">
      <w:pPr>
        <w:spacing w:line="480" w:lineRule="auto"/>
        <w:rPr>
          <w:b/>
          <w:bCs/>
        </w:rPr>
      </w:pPr>
    </w:p>
    <w:p w14:paraId="3E6AC468" w14:textId="7D397362" w:rsidR="00C054F3" w:rsidRDefault="00C054F3" w:rsidP="00A440F4">
      <w:pPr>
        <w:spacing w:line="480" w:lineRule="auto"/>
        <w:rPr>
          <w:b/>
          <w:bCs/>
        </w:rPr>
      </w:pPr>
      <w:r w:rsidRPr="00C054F3">
        <w:rPr>
          <w:b/>
          <w:bCs/>
        </w:rPr>
        <w:lastRenderedPageBreak/>
        <w:t>Sequence 13</w:t>
      </w:r>
    </w:p>
    <w:p w14:paraId="6CD017C8" w14:textId="27DDCBEF" w:rsidR="00BD7588" w:rsidRDefault="0009295A" w:rsidP="00A440F4">
      <w:pPr>
        <w:spacing w:line="480" w:lineRule="auto"/>
        <w:rPr>
          <w:u w:val="single"/>
          <w:vertAlign w:val="subscript"/>
        </w:rPr>
      </w:pPr>
      <w:r w:rsidRPr="0009295A">
        <w:rPr>
          <w:u w:val="single"/>
        </w:rPr>
        <w:t>400 nt band (5` linker and C</w:t>
      </w:r>
      <w:r w:rsidRPr="001E54DF">
        <w:rPr>
          <w:u w:val="single"/>
          <w:vertAlign w:val="subscript"/>
        </w:rPr>
        <w:t>1</w:t>
      </w:r>
      <w:r w:rsidRPr="0009295A">
        <w:rPr>
          <w:u w:val="single"/>
        </w:rPr>
        <w:t>C</w:t>
      </w:r>
      <w:r w:rsidRPr="001E54DF">
        <w:rPr>
          <w:u w:val="single"/>
          <w:vertAlign w:val="subscript"/>
        </w:rPr>
        <w:t>2</w:t>
      </w:r>
      <w:r w:rsidRPr="0009295A">
        <w:rPr>
          <w:u w:val="single"/>
        </w:rPr>
        <w:t xml:space="preserve"> primer): site B</w:t>
      </w:r>
      <w:r w:rsidRPr="0009295A">
        <w:rPr>
          <w:u w:val="single"/>
          <w:vertAlign w:val="subscript"/>
        </w:rPr>
        <w:t>L</w:t>
      </w:r>
      <w:r w:rsidRPr="0009295A">
        <w:rPr>
          <w:u w:val="single"/>
        </w:rPr>
        <w:t xml:space="preserve"> and B</w:t>
      </w:r>
      <w:r w:rsidRPr="0009295A">
        <w:rPr>
          <w:u w:val="single"/>
          <w:vertAlign w:val="subscript"/>
        </w:rPr>
        <w:t>S</w:t>
      </w:r>
    </w:p>
    <w:p w14:paraId="33CB08EA" w14:textId="42B99EDD" w:rsidR="00F45250" w:rsidRPr="00F45250" w:rsidRDefault="008C5470" w:rsidP="00A440F4">
      <w:pPr>
        <w:spacing w:line="480" w:lineRule="auto"/>
      </w:pPr>
      <w:r w:rsidRPr="001C0741">
        <w:rPr>
          <w:color w:val="000000" w:themeColor="text1"/>
        </w:rPr>
        <w:t>5`-</w:t>
      </w:r>
      <w:r w:rsidRPr="008C5470">
        <w:rPr>
          <w:color w:val="BFBFBF" w:themeColor="background1" w:themeShade="BF"/>
        </w:rPr>
        <w:t>TTGCCTTTCCTCCCTCCTTGACAGTCTTG</w:t>
      </w:r>
      <w:r w:rsidRPr="001C0741">
        <w:rPr>
          <w:color w:val="4472C4" w:themeColor="accent1"/>
        </w:rPr>
        <w:t>AAACTTTCAACAACGGATCTCTTGG</w:t>
      </w:r>
      <w:r w:rsidR="001C0741">
        <w:rPr>
          <w:color w:val="4472C4" w:themeColor="accent1"/>
        </w:rPr>
        <w:br/>
      </w:r>
      <w:r w:rsidRPr="001C0741">
        <w:rPr>
          <w:color w:val="4472C4" w:themeColor="accent1"/>
        </w:rPr>
        <w:t>TTCTCGCATCGATGAAGAACGCAGCGAAATGCGATACGTAATGTGAATTGCAGAATTCCGTGAATCATCGAATCTTTGAACGCACATTGCGCCCCTTGGTATTCCAGGGGGCATGCCTGTTTGAGCGTCATTTC</w:t>
      </w:r>
      <w:r w:rsidR="001C0741">
        <w:t>CTTCTCAAACATTCTGTTTGGTAGTGAGTGATACTCTTTGGAGTTAACTTGAAATTGCTGGCCTTTTCATTGGATGTTTTTTTTCCAAAGAGAGGTTTCTCTGCGTGCTTGAGGTATAATGCAAGTACGGTCGTTTTAGGTTTTACCAACTGCGGCTAATCTTTTCTTATAGTGAGCGTATGGAACAGTATCGCTTGGAAAT-3`</w:t>
      </w:r>
    </w:p>
    <w:p w14:paraId="63EFFF38" w14:textId="77777777" w:rsidR="006D76FC" w:rsidRDefault="00F45250" w:rsidP="00A440F4">
      <w:pPr>
        <w:spacing w:line="480" w:lineRule="auto"/>
        <w:rPr>
          <w:color w:val="000000" w:themeColor="text1"/>
        </w:rPr>
      </w:pPr>
      <w:r w:rsidRPr="007E16E1">
        <w:rPr>
          <w:color w:val="BFBFBF" w:themeColor="background1" w:themeShade="BF"/>
        </w:rPr>
        <w:t>5` linker</w:t>
      </w:r>
      <w:r>
        <w:rPr>
          <w:color w:val="BFBFBF" w:themeColor="background1" w:themeShade="BF"/>
        </w:rPr>
        <w:t xml:space="preserve">, </w:t>
      </w:r>
      <w:r w:rsidRPr="00F45250">
        <w:rPr>
          <w:color w:val="4472C4" w:themeColor="accent1"/>
        </w:rPr>
        <w:t>5.8S rRNA,</w:t>
      </w:r>
      <w:r>
        <w:rPr>
          <w:color w:val="BFBFBF" w:themeColor="background1" w:themeShade="BF"/>
        </w:rPr>
        <w:t xml:space="preserve"> </w:t>
      </w:r>
      <w:r w:rsidRPr="00F45250">
        <w:rPr>
          <w:color w:val="000000" w:themeColor="text1"/>
        </w:rPr>
        <w:t>ITS2</w:t>
      </w:r>
      <w:r>
        <w:rPr>
          <w:color w:val="000000" w:themeColor="text1"/>
        </w:rPr>
        <w:t xml:space="preserve"> </w:t>
      </w:r>
    </w:p>
    <w:p w14:paraId="6876E851" w14:textId="56B32C2E" w:rsidR="005A3125" w:rsidRDefault="00F45250" w:rsidP="00A440F4">
      <w:pPr>
        <w:spacing w:line="480" w:lineRule="auto"/>
      </w:pPr>
      <w:r w:rsidRPr="00F45250">
        <w:rPr>
          <w:color w:val="000000" w:themeColor="text1"/>
        </w:rPr>
        <w:t>sequencing reaction with C</w:t>
      </w:r>
      <w:r w:rsidRPr="001E54DF">
        <w:rPr>
          <w:color w:val="000000" w:themeColor="text1"/>
          <w:vertAlign w:val="subscript"/>
        </w:rPr>
        <w:t>1</w:t>
      </w:r>
      <w:r w:rsidRPr="00F45250">
        <w:rPr>
          <w:color w:val="000000" w:themeColor="text1"/>
        </w:rPr>
        <w:t>C</w:t>
      </w:r>
      <w:r w:rsidRPr="001E54DF">
        <w:rPr>
          <w:color w:val="000000" w:themeColor="text1"/>
          <w:vertAlign w:val="subscript"/>
        </w:rPr>
        <w:t>2</w:t>
      </w:r>
      <w:r w:rsidRPr="00F45250">
        <w:rPr>
          <w:color w:val="000000" w:themeColor="text1"/>
        </w:rPr>
        <w:t xml:space="preserve"> primer</w:t>
      </w:r>
      <w:r w:rsidR="005A3125">
        <w:br w:type="page"/>
      </w:r>
    </w:p>
    <w:p w14:paraId="1174271C" w14:textId="1D7E3122" w:rsidR="00EB2B1B" w:rsidRPr="005A3125" w:rsidRDefault="00EB2B1B" w:rsidP="001F4B56">
      <w:pPr>
        <w:spacing w:line="480" w:lineRule="auto"/>
        <w:jc w:val="both"/>
        <w:rPr>
          <w:rFonts w:ascii="Arial" w:hAnsi="Arial" w:cs="Arial"/>
          <w:b/>
          <w:bCs/>
        </w:rPr>
      </w:pPr>
      <w:r w:rsidRPr="005A3125">
        <w:rPr>
          <w:rFonts w:ascii="Arial" w:hAnsi="Arial" w:cs="Arial"/>
          <w:b/>
          <w:bCs/>
        </w:rPr>
        <w:lastRenderedPageBreak/>
        <w:t>References</w:t>
      </w:r>
      <w:r w:rsidR="00543613" w:rsidRPr="005A3125">
        <w:rPr>
          <w:rFonts w:ascii="Arial" w:hAnsi="Arial" w:cs="Arial"/>
          <w:b/>
          <w:bCs/>
        </w:rPr>
        <w:t xml:space="preserve"> (Supplemental Information)</w:t>
      </w:r>
    </w:p>
    <w:p w14:paraId="0CB2E49D" w14:textId="60ED34B8" w:rsidR="00F91764" w:rsidRPr="001F4B56" w:rsidRDefault="00F91764" w:rsidP="001F4B56">
      <w:pPr>
        <w:pStyle w:val="CitaviBibliographyEntry"/>
        <w:spacing w:line="480" w:lineRule="auto"/>
        <w:jc w:val="both"/>
        <w:rPr>
          <w:sz w:val="22"/>
          <w:szCs w:val="22"/>
        </w:rPr>
      </w:pPr>
      <w:bookmarkStart w:id="9" w:name="_CTVL0016e9843b43c6c45598d5556f88156ca11"/>
      <w:r w:rsidRPr="001F4B56">
        <w:rPr>
          <w:sz w:val="22"/>
          <w:szCs w:val="22"/>
        </w:rPr>
        <w:t>Janke, Carsten; Magiera, Maria M.; Rathfelder, Nicole; Taxis, Christof; Reber, Simone; Maekawa, Hiromi et al. (2004): A versatile toolbox for PCR-based tagging of yeast genes: new fluorescent proteins, more markers and promoter substitution cassettes. In:</w:t>
      </w:r>
      <w:bookmarkEnd w:id="9"/>
      <w:r w:rsidRPr="001F4B56">
        <w:rPr>
          <w:sz w:val="22"/>
          <w:szCs w:val="22"/>
        </w:rPr>
        <w:t xml:space="preserve"> </w:t>
      </w:r>
      <w:r w:rsidRPr="001F4B56">
        <w:rPr>
          <w:i/>
          <w:sz w:val="22"/>
          <w:szCs w:val="22"/>
        </w:rPr>
        <w:t xml:space="preserve">Yeast (Chichester, England) </w:t>
      </w:r>
      <w:r w:rsidRPr="001F4B56">
        <w:rPr>
          <w:sz w:val="22"/>
          <w:szCs w:val="22"/>
        </w:rPr>
        <w:t>21 (11), S. 947–962. DOI: 10.1002/yea.1142.</w:t>
      </w:r>
    </w:p>
    <w:p w14:paraId="5A44C804" w14:textId="77777777" w:rsidR="00F91764" w:rsidRPr="001F4B56" w:rsidRDefault="00F91764" w:rsidP="001F4B56">
      <w:pPr>
        <w:pStyle w:val="CitaviBibliographyEntry"/>
        <w:spacing w:line="480" w:lineRule="auto"/>
        <w:jc w:val="both"/>
        <w:rPr>
          <w:sz w:val="22"/>
          <w:szCs w:val="22"/>
        </w:rPr>
      </w:pPr>
      <w:bookmarkStart w:id="10" w:name="_CTVL001892cee7a22fc4ecdbc9f7ccd7c235975"/>
      <w:r w:rsidRPr="001F4B56">
        <w:rPr>
          <w:sz w:val="22"/>
          <w:szCs w:val="22"/>
        </w:rPr>
        <w:t>Ohmayer, Uli; Gamalinda, Michael; Sauert, Martina; Ossowski, Julius; Pöll, Gisela; Linnemann, Jan et al. (2013): Studies on the assembly characteristics of large subunit ribosomal proteins in S. cerevisae. In:</w:t>
      </w:r>
      <w:bookmarkEnd w:id="10"/>
      <w:r w:rsidRPr="001F4B56">
        <w:rPr>
          <w:sz w:val="22"/>
          <w:szCs w:val="22"/>
        </w:rPr>
        <w:t xml:space="preserve"> </w:t>
      </w:r>
      <w:r w:rsidRPr="001F4B56">
        <w:rPr>
          <w:i/>
          <w:sz w:val="22"/>
          <w:szCs w:val="22"/>
        </w:rPr>
        <w:t xml:space="preserve">PLoS ONE </w:t>
      </w:r>
      <w:r w:rsidRPr="001F4B56">
        <w:rPr>
          <w:sz w:val="22"/>
          <w:szCs w:val="22"/>
        </w:rPr>
        <w:t>8 (7), e68412. DOI: 10.1371/journal.pone.0068412.</w:t>
      </w:r>
    </w:p>
    <w:p w14:paraId="5264B03B" w14:textId="77777777" w:rsidR="00F91764" w:rsidRPr="001F4B56" w:rsidRDefault="00F91764" w:rsidP="001F4B56">
      <w:pPr>
        <w:pStyle w:val="CitaviBibliographyEntry"/>
        <w:spacing w:line="480" w:lineRule="auto"/>
        <w:jc w:val="both"/>
        <w:rPr>
          <w:sz w:val="22"/>
          <w:szCs w:val="22"/>
        </w:rPr>
      </w:pPr>
      <w:bookmarkStart w:id="11" w:name="_CTVL001a6f16c6f71344cd5a67006484c88c063"/>
      <w:r w:rsidRPr="001F4B56">
        <w:rPr>
          <w:sz w:val="22"/>
          <w:szCs w:val="22"/>
        </w:rPr>
        <w:t>Sahasranaman, Aarti; Dembowski, Jill; Strahler, John; Andrews, Philip; Maddock, Janine; Woolford, John L. (2011): Assembly of Saccharomyces cerevisiae 60S ribosomal subunits: role of factors required for 27S pre-rRNA processing. In:</w:t>
      </w:r>
      <w:bookmarkEnd w:id="11"/>
      <w:r w:rsidRPr="001F4B56">
        <w:rPr>
          <w:sz w:val="22"/>
          <w:szCs w:val="22"/>
        </w:rPr>
        <w:t xml:space="preserve"> </w:t>
      </w:r>
      <w:r w:rsidRPr="001F4B56">
        <w:rPr>
          <w:i/>
          <w:sz w:val="22"/>
          <w:szCs w:val="22"/>
        </w:rPr>
        <w:t xml:space="preserve">The EMBO journal </w:t>
      </w:r>
      <w:r w:rsidRPr="001F4B56">
        <w:rPr>
          <w:sz w:val="22"/>
          <w:szCs w:val="22"/>
        </w:rPr>
        <w:t>30 (19), S. 4020–4032. DOI: 10.1038/emboj.2011.338.</w:t>
      </w:r>
    </w:p>
    <w:p w14:paraId="1F9CAD2D" w14:textId="77777777" w:rsidR="00F91764" w:rsidRPr="001F4B56" w:rsidRDefault="00F91764" w:rsidP="001F4B56">
      <w:pPr>
        <w:pStyle w:val="CitaviBibliographyEntry"/>
        <w:spacing w:line="480" w:lineRule="auto"/>
        <w:jc w:val="both"/>
        <w:rPr>
          <w:sz w:val="22"/>
          <w:szCs w:val="22"/>
        </w:rPr>
      </w:pPr>
      <w:bookmarkStart w:id="12" w:name="_CTVL0018ce5f8a8c3f648daa89af64e4dcb9bc6"/>
      <w:r w:rsidRPr="001F4B56">
        <w:rPr>
          <w:sz w:val="22"/>
          <w:szCs w:val="22"/>
        </w:rPr>
        <w:t>Saveanu, Cosmin; Namane, Abdelkader; Gleizes, Pierre-Emmanuel; Lebreton, Alice; Rousselle, Jean-Claude; Noaillac-Depeyre, Jacqueline et al. (2003): Sequential Protein Association with Nascent 60S Ribosomal Particles. In:</w:t>
      </w:r>
      <w:bookmarkEnd w:id="12"/>
      <w:r w:rsidRPr="001F4B56">
        <w:rPr>
          <w:sz w:val="22"/>
          <w:szCs w:val="22"/>
        </w:rPr>
        <w:t xml:space="preserve"> </w:t>
      </w:r>
      <w:r w:rsidRPr="001F4B56">
        <w:rPr>
          <w:i/>
          <w:sz w:val="22"/>
          <w:szCs w:val="22"/>
        </w:rPr>
        <w:t xml:space="preserve">Molecular and cellular biology </w:t>
      </w:r>
      <w:r w:rsidRPr="001F4B56">
        <w:rPr>
          <w:sz w:val="22"/>
          <w:szCs w:val="22"/>
        </w:rPr>
        <w:t>23 (13), S. 4449–4460. DOI: 10.1128/MCB.23.13.4449-4460.2003.</w:t>
      </w:r>
    </w:p>
    <w:p w14:paraId="7D5C1870" w14:textId="77777777" w:rsidR="00F91764" w:rsidRPr="001F4B56" w:rsidRDefault="00F91764" w:rsidP="001F4B56">
      <w:pPr>
        <w:pStyle w:val="CitaviBibliographyEntry"/>
        <w:spacing w:line="480" w:lineRule="auto"/>
        <w:jc w:val="both"/>
        <w:rPr>
          <w:sz w:val="22"/>
          <w:szCs w:val="22"/>
        </w:rPr>
      </w:pPr>
      <w:bookmarkStart w:id="13" w:name="_CTVL0011ea83447c2264dffae80dbf78f92a0dd"/>
      <w:r w:rsidRPr="001F4B56">
        <w:rPr>
          <w:sz w:val="22"/>
          <w:szCs w:val="22"/>
        </w:rPr>
        <w:t>Thomas, B. J.; Rothstein, R. (1989): Elevated recombination rates in transcriptionally active DNA. In:</w:t>
      </w:r>
      <w:bookmarkEnd w:id="13"/>
      <w:r w:rsidRPr="001F4B56">
        <w:rPr>
          <w:sz w:val="22"/>
          <w:szCs w:val="22"/>
        </w:rPr>
        <w:t xml:space="preserve"> </w:t>
      </w:r>
      <w:r w:rsidRPr="001F4B56">
        <w:rPr>
          <w:i/>
          <w:sz w:val="22"/>
          <w:szCs w:val="22"/>
        </w:rPr>
        <w:t xml:space="preserve">Cell </w:t>
      </w:r>
      <w:r w:rsidRPr="001F4B56">
        <w:rPr>
          <w:sz w:val="22"/>
          <w:szCs w:val="22"/>
        </w:rPr>
        <w:t>56 (4), S. 619–630. DOI: 10.1016/0092-8674(89)90584-9.</w:t>
      </w:r>
    </w:p>
    <w:p w14:paraId="1D6402B6" w14:textId="402B742C" w:rsidR="00D06ED7" w:rsidRDefault="00D06ED7">
      <w:pPr>
        <w:rPr>
          <w:sz w:val="22"/>
          <w:szCs w:val="22"/>
        </w:rPr>
      </w:pPr>
    </w:p>
    <w:sectPr w:rsidR="00D06ED7" w:rsidSect="00B30FB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9AC3F" w14:textId="77777777" w:rsidR="00B30FBB" w:rsidRDefault="00B30FBB" w:rsidP="00A310F0">
      <w:pPr>
        <w:spacing w:after="0" w:line="240" w:lineRule="auto"/>
      </w:pPr>
      <w:r>
        <w:separator/>
      </w:r>
    </w:p>
  </w:endnote>
  <w:endnote w:type="continuationSeparator" w:id="0">
    <w:p w14:paraId="78ED339A" w14:textId="77777777" w:rsidR="00B30FBB" w:rsidRDefault="00B30FBB" w:rsidP="00A3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FD7B" w14:textId="77777777" w:rsidR="00A310F0" w:rsidRDefault="00A310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4050136"/>
      <w:docPartObj>
        <w:docPartGallery w:val="Page Numbers (Bottom of Page)"/>
        <w:docPartUnique/>
      </w:docPartObj>
    </w:sdtPr>
    <w:sdtContent>
      <w:p w14:paraId="2092D891" w14:textId="3B948AD6" w:rsidR="00A310F0" w:rsidRDefault="00A310F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338BC9B" w14:textId="77777777" w:rsidR="00A310F0" w:rsidRDefault="00A310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252601"/>
      <w:docPartObj>
        <w:docPartGallery w:val="Page Numbers (Bottom of Page)"/>
        <w:docPartUnique/>
      </w:docPartObj>
    </w:sdtPr>
    <w:sdtContent>
      <w:p w14:paraId="63BDFB65" w14:textId="748E622B" w:rsidR="00A310F0" w:rsidRDefault="00A310F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5F3D6E7" w14:textId="77777777" w:rsidR="00A310F0" w:rsidRDefault="00A310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D173C" w14:textId="77777777" w:rsidR="00B30FBB" w:rsidRDefault="00B30FBB" w:rsidP="00A310F0">
      <w:pPr>
        <w:spacing w:after="0" w:line="240" w:lineRule="auto"/>
      </w:pPr>
      <w:r>
        <w:separator/>
      </w:r>
    </w:p>
  </w:footnote>
  <w:footnote w:type="continuationSeparator" w:id="0">
    <w:p w14:paraId="3FB4D499" w14:textId="77777777" w:rsidR="00B30FBB" w:rsidRDefault="00B30FBB" w:rsidP="00A3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EDE08" w14:textId="77777777" w:rsidR="00A310F0" w:rsidRDefault="00A310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7D84" w14:textId="0B7DC332" w:rsidR="00A310F0" w:rsidRPr="00D06ED7" w:rsidRDefault="00D06ED7" w:rsidP="00A310F0">
    <w:pPr>
      <w:pStyle w:val="Header"/>
      <w:jc w:val="center"/>
    </w:pPr>
    <w:r w:rsidRPr="00791854">
      <w:t xml:space="preserve">Gerhalter </w:t>
    </w:r>
    <w:r w:rsidRPr="00EB61C2">
      <w:t>079912</w:t>
    </w:r>
    <w:r w:rsidR="00A310F0">
      <w:rPr>
        <w:lang w:val="de-AT"/>
      </w:rPr>
      <w:t xml:space="preserve"> SUPPLEMENTAL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F288" w14:textId="77777777" w:rsidR="00A310F0" w:rsidRDefault="00A310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BBA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360E5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4345A6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EB78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5237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A8812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BA326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A8A57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AAEF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F82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23966129">
    <w:abstractNumId w:val="0"/>
  </w:num>
  <w:num w:numId="2" w16cid:durableId="1265456932">
    <w:abstractNumId w:val="1"/>
  </w:num>
  <w:num w:numId="3" w16cid:durableId="597130839">
    <w:abstractNumId w:val="2"/>
  </w:num>
  <w:num w:numId="4" w16cid:durableId="962347425">
    <w:abstractNumId w:val="3"/>
  </w:num>
  <w:num w:numId="5" w16cid:durableId="1981613261">
    <w:abstractNumId w:val="4"/>
  </w:num>
  <w:num w:numId="6" w16cid:durableId="2039307421">
    <w:abstractNumId w:val="5"/>
  </w:num>
  <w:num w:numId="7" w16cid:durableId="13767957">
    <w:abstractNumId w:val="6"/>
  </w:num>
  <w:num w:numId="8" w16cid:durableId="1178232992">
    <w:abstractNumId w:val="7"/>
  </w:num>
  <w:num w:numId="9" w16cid:durableId="2096705020">
    <w:abstractNumId w:val="8"/>
  </w:num>
  <w:num w:numId="10" w16cid:durableId="9262311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70B"/>
    <w:rsid w:val="00000A44"/>
    <w:rsid w:val="00002E86"/>
    <w:rsid w:val="0002710E"/>
    <w:rsid w:val="00030B04"/>
    <w:rsid w:val="0003144A"/>
    <w:rsid w:val="0003491E"/>
    <w:rsid w:val="00035EC1"/>
    <w:rsid w:val="00041186"/>
    <w:rsid w:val="0005056D"/>
    <w:rsid w:val="00055BEB"/>
    <w:rsid w:val="00064916"/>
    <w:rsid w:val="000659D9"/>
    <w:rsid w:val="00071362"/>
    <w:rsid w:val="0007384F"/>
    <w:rsid w:val="0009295A"/>
    <w:rsid w:val="000B0F37"/>
    <w:rsid w:val="000B256F"/>
    <w:rsid w:val="000C3D7A"/>
    <w:rsid w:val="000D3250"/>
    <w:rsid w:val="00135C1F"/>
    <w:rsid w:val="00140729"/>
    <w:rsid w:val="00155355"/>
    <w:rsid w:val="00164C95"/>
    <w:rsid w:val="00167B94"/>
    <w:rsid w:val="0019171B"/>
    <w:rsid w:val="0019785F"/>
    <w:rsid w:val="001A1A43"/>
    <w:rsid w:val="001B06C0"/>
    <w:rsid w:val="001B7B7B"/>
    <w:rsid w:val="001C0741"/>
    <w:rsid w:val="001C2008"/>
    <w:rsid w:val="001D2160"/>
    <w:rsid w:val="001E54DF"/>
    <w:rsid w:val="001F4B56"/>
    <w:rsid w:val="00210E50"/>
    <w:rsid w:val="00214DC6"/>
    <w:rsid w:val="00215CCD"/>
    <w:rsid w:val="00236117"/>
    <w:rsid w:val="00242254"/>
    <w:rsid w:val="00247FE4"/>
    <w:rsid w:val="00250017"/>
    <w:rsid w:val="00291778"/>
    <w:rsid w:val="002C4396"/>
    <w:rsid w:val="002D5A3D"/>
    <w:rsid w:val="002E6C65"/>
    <w:rsid w:val="00305D9B"/>
    <w:rsid w:val="003438E6"/>
    <w:rsid w:val="003646BA"/>
    <w:rsid w:val="00383FE6"/>
    <w:rsid w:val="003973AB"/>
    <w:rsid w:val="003A129C"/>
    <w:rsid w:val="003D269A"/>
    <w:rsid w:val="003D2A05"/>
    <w:rsid w:val="003E725E"/>
    <w:rsid w:val="00411EDF"/>
    <w:rsid w:val="00450973"/>
    <w:rsid w:val="00454ADD"/>
    <w:rsid w:val="00463C76"/>
    <w:rsid w:val="004A250D"/>
    <w:rsid w:val="004A30D5"/>
    <w:rsid w:val="004B0E2B"/>
    <w:rsid w:val="004B57E0"/>
    <w:rsid w:val="004D0EE8"/>
    <w:rsid w:val="00526922"/>
    <w:rsid w:val="00543613"/>
    <w:rsid w:val="005502DC"/>
    <w:rsid w:val="00582584"/>
    <w:rsid w:val="00583F20"/>
    <w:rsid w:val="00593C8A"/>
    <w:rsid w:val="005A3125"/>
    <w:rsid w:val="005D37FC"/>
    <w:rsid w:val="005D5DD2"/>
    <w:rsid w:val="005E7C6A"/>
    <w:rsid w:val="00601AE6"/>
    <w:rsid w:val="00611CF0"/>
    <w:rsid w:val="00620577"/>
    <w:rsid w:val="00633B3E"/>
    <w:rsid w:val="0067437A"/>
    <w:rsid w:val="0068364A"/>
    <w:rsid w:val="006A1281"/>
    <w:rsid w:val="006A4987"/>
    <w:rsid w:val="006A7112"/>
    <w:rsid w:val="006D6209"/>
    <w:rsid w:val="006D76FC"/>
    <w:rsid w:val="00716E3D"/>
    <w:rsid w:val="007470CA"/>
    <w:rsid w:val="00771D59"/>
    <w:rsid w:val="00774892"/>
    <w:rsid w:val="00775C8C"/>
    <w:rsid w:val="0078647A"/>
    <w:rsid w:val="007B12AB"/>
    <w:rsid w:val="007E16E1"/>
    <w:rsid w:val="007E58FD"/>
    <w:rsid w:val="007E7060"/>
    <w:rsid w:val="008229CF"/>
    <w:rsid w:val="00835C30"/>
    <w:rsid w:val="00842359"/>
    <w:rsid w:val="008612CB"/>
    <w:rsid w:val="008709B7"/>
    <w:rsid w:val="008A270B"/>
    <w:rsid w:val="008B025C"/>
    <w:rsid w:val="008C5470"/>
    <w:rsid w:val="009153D8"/>
    <w:rsid w:val="009219EF"/>
    <w:rsid w:val="009512B3"/>
    <w:rsid w:val="00962D7E"/>
    <w:rsid w:val="00962EC1"/>
    <w:rsid w:val="00977136"/>
    <w:rsid w:val="00984EED"/>
    <w:rsid w:val="00992131"/>
    <w:rsid w:val="009C6631"/>
    <w:rsid w:val="009E15CB"/>
    <w:rsid w:val="009E36FF"/>
    <w:rsid w:val="009E602C"/>
    <w:rsid w:val="00A153AC"/>
    <w:rsid w:val="00A310F0"/>
    <w:rsid w:val="00A37907"/>
    <w:rsid w:val="00A4244D"/>
    <w:rsid w:val="00A440F4"/>
    <w:rsid w:val="00A614C7"/>
    <w:rsid w:val="00A75C66"/>
    <w:rsid w:val="00A80836"/>
    <w:rsid w:val="00A9094A"/>
    <w:rsid w:val="00A96F5C"/>
    <w:rsid w:val="00AA1903"/>
    <w:rsid w:val="00AA6E82"/>
    <w:rsid w:val="00AC19B0"/>
    <w:rsid w:val="00AE0ABD"/>
    <w:rsid w:val="00B05B18"/>
    <w:rsid w:val="00B240E7"/>
    <w:rsid w:val="00B30FBB"/>
    <w:rsid w:val="00B37EA3"/>
    <w:rsid w:val="00B41B84"/>
    <w:rsid w:val="00B55F15"/>
    <w:rsid w:val="00B720BB"/>
    <w:rsid w:val="00B95DF5"/>
    <w:rsid w:val="00BA503C"/>
    <w:rsid w:val="00BB139E"/>
    <w:rsid w:val="00BC3A25"/>
    <w:rsid w:val="00BD7588"/>
    <w:rsid w:val="00BE1402"/>
    <w:rsid w:val="00BF49F7"/>
    <w:rsid w:val="00C054F3"/>
    <w:rsid w:val="00C13752"/>
    <w:rsid w:val="00C17571"/>
    <w:rsid w:val="00C76E2B"/>
    <w:rsid w:val="00CB3ACA"/>
    <w:rsid w:val="00CC1F2F"/>
    <w:rsid w:val="00CC5705"/>
    <w:rsid w:val="00CE066F"/>
    <w:rsid w:val="00CF5DEF"/>
    <w:rsid w:val="00D0130E"/>
    <w:rsid w:val="00D017A2"/>
    <w:rsid w:val="00D06ED7"/>
    <w:rsid w:val="00D14588"/>
    <w:rsid w:val="00D63BD9"/>
    <w:rsid w:val="00DB13EB"/>
    <w:rsid w:val="00DB4CA5"/>
    <w:rsid w:val="00DB79C6"/>
    <w:rsid w:val="00DE7124"/>
    <w:rsid w:val="00E22092"/>
    <w:rsid w:val="00E27B26"/>
    <w:rsid w:val="00E351B2"/>
    <w:rsid w:val="00E50E30"/>
    <w:rsid w:val="00EB04D3"/>
    <w:rsid w:val="00EB2B1B"/>
    <w:rsid w:val="00EC570B"/>
    <w:rsid w:val="00EE114D"/>
    <w:rsid w:val="00EF3D20"/>
    <w:rsid w:val="00F11BCA"/>
    <w:rsid w:val="00F2570E"/>
    <w:rsid w:val="00F2685F"/>
    <w:rsid w:val="00F45250"/>
    <w:rsid w:val="00F66CB6"/>
    <w:rsid w:val="00F725D1"/>
    <w:rsid w:val="00F7446B"/>
    <w:rsid w:val="00F87EE7"/>
    <w:rsid w:val="00F902DC"/>
    <w:rsid w:val="00F91764"/>
    <w:rsid w:val="00F93F3A"/>
    <w:rsid w:val="00FA160B"/>
    <w:rsid w:val="00FA1CB3"/>
    <w:rsid w:val="00FE3B16"/>
    <w:rsid w:val="00FE520A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F3964"/>
  <w15:chartTrackingRefBased/>
  <w15:docId w15:val="{50510F01-86DB-40B2-8885-EBA4096E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250"/>
  </w:style>
  <w:style w:type="paragraph" w:styleId="Heading1">
    <w:name w:val="heading 1"/>
    <w:basedOn w:val="Normal"/>
    <w:next w:val="Normal"/>
    <w:link w:val="Heading1Char"/>
    <w:uiPriority w:val="9"/>
    <w:qFormat/>
    <w:rsid w:val="004B57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7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7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7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7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7E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7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7E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7E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2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512B3"/>
  </w:style>
  <w:style w:type="character" w:styleId="PlaceholderText">
    <w:name w:val="Placeholder Text"/>
    <w:basedOn w:val="DefaultParagraphFont"/>
    <w:uiPriority w:val="99"/>
    <w:semiHidden/>
    <w:rsid w:val="004B57E0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4B57E0"/>
    <w:pPr>
      <w:spacing w:after="120"/>
    </w:p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4B57E0"/>
  </w:style>
  <w:style w:type="paragraph" w:customStyle="1" w:styleId="CitaviBibliographyHeading">
    <w:name w:val="Citavi Bibliography Heading"/>
    <w:basedOn w:val="Heading1"/>
    <w:link w:val="CitaviBibliographyHeadingZchn"/>
    <w:uiPriority w:val="99"/>
    <w:rsid w:val="004B57E0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4B5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B5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4B57E0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4B57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57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4B57E0"/>
    <w:rPr>
      <w:rFonts w:ascii="Times New Roman" w:eastAsiaTheme="majorEastAsia" w:hAnsi="Times New Roman" w:cs="Times New Roman"/>
      <w:color w:val="2F5496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4B57E0"/>
    <w:rPr>
      <w:rFonts w:ascii="Times New Roman" w:eastAsiaTheme="majorEastAsia" w:hAnsi="Times New Roman" w:cs="Times New Roman"/>
      <w:color w:val="1F3763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7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4B57E0"/>
    <w:rPr>
      <w:rFonts w:ascii="Times New Roman" w:eastAsiaTheme="majorEastAsia" w:hAnsi="Times New Roman" w:cs="Times New Roman"/>
      <w:i/>
      <w:iCs/>
      <w:color w:val="2F5496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7E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4B57E0"/>
    <w:rPr>
      <w:rFonts w:ascii="Times New Roman" w:eastAsiaTheme="majorEastAsia" w:hAnsi="Times New Roman" w:cs="Times New Roman"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7E0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4B57E0"/>
    <w:rPr>
      <w:rFonts w:ascii="Times New Roman" w:eastAsiaTheme="majorEastAsia" w:hAnsi="Times New Roman" w:cs="Times New Roman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7E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4B57E0"/>
    <w:rPr>
      <w:rFonts w:ascii="Times New Roman" w:eastAsiaTheme="majorEastAsia" w:hAnsi="Times New Roman" w:cs="Times New Roman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7E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4B57E0"/>
    <w:rPr>
      <w:rFonts w:ascii="Times New Roman" w:eastAsiaTheme="majorEastAsia" w:hAnsi="Times New Roman" w:cs="Times New Roman"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7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4B57E0"/>
    <w:pPr>
      <w:spacing w:line="24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4B57E0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7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B1B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EB2B1B"/>
  </w:style>
  <w:style w:type="character" w:styleId="BookTitle">
    <w:name w:val="Book Title"/>
    <w:basedOn w:val="DefaultParagraphFont"/>
    <w:uiPriority w:val="33"/>
    <w:qFormat/>
    <w:rsid w:val="00EB2B1B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EB2B1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EB2B1B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B2B1B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B2B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B1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B1B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2B1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2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2B1B"/>
    <w:pPr>
      <w:ind w:left="720"/>
      <w:contextualSpacing/>
    </w:pPr>
  </w:style>
  <w:style w:type="table" w:styleId="MediumList1-Accent1">
    <w:name w:val="Medium List 1 Accent 1"/>
    <w:basedOn w:val="TableNormal"/>
    <w:uiPriority w:val="65"/>
    <w:semiHidden/>
    <w:unhideWhenUsed/>
    <w:rsid w:val="00EB2B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B2B1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EB2B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B2B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B2B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B2B1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B2B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EB2B1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EB2B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B2B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B2B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EB2B1B"/>
    <w:pPr>
      <w:spacing w:after="0" w:line="240" w:lineRule="auto"/>
    </w:pPr>
  </w:style>
  <w:style w:type="character" w:styleId="HTMLVariable">
    <w:name w:val="HTML Variable"/>
    <w:basedOn w:val="DefaultParagraphFont"/>
    <w:uiPriority w:val="99"/>
    <w:semiHidden/>
    <w:unhideWhenUsed/>
    <w:rsid w:val="00EB2B1B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B2B1B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B2B1B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2B1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2B1B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B2B1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B2B1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B2B1B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EB2B1B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B2B1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B2B1B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EB2B1B"/>
  </w:style>
  <w:style w:type="paragraph" w:styleId="NormalWeb">
    <w:name w:val="Normal (Web)"/>
    <w:basedOn w:val="Normal"/>
    <w:uiPriority w:val="99"/>
    <w:semiHidden/>
    <w:unhideWhenUsed/>
    <w:rsid w:val="00EB2B1B"/>
  </w:style>
  <w:style w:type="paragraph" w:styleId="PlainText">
    <w:name w:val="Plain Text"/>
    <w:basedOn w:val="Normal"/>
    <w:link w:val="PlainTextChar"/>
    <w:uiPriority w:val="99"/>
    <w:semiHidden/>
    <w:unhideWhenUsed/>
    <w:rsid w:val="00EB2B1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2B1B"/>
    <w:rPr>
      <w:rFonts w:ascii="Consolas" w:hAnsi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2B1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2B1B"/>
    <w:rPr>
      <w:rFonts w:ascii="Segoe UI" w:hAnsi="Segoe UI" w:cs="Segoe UI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B2B1B"/>
    <w:rPr>
      <w:i/>
      <w:iCs/>
    </w:rPr>
  </w:style>
  <w:style w:type="character" w:styleId="Strong">
    <w:name w:val="Strong"/>
    <w:basedOn w:val="DefaultParagraphFont"/>
    <w:uiPriority w:val="22"/>
    <w:qFormat/>
    <w:rsid w:val="00EB2B1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B2B1B"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B2B1B"/>
    <w:rPr>
      <w:color w:val="0563C1" w:themeColor="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EB2B1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2B1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2B1B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2B1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2B1B"/>
  </w:style>
  <w:style w:type="paragraph" w:styleId="BodyText3">
    <w:name w:val="Body Text 3"/>
    <w:basedOn w:val="Normal"/>
    <w:link w:val="BodyText3Char"/>
    <w:uiPriority w:val="99"/>
    <w:semiHidden/>
    <w:unhideWhenUsed/>
    <w:rsid w:val="00EB2B1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2B1B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B2B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B2B1B"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B2B1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B2B1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B2B1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B2B1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B2B1B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B2B1B"/>
  </w:style>
  <w:style w:type="paragraph" w:styleId="BodyText">
    <w:name w:val="Body Text"/>
    <w:basedOn w:val="Normal"/>
    <w:link w:val="BodyTextChar"/>
    <w:uiPriority w:val="99"/>
    <w:semiHidden/>
    <w:unhideWhenUsed/>
    <w:rsid w:val="00EB2B1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2B1B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B2B1B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B2B1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B2B1B"/>
  </w:style>
  <w:style w:type="character" w:customStyle="1" w:styleId="DateChar">
    <w:name w:val="Date Char"/>
    <w:basedOn w:val="DefaultParagraphFont"/>
    <w:link w:val="Date"/>
    <w:uiPriority w:val="99"/>
    <w:semiHidden/>
    <w:rsid w:val="00EB2B1B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B2B1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B2B1B"/>
  </w:style>
  <w:style w:type="paragraph" w:styleId="Subtitle">
    <w:name w:val="Subtitle"/>
    <w:basedOn w:val="Normal"/>
    <w:next w:val="Normal"/>
    <w:link w:val="SubtitleChar"/>
    <w:uiPriority w:val="11"/>
    <w:qFormat/>
    <w:rsid w:val="00EB2B1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B2B1B"/>
    <w:rPr>
      <w:rFonts w:eastAsiaTheme="minorEastAsia"/>
      <w:color w:val="5A5A5A" w:themeColor="text1" w:themeTint="A5"/>
      <w:spacing w:val="1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B2B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B2B1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EB2B1B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B2B1B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B2B1B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B2B1B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EB2B1B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EB2B1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B2B1B"/>
  </w:style>
  <w:style w:type="paragraph" w:styleId="Closing">
    <w:name w:val="Closing"/>
    <w:basedOn w:val="Normal"/>
    <w:link w:val="ClosingChar"/>
    <w:uiPriority w:val="99"/>
    <w:semiHidden/>
    <w:unhideWhenUsed/>
    <w:rsid w:val="00EB2B1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B2B1B"/>
  </w:style>
  <w:style w:type="paragraph" w:styleId="Title">
    <w:name w:val="Title"/>
    <w:basedOn w:val="Normal"/>
    <w:next w:val="Normal"/>
    <w:link w:val="TitleChar"/>
    <w:uiPriority w:val="10"/>
    <w:qFormat/>
    <w:rsid w:val="00EB2B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2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Number5">
    <w:name w:val="List Number 5"/>
    <w:basedOn w:val="Normal"/>
    <w:uiPriority w:val="99"/>
    <w:semiHidden/>
    <w:unhideWhenUsed/>
    <w:rsid w:val="00EB2B1B"/>
    <w:pPr>
      <w:numPr>
        <w:numId w:val="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B2B1B"/>
    <w:pPr>
      <w:numPr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B2B1B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B2B1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B2B1B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B2B1B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B2B1B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B2B1B"/>
    <w:pPr>
      <w:numPr>
        <w:numId w:val="8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EB2B1B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B2B1B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B2B1B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B2B1B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EB2B1B"/>
    <w:pPr>
      <w:numPr>
        <w:numId w:val="9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EB2B1B"/>
    <w:pPr>
      <w:numPr>
        <w:numId w:val="10"/>
      </w:numPr>
      <w:contextualSpacing/>
    </w:pPr>
  </w:style>
  <w:style w:type="paragraph" w:styleId="List">
    <w:name w:val="List"/>
    <w:basedOn w:val="Normal"/>
    <w:uiPriority w:val="99"/>
    <w:semiHidden/>
    <w:unhideWhenUsed/>
    <w:rsid w:val="00EB2B1B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EB2B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MacroText">
    <w:name w:val="macro"/>
    <w:link w:val="MacroTextChar"/>
    <w:uiPriority w:val="99"/>
    <w:semiHidden/>
    <w:unhideWhenUsed/>
    <w:rsid w:val="00EB2B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2B1B"/>
    <w:rPr>
      <w:rFonts w:ascii="Consolas" w:hAnsi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B2B1B"/>
    <w:pPr>
      <w:spacing w:after="0"/>
      <w:ind w:left="220" w:hanging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B2B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2B1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B2B1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EB2B1B"/>
  </w:style>
  <w:style w:type="character" w:styleId="CommentReference">
    <w:name w:val="annotation reference"/>
    <w:basedOn w:val="DefaultParagraphFont"/>
    <w:uiPriority w:val="99"/>
    <w:semiHidden/>
    <w:unhideWhenUsed/>
    <w:rsid w:val="00EB2B1B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EB2B1B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EB2B1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B2B1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B2B1B"/>
    <w:pPr>
      <w:spacing w:after="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B2B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B2B1B"/>
    <w:rPr>
      <w:rFonts w:asciiTheme="majorHAnsi" w:eastAsiaTheme="majorEastAsia" w:hAnsiTheme="majorHAnsi" w:cstheme="majorBidi"/>
      <w:b/>
      <w:bCs/>
    </w:rPr>
  </w:style>
  <w:style w:type="paragraph" w:styleId="Footer">
    <w:name w:val="footer"/>
    <w:basedOn w:val="Normal"/>
    <w:link w:val="FooterChar"/>
    <w:uiPriority w:val="99"/>
    <w:unhideWhenUsed/>
    <w:rsid w:val="00EB2B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1B"/>
  </w:style>
  <w:style w:type="paragraph" w:styleId="Header">
    <w:name w:val="header"/>
    <w:basedOn w:val="Normal"/>
    <w:link w:val="HeaderChar"/>
    <w:uiPriority w:val="99"/>
    <w:unhideWhenUsed/>
    <w:rsid w:val="00EB2B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1B"/>
  </w:style>
  <w:style w:type="paragraph" w:styleId="CommentText">
    <w:name w:val="annotation text"/>
    <w:basedOn w:val="Normal"/>
    <w:link w:val="CommentTextChar"/>
    <w:uiPriority w:val="99"/>
    <w:unhideWhenUsed/>
    <w:rsid w:val="00EB2B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B1B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2B1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2B1B"/>
    <w:rPr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EB2B1B"/>
    <w:pPr>
      <w:ind w:left="7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B2B1B"/>
    <w:pPr>
      <w:spacing w:after="100"/>
      <w:ind w:left="17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B2B1B"/>
    <w:pPr>
      <w:spacing w:after="100"/>
      <w:ind w:left="154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B2B1B"/>
    <w:pPr>
      <w:spacing w:after="100"/>
      <w:ind w:left="13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B2B1B"/>
    <w:pPr>
      <w:spacing w:after="100"/>
      <w:ind w:left="1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B2B1B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B2B1B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B2B1B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B2B1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EB2B1B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B2B1B"/>
    <w:pPr>
      <w:spacing w:after="0" w:line="240" w:lineRule="auto"/>
      <w:ind w:left="440" w:hanging="220"/>
    </w:pPr>
  </w:style>
  <w:style w:type="paragraph" w:customStyle="1" w:styleId="Default">
    <w:name w:val="Default"/>
    <w:rsid w:val="00055BEB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Revision">
    <w:name w:val="Revision"/>
    <w:hidden/>
    <w:uiPriority w:val="99"/>
    <w:semiHidden/>
    <w:rsid w:val="00F66CB6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E4ECE-A481-4596-A6EF-349D2FC6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2764</Words>
  <Characters>15757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gerhaltm</dc:creator>
  <cp:keywords/>
  <dc:description/>
  <cp:lastModifiedBy>Microsoft Office User</cp:lastModifiedBy>
  <cp:revision>2</cp:revision>
  <dcterms:created xsi:type="dcterms:W3CDTF">2024-05-10T18:58:00Z</dcterms:created>
  <dcterms:modified xsi:type="dcterms:W3CDTF">2024-05-10T18:58:00Z</dcterms:modified>
</cp:coreProperties>
</file>