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C06" w:rsidRDefault="00435C06" w:rsidP="00435C06">
      <w:pPr>
        <w:widowControl/>
        <w:spacing w:before="120" w:after="120"/>
        <w:outlineLvl w:val="0"/>
        <w:rPr>
          <w:rFonts w:ascii="Arial" w:hAnsi="Arial" w:cs="Arial"/>
          <w:b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2"/>
          <w:shd w:val="clear" w:color="auto" w:fill="FFFFFF"/>
        </w:rPr>
        <w:t>Supplemental Figure Legends</w:t>
      </w:r>
    </w:p>
    <w:p w:rsidR="00435C06" w:rsidRDefault="00435C06" w:rsidP="00435C06">
      <w:pPr>
        <w:widowControl/>
        <w:spacing w:before="120" w:after="120"/>
        <w:outlineLvl w:val="0"/>
        <w:rPr>
          <w:rFonts w:ascii="Arial" w:hAnsi="Arial" w:cs="Arial"/>
          <w:b/>
          <w:color w:val="000000" w:themeColor="text1"/>
          <w:sz w:val="22"/>
          <w:shd w:val="clear" w:color="auto" w:fill="FFFFFF"/>
        </w:rPr>
      </w:pPr>
    </w:p>
    <w:p w:rsidR="00435C06" w:rsidRPr="0001400B" w:rsidRDefault="00435C06" w:rsidP="00435C06">
      <w:pPr>
        <w:widowControl/>
        <w:spacing w:before="120" w:after="120"/>
        <w:outlineLvl w:val="0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01400B">
        <w:rPr>
          <w:rFonts w:ascii="Arial" w:hAnsi="Arial" w:cs="Arial"/>
          <w:b/>
          <w:color w:val="000000" w:themeColor="text1"/>
          <w:sz w:val="22"/>
          <w:shd w:val="clear" w:color="auto" w:fill="FFFFFF"/>
        </w:rPr>
        <w:t>Fig S1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. Silencing KDM5B inhibited proliferation and induced apoptosis in some AML cells. MOLM-14 (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A-D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), MV-4-11 (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E-H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) and OCL- AML3 cells (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I-L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) were transduced with lentivirus expressing scramble (</w:t>
      </w:r>
      <w:proofErr w:type="spellStart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shScr</w:t>
      </w:r>
      <w:proofErr w:type="spellEnd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) and </w:t>
      </w:r>
      <w:proofErr w:type="spellStart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shRNAs</w:t>
      </w:r>
      <w:proofErr w:type="spellEnd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. The relative mRNA and protein levels of KDM5B were measured by RT-qPCR (A, E, and I) and Western blotting (B, F, and J), respectively. The cell proliferation was measured by CCK-8 assay (C, G, and K) and apoptosis by Annexin V staining (D, H, and L). </w:t>
      </w:r>
      <w:r w:rsidRPr="0001400B">
        <w:rPr>
          <w:rFonts w:ascii="Arial" w:hAnsi="Arial" w:cs="Arial"/>
          <w:color w:val="000000" w:themeColor="text1"/>
          <w:sz w:val="22"/>
        </w:rPr>
        <w:t>Q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uantification from three biological repeats. </w:t>
      </w:r>
      <w:r w:rsidRPr="0001400B">
        <w:rPr>
          <w:rFonts w:ascii="Arial" w:hAnsi="Arial" w:cs="Arial"/>
          <w:color w:val="000000" w:themeColor="text1"/>
          <w:sz w:val="22"/>
        </w:rPr>
        <w:t>Data represent the mean + SD (A, B, D, E, F, H, I, J, and L) or ± SD (C, G, and K). *P &lt; 0.05, **P &lt; 0.01, and ***P &lt; 0.001, by Student’s t-test (A-L).</w:t>
      </w:r>
    </w:p>
    <w:p w:rsidR="00435C06" w:rsidRPr="0001400B" w:rsidRDefault="00435C06" w:rsidP="00435C06">
      <w:pPr>
        <w:widowControl/>
        <w:spacing w:before="120" w:after="120"/>
        <w:outlineLvl w:val="0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01400B">
        <w:rPr>
          <w:rFonts w:ascii="Arial" w:hAnsi="Arial" w:cs="Arial"/>
          <w:b/>
          <w:color w:val="000000" w:themeColor="text1"/>
          <w:sz w:val="22"/>
          <w:shd w:val="clear" w:color="auto" w:fill="FFFFFF"/>
        </w:rPr>
        <w:t>Fig S2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. Silencing KDM5B had a minor effect on cell proliferation and apoptosis in some blood cancer cells. P493 (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A-D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), THP-1 (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E-H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) and K562 cells (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I-L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) were transduced with lentivirus expressing scramble (</w:t>
      </w:r>
      <w:proofErr w:type="spellStart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shScr</w:t>
      </w:r>
      <w:proofErr w:type="spellEnd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) and </w:t>
      </w:r>
      <w:proofErr w:type="spellStart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shRNAs</w:t>
      </w:r>
      <w:proofErr w:type="spellEnd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. The relative mRNA and protein levels of KDM5B were measured by RT-qPCR (A, E, and I) and Western blotting (B, F, and J), respectively. The cell proliferation was measured by CCK-8 assay (C, G, and K) and apoptosis by Annexin V staining (D, H, and L).</w:t>
      </w:r>
      <w:r w:rsidRPr="0001400B">
        <w:rPr>
          <w:rFonts w:ascii="Arial" w:hAnsi="Arial" w:cs="Arial"/>
          <w:color w:val="000000" w:themeColor="text1"/>
        </w:rPr>
        <w:t xml:space="preserve"> </w:t>
      </w:r>
      <w:r w:rsidRPr="0001400B">
        <w:rPr>
          <w:rFonts w:ascii="Arial" w:hAnsi="Arial" w:cs="Arial"/>
          <w:color w:val="000000" w:themeColor="text1"/>
          <w:sz w:val="22"/>
        </w:rPr>
        <w:t>Q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uantification from three biological repeats. </w:t>
      </w:r>
      <w:r w:rsidRPr="0001400B">
        <w:rPr>
          <w:rFonts w:ascii="Arial" w:hAnsi="Arial" w:cs="Arial"/>
          <w:color w:val="000000" w:themeColor="text1"/>
          <w:sz w:val="22"/>
        </w:rPr>
        <w:t>Data represent the mean + SD (A, B, D, E, F, H, I, J, and L) or ± SD (C, G, and K). *P &lt; 0.05, **P &lt; 0.01, and ***P &lt; 0.001, by Student’s t-test (A-L).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</w:t>
      </w:r>
    </w:p>
    <w:p w:rsidR="00435C06" w:rsidRPr="0001400B" w:rsidRDefault="00435C06" w:rsidP="00435C06">
      <w:pPr>
        <w:widowControl/>
        <w:spacing w:before="120" w:after="120"/>
        <w:outlineLvl w:val="0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01400B">
        <w:rPr>
          <w:rFonts w:ascii="Arial" w:hAnsi="Arial" w:cs="Arial"/>
          <w:b/>
          <w:color w:val="000000" w:themeColor="text1"/>
          <w:sz w:val="22"/>
          <w:shd w:val="clear" w:color="auto" w:fill="FFFFFF"/>
        </w:rPr>
        <w:t>Fig S3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. The expression of interferon response genes upon silencing KDM5B in MOLM-1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>4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(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A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-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B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), MV-4-11 (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C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-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D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), P493 (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E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-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F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), and THP-1 (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G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-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H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) cells.</w:t>
      </w:r>
      <w:r w:rsidRPr="0001400B">
        <w:rPr>
          <w:rFonts w:ascii="Arial" w:hAnsi="Arial" w:cs="Arial"/>
          <w:color w:val="000000" w:themeColor="text1"/>
        </w:rPr>
        <w:t xml:space="preserve"> 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The mRNA levels were quantified using data from three biological replicates. The protein levels of the indicated items were measured in two biological repeats, and a representative from one repeat was presented.</w:t>
      </w:r>
      <w:r w:rsidRPr="0001400B">
        <w:rPr>
          <w:rFonts w:ascii="Arial" w:hAnsi="Arial" w:cs="Arial"/>
          <w:color w:val="000000" w:themeColor="text1"/>
          <w:sz w:val="22"/>
        </w:rPr>
        <w:t xml:space="preserve"> Data represent the mean + SD (A, C, E, and G). *P &lt; 0.05, **P &lt; 0.01, and ***P &lt; 0.001, by Student’s t-test (A, C, E, and G).</w:t>
      </w:r>
    </w:p>
    <w:p w:rsidR="00435C06" w:rsidRPr="0001400B" w:rsidRDefault="00435C06" w:rsidP="00435C06">
      <w:pPr>
        <w:widowControl/>
        <w:spacing w:before="120" w:after="120"/>
        <w:outlineLvl w:val="0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01400B">
        <w:rPr>
          <w:rFonts w:ascii="Arial" w:hAnsi="Arial" w:cs="Arial"/>
          <w:b/>
          <w:color w:val="000000" w:themeColor="text1"/>
          <w:sz w:val="22"/>
          <w:shd w:val="clear" w:color="auto" w:fill="FFFFFF"/>
        </w:rPr>
        <w:t>Fig S4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. Evaluate the effect of silencing KDM5B and miR-140-3p inhibitor on BCL2 expression and cell proliferation. The effect of silencing KDM5B on the expression of BLC2 in MOLM-13 (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A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), MOLM-14 (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B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), and MV-4-11 (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C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) cells.</w:t>
      </w:r>
      <w:r w:rsidRPr="0001400B">
        <w:rPr>
          <w:rFonts w:ascii="Arial" w:hAnsi="Arial" w:cs="Arial"/>
          <w:color w:val="000000" w:themeColor="text1"/>
        </w:rPr>
        <w:t xml:space="preserve"> 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(</w:t>
      </w:r>
      <w:r w:rsidRPr="0001400B">
        <w:rPr>
          <w:rFonts w:ascii="Arial" w:hAnsi="Arial" w:cs="Arial"/>
          <w:b/>
          <w:color w:val="000000" w:themeColor="text1"/>
          <w:sz w:val="22"/>
          <w:shd w:val="clear" w:color="auto" w:fill="FFFFFF"/>
        </w:rPr>
        <w:t>D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) miR-140-3p inhibitor and NC were transfected into control (</w:t>
      </w:r>
      <w:proofErr w:type="spellStart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shScr</w:t>
      </w:r>
      <w:proofErr w:type="spellEnd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) and KDM5B KD MOLM-14 cells, respectively. BCL2 expression was measured by western blotting (bottom). (</w:t>
      </w:r>
      <w:r w:rsidRPr="0001400B">
        <w:rPr>
          <w:rFonts w:ascii="Arial" w:hAnsi="Arial" w:cs="Arial"/>
          <w:b/>
          <w:color w:val="000000" w:themeColor="text1"/>
          <w:sz w:val="22"/>
          <w:shd w:val="clear" w:color="auto" w:fill="FFFFFF"/>
        </w:rPr>
        <w:t>E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) CCK8 assay to measure the proliferation of the cells treated in (D). (A-E) The data from three (A-C) and two (D-E) biological repeats was used for quantification.</w:t>
      </w:r>
      <w:r w:rsidRPr="0001400B">
        <w:rPr>
          <w:rFonts w:ascii="Arial" w:hAnsi="Arial" w:cs="Arial"/>
          <w:color w:val="000000" w:themeColor="text1"/>
          <w:sz w:val="22"/>
        </w:rPr>
        <w:t xml:space="preserve"> Data represent the mean + SD (A-C) or ± SD (E). *P &lt; 0.05, **P &lt; 0.01, and ***P &lt; 0.001, by Student’s t-test (A-C) and 1-factor ANOVA with a post hoc t-test (D-E).</w:t>
      </w:r>
    </w:p>
    <w:p w:rsidR="00435C06" w:rsidRPr="0001400B" w:rsidRDefault="00435C06" w:rsidP="00435C06">
      <w:pPr>
        <w:widowControl/>
        <w:spacing w:before="120" w:after="120"/>
        <w:outlineLvl w:val="0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01400B">
        <w:rPr>
          <w:rFonts w:ascii="Arial" w:hAnsi="Arial" w:cs="Arial"/>
          <w:b/>
          <w:color w:val="000000" w:themeColor="text1"/>
          <w:sz w:val="22"/>
          <w:shd w:val="clear" w:color="auto" w:fill="FFFFFF"/>
        </w:rPr>
        <w:t>Fig S5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. Evaluation of the effect of KDM5B inhibitors on cell proliferation and apoptosis. (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A-B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) MOLM-13 cells were treated with vehicle (DMSO) and increasing doses of PBIT (A) or GSK467 (B) for 24 </w:t>
      </w:r>
      <w:proofErr w:type="spellStart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hrs</w:t>
      </w:r>
      <w:proofErr w:type="spellEnd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, respectively. A CCK-8 assay was performed to measure cell proliferation. The quantification was performed using data from three biological repeats. (C) PBMCs obtained from HDs (n=5) were treated with DMSO and 10 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  <w:lang w:val="el-GR"/>
        </w:rPr>
        <w:t>μ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M PBIT for 24 </w:t>
      </w:r>
      <w:proofErr w:type="spellStart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hrs</w:t>
      </w:r>
      <w:proofErr w:type="spellEnd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in the </w:t>
      </w:r>
      <w:proofErr w:type="spellStart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Methocult</w:t>
      </w:r>
      <w:proofErr w:type="spellEnd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M3434 medium. Apoptotic cells were analyzed using Annexin V staining and flow cytometry analysis. </w:t>
      </w:r>
      <w:r w:rsidRPr="0001400B">
        <w:rPr>
          <w:rFonts w:ascii="Arial" w:hAnsi="Arial" w:cs="Arial"/>
          <w:color w:val="000000" w:themeColor="text1"/>
          <w:sz w:val="22"/>
        </w:rPr>
        <w:t>Data represent the mean + SD (A-C). *P &lt; 0.05, **P &lt; 0.01, and ***P &lt; 0.001, by Student’s t-test (A-C).</w:t>
      </w:r>
    </w:p>
    <w:p w:rsidR="00435C06" w:rsidRPr="0001400B" w:rsidRDefault="00435C06" w:rsidP="00435C06">
      <w:pPr>
        <w:widowControl/>
        <w:spacing w:before="120" w:after="120"/>
        <w:outlineLvl w:val="0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01400B">
        <w:rPr>
          <w:rFonts w:ascii="Arial" w:hAnsi="Arial" w:cs="Arial"/>
          <w:b/>
          <w:color w:val="000000" w:themeColor="text1"/>
          <w:sz w:val="22"/>
          <w:shd w:val="clear" w:color="auto" w:fill="FFFFFF"/>
        </w:rPr>
        <w:lastRenderedPageBreak/>
        <w:t>Fig S6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. Combined silencing of KDM5B and BCL2 inhibitors significantly promotes cleavage of caspase-9 and inhibits cell proliferation. (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A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)</w:t>
      </w:r>
      <w:r w:rsidRPr="0001400B">
        <w:rPr>
          <w:rFonts w:ascii="Arial" w:hAnsi="Arial" w:cs="Arial"/>
          <w:color w:val="000000" w:themeColor="text1"/>
          <w:sz w:val="22"/>
        </w:rPr>
        <w:t xml:space="preserve"> Evaluation of cell senescence by 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β-galactosidase staining </w:t>
      </w:r>
      <w:r w:rsidRPr="0001400B">
        <w:rPr>
          <w:rFonts w:ascii="Arial" w:hAnsi="Arial" w:cs="Arial"/>
          <w:color w:val="000000" w:themeColor="text1"/>
          <w:sz w:val="22"/>
        </w:rPr>
        <w:t xml:space="preserve">in control and KDM5B KD MOLM-13 cells. 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(</w:t>
      </w:r>
      <w:r w:rsidRPr="0001400B">
        <w:rPr>
          <w:rFonts w:ascii="Arial" w:hAnsi="Arial" w:cs="Arial"/>
          <w:b/>
          <w:bCs/>
          <w:color w:val="000000" w:themeColor="text1"/>
          <w:sz w:val="22"/>
          <w:shd w:val="clear" w:color="auto" w:fill="FFFFFF"/>
        </w:rPr>
        <w:t>B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) </w:t>
      </w:r>
      <w:r w:rsidRPr="0001400B">
        <w:rPr>
          <w:rFonts w:ascii="Arial" w:hAnsi="Arial" w:cs="Arial"/>
          <w:color w:val="000000" w:themeColor="text1"/>
          <w:sz w:val="22"/>
        </w:rPr>
        <w:t xml:space="preserve">Evaluation of the 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cleavage of caspase-9 in control and KDM5B KD MOLM-13 cells with or without </w:t>
      </w:r>
      <w:proofErr w:type="spellStart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Venetoclax</w:t>
      </w:r>
      <w:proofErr w:type="spellEnd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(0.5 </w:t>
      </w:r>
      <w:proofErr w:type="spellStart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μM</w:t>
      </w:r>
      <w:proofErr w:type="spellEnd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, 48 </w:t>
      </w:r>
      <w:proofErr w:type="spellStart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hrs</w:t>
      </w:r>
      <w:proofErr w:type="spellEnd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). A representative from one of the two repeats was presented. (</w:t>
      </w:r>
      <w:r w:rsidRPr="0001400B">
        <w:rPr>
          <w:rFonts w:ascii="Arial" w:hAnsi="Arial" w:cs="Arial"/>
          <w:b/>
          <w:color w:val="000000" w:themeColor="text1"/>
          <w:sz w:val="22"/>
          <w:shd w:val="clear" w:color="auto" w:fill="FFFFFF"/>
        </w:rPr>
        <w:t>C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)</w:t>
      </w:r>
      <w:r w:rsidRPr="0001400B">
        <w:rPr>
          <w:rFonts w:ascii="Arial" w:hAnsi="Arial" w:cs="Arial"/>
          <w:color w:val="000000" w:themeColor="text1"/>
          <w:sz w:val="22"/>
        </w:rPr>
        <w:t xml:space="preserve"> The control and KDM5B KD MOLM-13 cells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were treated with DMSO and BCL2 inhibitor </w:t>
      </w:r>
      <w:proofErr w:type="spellStart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>Venetoclax</w:t>
      </w:r>
      <w:proofErr w:type="spellEnd"/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(0.5 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  <w:lang w:val="el-GR"/>
        </w:rPr>
        <w:t>μ</w:t>
      </w:r>
      <w:r w:rsidRPr="0001400B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M) for the indicated time, and the cell proliferation was measured by CCK-8 assay. Quantification from two biological repeats. </w:t>
      </w:r>
      <w:r w:rsidRPr="0001400B">
        <w:rPr>
          <w:rFonts w:ascii="Arial" w:hAnsi="Arial" w:cs="Arial"/>
          <w:color w:val="000000" w:themeColor="text1"/>
          <w:sz w:val="22"/>
        </w:rPr>
        <w:t>Data represent the mean ± SD (C). *P &lt; 0.05, **P &lt; 0.01, and ***P &lt; 0.001, by 1-factor ANOVA with a post hoc t-test (B-C).</w:t>
      </w:r>
    </w:p>
    <w:p w:rsidR="00100163" w:rsidRDefault="00100163"/>
    <w:sectPr w:rsidR="00100163" w:rsidSect="00B8478B"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06"/>
    <w:rsid w:val="00100163"/>
    <w:rsid w:val="00435C06"/>
    <w:rsid w:val="00477248"/>
    <w:rsid w:val="009E1909"/>
    <w:rsid w:val="00B266BA"/>
    <w:rsid w:val="00B8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DB5CAB"/>
  <w15:chartTrackingRefBased/>
  <w15:docId w15:val="{9D595871-6FEF-8644-8BB5-34F3187D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C06"/>
    <w:pPr>
      <w:widowControl w:val="0"/>
      <w:jc w:val="both"/>
    </w:pPr>
    <w:rPr>
      <w:rFonts w:eastAsiaTheme="minorEastAsia"/>
      <w:sz w:val="21"/>
      <w:szCs w:val="22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2024-01-31T17:38:00Z</dcterms:created>
  <dcterms:modified xsi:type="dcterms:W3CDTF">2024-01-31T17:39:00Z</dcterms:modified>
</cp:coreProperties>
</file>