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DF5" w:rsidRPr="00514C94" w:rsidRDefault="002A2DF5" w:rsidP="002A2DF5">
      <w:pPr>
        <w:spacing w:line="480" w:lineRule="auto"/>
        <w:rPr>
          <w:rFonts w:ascii="Arial" w:hAnsi="Arial" w:cs="Arial"/>
        </w:rPr>
      </w:pPr>
      <w:r w:rsidRPr="00514C94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S1</w:t>
      </w:r>
      <w:r w:rsidRPr="00514C9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Variant specific primer pairs fail to amplify the canonical U1 snRNA</w:t>
      </w:r>
      <w:r w:rsidRPr="00514C94">
        <w:rPr>
          <w:rFonts w:ascii="Arial" w:hAnsi="Arial" w:cs="Arial"/>
          <w:b/>
          <w:bCs/>
        </w:rPr>
        <w:t xml:space="preserve">. </w:t>
      </w:r>
      <w:r w:rsidRPr="003E595C">
        <w:rPr>
          <w:rFonts w:ascii="Arial" w:hAnsi="Arial" w:cs="Arial"/>
        </w:rPr>
        <w:t xml:space="preserve">PCR </w:t>
      </w:r>
      <w:r>
        <w:rPr>
          <w:rFonts w:ascii="Arial" w:hAnsi="Arial" w:cs="Arial"/>
        </w:rPr>
        <w:t>reactions were performed using the plasmid pNS6U1-wildtype as a template and the products were separated on a 2% agarose gel. Sequences of primer pairs used for PCR</w:t>
      </w:r>
      <w:r w:rsidRPr="00514C94">
        <w:rPr>
          <w:rFonts w:ascii="Arial" w:hAnsi="Arial" w:cs="Arial"/>
        </w:rPr>
        <w:t xml:space="preserve"> are provided in Table S2.</w:t>
      </w:r>
      <w:r>
        <w:rPr>
          <w:rFonts w:ascii="Arial" w:hAnsi="Arial" w:cs="Arial"/>
        </w:rPr>
        <w:t xml:space="preserve"> </w:t>
      </w:r>
    </w:p>
    <w:p w:rsidR="002A2DF5" w:rsidRPr="00514C94" w:rsidRDefault="002A2DF5" w:rsidP="002A2DF5">
      <w:pPr>
        <w:spacing w:line="480" w:lineRule="auto"/>
        <w:rPr>
          <w:rFonts w:ascii="Arial" w:hAnsi="Arial" w:cs="Arial"/>
        </w:rPr>
      </w:pPr>
      <w:r w:rsidRPr="00514C94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S</w:t>
      </w:r>
      <w:r w:rsidRPr="00514C94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>Variant U1 snRNAs are present at very low copy numbers in human cells</w:t>
      </w:r>
      <w:r w:rsidRPr="00514C9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Copy numbers of vU1 snRNAs were calculated using the observed relative expression levels from Figure 1 and a value of one million U1 snRNAs per cell for human cells (</w:t>
      </w:r>
      <w:proofErr w:type="spellStart"/>
      <w:r>
        <w:rPr>
          <w:rFonts w:ascii="Arial" w:hAnsi="Arial" w:cs="Arial"/>
        </w:rPr>
        <w:t>Baserga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Steitz</w:t>
      </w:r>
      <w:proofErr w:type="spellEnd"/>
      <w:r>
        <w:rPr>
          <w:rFonts w:ascii="Arial" w:hAnsi="Arial" w:cs="Arial"/>
        </w:rPr>
        <w:t xml:space="preserve">, 1993; </w:t>
      </w:r>
      <w:proofErr w:type="spellStart"/>
      <w:r>
        <w:rPr>
          <w:rFonts w:ascii="Arial" w:hAnsi="Arial" w:cs="Arial"/>
        </w:rPr>
        <w:t>Steitz</w:t>
      </w:r>
      <w:proofErr w:type="spellEnd"/>
      <w:r>
        <w:rPr>
          <w:rFonts w:ascii="Arial" w:hAnsi="Arial" w:cs="Arial"/>
        </w:rPr>
        <w:t xml:space="preserve"> et al., 1988).</w:t>
      </w:r>
    </w:p>
    <w:p w:rsidR="00B73DB8" w:rsidRDefault="00B73DB8"/>
    <w:sectPr w:rsidR="00B73DB8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5"/>
    <w:rsid w:val="002A2DF5"/>
    <w:rsid w:val="00B73DB8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C19FA1-D5CE-4245-942B-CE78C747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F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2023-12-27T18:16:00Z</dcterms:created>
  <dcterms:modified xsi:type="dcterms:W3CDTF">2023-12-27T18:17:00Z</dcterms:modified>
</cp:coreProperties>
</file>