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E961" w14:textId="77777777" w:rsidR="0006772E" w:rsidRDefault="0006772E" w:rsidP="0006772E">
      <w:pPr>
        <w:pStyle w:val="SympAuthors"/>
        <w:spacing w:line="360" w:lineRule="auto"/>
        <w:jc w:val="center"/>
        <w:outlineLvl w:val="0"/>
        <w:rPr>
          <w:rFonts w:ascii="TimesNewRomanMTStd-BoldIt" w:hAnsi="TimesNewRomanMTStd-BoldIt" w:cs="TimesNewRomanMTStd-BoldIt"/>
          <w:b/>
          <w:bCs/>
          <w:iCs/>
          <w:sz w:val="32"/>
          <w:szCs w:val="32"/>
          <w:lang w:eastAsia="ja-JP"/>
        </w:rPr>
      </w:pPr>
      <w:r>
        <w:rPr>
          <w:rFonts w:ascii="TimesNewRomanMTStd-BoldIt" w:hAnsi="TimesNewRomanMTStd-BoldIt" w:cs="TimesNewRomanMTStd-BoldIt"/>
          <w:b/>
          <w:bCs/>
          <w:iCs/>
          <w:sz w:val="32"/>
          <w:szCs w:val="32"/>
          <w:lang w:eastAsia="ja-JP"/>
        </w:rPr>
        <w:t xml:space="preserve">Anionic G•U pairs in bacterial ribosomal rRNAs </w:t>
      </w:r>
    </w:p>
    <w:p w14:paraId="1F600455" w14:textId="77777777" w:rsidR="0006772E" w:rsidRDefault="0006772E" w:rsidP="0006772E">
      <w:pPr>
        <w:pStyle w:val="SympAuthors"/>
        <w:spacing w:line="360" w:lineRule="auto"/>
        <w:jc w:val="center"/>
        <w:outlineLvl w:val="0"/>
        <w:rPr>
          <w:rFonts w:ascii="TimesNewRomanMTStd-BoldIt" w:hAnsi="TimesNewRomanMTStd-BoldIt" w:cs="TimesNewRomanMTStd-BoldIt"/>
          <w:b/>
          <w:bCs/>
          <w:iCs/>
          <w:sz w:val="32"/>
          <w:szCs w:val="32"/>
          <w:lang w:eastAsia="ja-JP"/>
        </w:rPr>
      </w:pPr>
    </w:p>
    <w:p w14:paraId="4192FF67" w14:textId="77777777" w:rsidR="0006772E" w:rsidRPr="00613028" w:rsidRDefault="0006772E" w:rsidP="0006772E">
      <w:pPr>
        <w:pStyle w:val="SympAuthors"/>
        <w:spacing w:line="360" w:lineRule="auto"/>
        <w:jc w:val="center"/>
        <w:outlineLvl w:val="0"/>
        <w:rPr>
          <w:rFonts w:ascii="TimesNewRomanMTStd-BoldIt" w:hAnsi="TimesNewRomanMTStd-BoldIt" w:cs="TimesNewRomanMTStd-BoldIt"/>
          <w:bCs/>
          <w:iCs/>
          <w:sz w:val="28"/>
          <w:szCs w:val="28"/>
          <w:vertAlign w:val="superscript"/>
          <w:lang w:eastAsia="ja-JP"/>
        </w:rPr>
      </w:pPr>
      <w:r w:rsidRPr="00613028">
        <w:rPr>
          <w:rFonts w:ascii="TimesNewRomanMTStd-BoldIt" w:hAnsi="TimesNewRomanMTStd-BoldIt" w:cs="TimesNewRomanMTStd-BoldIt"/>
          <w:bCs/>
          <w:iCs/>
          <w:sz w:val="28"/>
          <w:szCs w:val="28"/>
          <w:lang w:eastAsia="ja-JP"/>
        </w:rPr>
        <w:t>Eric Westhof</w:t>
      </w:r>
      <w:r w:rsidRPr="00613028">
        <w:rPr>
          <w:rFonts w:ascii="TimesNewRomanMTStd-BoldIt" w:hAnsi="TimesNewRomanMTStd-BoldIt" w:cs="TimesNewRomanMTStd-BoldIt"/>
          <w:bCs/>
          <w:iCs/>
          <w:sz w:val="28"/>
          <w:szCs w:val="28"/>
          <w:vertAlign w:val="superscript"/>
          <w:lang w:eastAsia="ja-JP"/>
        </w:rPr>
        <w:t>1*</w:t>
      </w:r>
      <w:r w:rsidRPr="00613028">
        <w:rPr>
          <w:rFonts w:ascii="TimesNewRomanMTStd-BoldIt" w:hAnsi="TimesNewRomanMTStd-BoldIt" w:cs="TimesNewRomanMTStd-BoldIt"/>
          <w:bCs/>
          <w:iCs/>
          <w:sz w:val="28"/>
          <w:szCs w:val="28"/>
          <w:lang w:eastAsia="ja-JP"/>
        </w:rPr>
        <w:t>, Zoe L. Watson</w:t>
      </w:r>
      <w:r w:rsidRPr="00613028">
        <w:rPr>
          <w:rFonts w:ascii="TimesNewRomanMTStd-BoldIt" w:hAnsi="TimesNewRomanMTStd-BoldIt" w:cs="TimesNewRomanMTStd-BoldIt"/>
          <w:bCs/>
          <w:iCs/>
          <w:sz w:val="28"/>
          <w:szCs w:val="28"/>
          <w:vertAlign w:val="superscript"/>
          <w:lang w:eastAsia="ja-JP"/>
        </w:rPr>
        <w:t>2</w:t>
      </w:r>
      <w:r w:rsidRPr="00613028">
        <w:rPr>
          <w:rFonts w:ascii="TimesNewRomanMTStd-BoldIt" w:hAnsi="TimesNewRomanMTStd-BoldIt" w:cs="TimesNewRomanMTStd-BoldIt"/>
          <w:bCs/>
          <w:iCs/>
          <w:sz w:val="28"/>
          <w:szCs w:val="28"/>
          <w:lang w:eastAsia="ja-JP"/>
        </w:rPr>
        <w:t>, C</w:t>
      </w:r>
      <w:r>
        <w:rPr>
          <w:rFonts w:ascii="TimesNewRomanMTStd-BoldIt" w:hAnsi="TimesNewRomanMTStd-BoldIt" w:cs="TimesNewRomanMTStd-BoldIt"/>
          <w:bCs/>
          <w:iCs/>
          <w:sz w:val="28"/>
          <w:szCs w:val="28"/>
          <w:lang w:eastAsia="ja-JP"/>
        </w:rPr>
        <w:t>raig L. Zirbel</w:t>
      </w:r>
      <w:r>
        <w:rPr>
          <w:rFonts w:ascii="TimesNewRomanMTStd-BoldIt" w:hAnsi="TimesNewRomanMTStd-BoldIt" w:cs="TimesNewRomanMTStd-BoldIt"/>
          <w:bCs/>
          <w:iCs/>
          <w:sz w:val="28"/>
          <w:szCs w:val="28"/>
          <w:vertAlign w:val="superscript"/>
          <w:lang w:eastAsia="ja-JP"/>
        </w:rPr>
        <w:t>3</w:t>
      </w:r>
      <w:r w:rsidRPr="00613028">
        <w:rPr>
          <w:rFonts w:ascii="TimesNewRomanMTStd-BoldIt" w:hAnsi="TimesNewRomanMTStd-BoldIt" w:cs="TimesNewRomanMTStd-BoldIt"/>
          <w:bCs/>
          <w:iCs/>
          <w:sz w:val="28"/>
          <w:szCs w:val="28"/>
          <w:lang w:eastAsia="ja-JP"/>
        </w:rPr>
        <w:t>, Jamie H. D. Cate</w:t>
      </w:r>
      <w:r w:rsidRPr="00613028">
        <w:rPr>
          <w:rFonts w:ascii="TimesNewRomanMTStd-BoldIt" w:hAnsi="TimesNewRomanMTStd-BoldIt" w:cs="TimesNewRomanMTStd-BoldIt"/>
          <w:bCs/>
          <w:iCs/>
          <w:sz w:val="28"/>
          <w:szCs w:val="28"/>
          <w:vertAlign w:val="superscript"/>
          <w:lang w:eastAsia="ja-JP"/>
        </w:rPr>
        <w:t>2,</w:t>
      </w:r>
      <w:r>
        <w:rPr>
          <w:rFonts w:ascii="TimesNewRomanMTStd-BoldIt" w:hAnsi="TimesNewRomanMTStd-BoldIt" w:cs="TimesNewRomanMTStd-BoldIt"/>
          <w:bCs/>
          <w:iCs/>
          <w:sz w:val="28"/>
          <w:szCs w:val="28"/>
          <w:vertAlign w:val="superscript"/>
          <w:lang w:eastAsia="ja-JP"/>
        </w:rPr>
        <w:t>4</w:t>
      </w:r>
      <w:r w:rsidRPr="00613028">
        <w:rPr>
          <w:rFonts w:ascii="TimesNewRomanMTStd-BoldIt" w:hAnsi="TimesNewRomanMTStd-BoldIt" w:cs="TimesNewRomanMTStd-BoldIt"/>
          <w:bCs/>
          <w:iCs/>
          <w:sz w:val="28"/>
          <w:szCs w:val="28"/>
          <w:vertAlign w:val="superscript"/>
          <w:lang w:eastAsia="ja-JP"/>
        </w:rPr>
        <w:t>,</w:t>
      </w:r>
      <w:r>
        <w:rPr>
          <w:rFonts w:ascii="TimesNewRomanMTStd-BoldIt" w:hAnsi="TimesNewRomanMTStd-BoldIt" w:cs="TimesNewRomanMTStd-BoldIt"/>
          <w:bCs/>
          <w:iCs/>
          <w:sz w:val="28"/>
          <w:szCs w:val="28"/>
          <w:vertAlign w:val="superscript"/>
          <w:lang w:eastAsia="ja-JP"/>
        </w:rPr>
        <w:t>5</w:t>
      </w:r>
      <w:r w:rsidRPr="00613028">
        <w:rPr>
          <w:rFonts w:ascii="TimesNewRomanMTStd-BoldIt" w:hAnsi="TimesNewRomanMTStd-BoldIt" w:cs="TimesNewRomanMTStd-BoldIt"/>
          <w:bCs/>
          <w:iCs/>
          <w:sz w:val="28"/>
          <w:szCs w:val="28"/>
          <w:vertAlign w:val="superscript"/>
          <w:lang w:eastAsia="ja-JP"/>
        </w:rPr>
        <w:t>,</w:t>
      </w:r>
      <w:r>
        <w:rPr>
          <w:rFonts w:ascii="TimesNewRomanMTStd-BoldIt" w:hAnsi="TimesNewRomanMTStd-BoldIt" w:cs="TimesNewRomanMTStd-BoldIt"/>
          <w:bCs/>
          <w:iCs/>
          <w:sz w:val="28"/>
          <w:szCs w:val="28"/>
          <w:vertAlign w:val="superscript"/>
          <w:lang w:eastAsia="ja-JP"/>
        </w:rPr>
        <w:t>6</w:t>
      </w:r>
    </w:p>
    <w:p w14:paraId="3F5CFA0B" w14:textId="77777777" w:rsidR="0006772E" w:rsidRDefault="0006772E" w:rsidP="0006772E">
      <w:pPr>
        <w:widowControl w:val="0"/>
        <w:autoSpaceDE w:val="0"/>
        <w:autoSpaceDN w:val="0"/>
        <w:adjustRightInd w:val="0"/>
        <w:spacing w:line="360" w:lineRule="auto"/>
        <w:rPr>
          <w:rFonts w:cs="Comic Sans MS"/>
          <w:i/>
          <w:iCs/>
          <w:color w:val="000000" w:themeColor="text1"/>
          <w:lang w:val="fr-FR"/>
        </w:rPr>
      </w:pPr>
      <w:r w:rsidRPr="00963B63">
        <w:rPr>
          <w:rFonts w:cs="Comic Sans MS"/>
          <w:i/>
          <w:iCs/>
          <w:color w:val="000000" w:themeColor="text1"/>
          <w:vertAlign w:val="superscript"/>
          <w:lang w:val="fr-FR"/>
        </w:rPr>
        <w:t>1</w:t>
      </w:r>
      <w:r w:rsidRPr="00963B63">
        <w:rPr>
          <w:rFonts w:cs="Comic Sans MS"/>
          <w:i/>
          <w:iCs/>
          <w:color w:val="000000" w:themeColor="text1"/>
          <w:lang w:val="fr-FR"/>
        </w:rPr>
        <w:t>Architecture et Réactivité de l’ARN, Université de Strasbourg, Institut de biologie moléculaire et cellulaire du CNRS, 15 rue René Descartes, F-67084 Strasbourg, France.</w:t>
      </w:r>
    </w:p>
    <w:p w14:paraId="6CF159DA" w14:textId="77777777" w:rsidR="0006772E" w:rsidRDefault="0006772E" w:rsidP="0006772E">
      <w:pPr>
        <w:widowControl w:val="0"/>
        <w:autoSpaceDE w:val="0"/>
        <w:autoSpaceDN w:val="0"/>
        <w:adjustRightInd w:val="0"/>
        <w:spacing w:line="360" w:lineRule="auto"/>
        <w:rPr>
          <w:rFonts w:cs="Comic Sans MS"/>
          <w:i/>
          <w:iCs/>
          <w:color w:val="000000" w:themeColor="text1"/>
        </w:rPr>
      </w:pPr>
      <w:r w:rsidRPr="00613028">
        <w:rPr>
          <w:rFonts w:cs="Comic Sans MS"/>
          <w:i/>
          <w:iCs/>
          <w:color w:val="000000" w:themeColor="text1"/>
          <w:vertAlign w:val="superscript"/>
        </w:rPr>
        <w:t>2</w:t>
      </w:r>
      <w:r w:rsidRPr="00613028">
        <w:rPr>
          <w:rFonts w:cs="Comic Sans MS"/>
          <w:i/>
          <w:iCs/>
          <w:color w:val="000000" w:themeColor="text1"/>
        </w:rPr>
        <w:t>Department of Chemistry, University of California, Berkeley, CA 94720, USA.</w:t>
      </w:r>
    </w:p>
    <w:p w14:paraId="0210E295" w14:textId="77777777" w:rsidR="0006772E" w:rsidRPr="00613028" w:rsidRDefault="0006772E" w:rsidP="0006772E">
      <w:pPr>
        <w:widowControl w:val="0"/>
        <w:autoSpaceDE w:val="0"/>
        <w:autoSpaceDN w:val="0"/>
        <w:adjustRightInd w:val="0"/>
        <w:spacing w:line="360" w:lineRule="auto"/>
        <w:rPr>
          <w:rFonts w:cs="Comic Sans MS"/>
          <w:i/>
          <w:iCs/>
          <w:color w:val="000000" w:themeColor="text1"/>
        </w:rPr>
      </w:pPr>
      <w:r>
        <w:rPr>
          <w:rFonts w:cs="Comic Sans MS"/>
          <w:i/>
          <w:iCs/>
          <w:color w:val="000000" w:themeColor="text1"/>
          <w:vertAlign w:val="superscript"/>
        </w:rPr>
        <w:t>3</w:t>
      </w:r>
      <w:r>
        <w:rPr>
          <w:rFonts w:cs="Comic Sans MS"/>
          <w:i/>
          <w:iCs/>
          <w:color w:val="000000" w:themeColor="text1"/>
        </w:rPr>
        <w:t>Department of Mathematics and Statistics, Bowling Green State University, Bowling Green, OH 43403, USA.</w:t>
      </w:r>
    </w:p>
    <w:p w14:paraId="5CD10E46" w14:textId="77777777" w:rsidR="0006772E" w:rsidRPr="00613028" w:rsidRDefault="0006772E" w:rsidP="0006772E">
      <w:pPr>
        <w:widowControl w:val="0"/>
        <w:autoSpaceDE w:val="0"/>
        <w:autoSpaceDN w:val="0"/>
        <w:adjustRightInd w:val="0"/>
        <w:spacing w:line="360" w:lineRule="auto"/>
        <w:rPr>
          <w:rFonts w:cs="Comic Sans MS"/>
          <w:i/>
          <w:iCs/>
          <w:color w:val="000000" w:themeColor="text1"/>
        </w:rPr>
      </w:pPr>
      <w:r>
        <w:rPr>
          <w:rFonts w:cs="Comic Sans MS"/>
          <w:i/>
          <w:iCs/>
          <w:color w:val="000000" w:themeColor="text1"/>
          <w:vertAlign w:val="superscript"/>
        </w:rPr>
        <w:t>4</w:t>
      </w:r>
      <w:r w:rsidRPr="00613028">
        <w:rPr>
          <w:rFonts w:cs="Comic Sans MS"/>
          <w:i/>
          <w:iCs/>
          <w:color w:val="000000" w:themeColor="text1"/>
        </w:rPr>
        <w:t>Department of Molecular and Cell Biology, University of California, Berkeley, CA 94720, USA.</w:t>
      </w:r>
    </w:p>
    <w:p w14:paraId="5B1D6A59" w14:textId="77777777" w:rsidR="0006772E" w:rsidRPr="00613028" w:rsidRDefault="0006772E" w:rsidP="0006772E">
      <w:pPr>
        <w:widowControl w:val="0"/>
        <w:autoSpaceDE w:val="0"/>
        <w:autoSpaceDN w:val="0"/>
        <w:adjustRightInd w:val="0"/>
        <w:spacing w:line="360" w:lineRule="auto"/>
        <w:rPr>
          <w:rFonts w:cs="Comic Sans MS"/>
          <w:i/>
          <w:iCs/>
          <w:color w:val="000000" w:themeColor="text1"/>
        </w:rPr>
      </w:pPr>
      <w:r>
        <w:rPr>
          <w:rFonts w:cs="Comic Sans MS"/>
          <w:i/>
          <w:iCs/>
          <w:color w:val="000000" w:themeColor="text1"/>
          <w:vertAlign w:val="superscript"/>
        </w:rPr>
        <w:t>5</w:t>
      </w:r>
      <w:r w:rsidRPr="00613028">
        <w:rPr>
          <w:rFonts w:cs="Comic Sans MS"/>
          <w:i/>
          <w:iCs/>
          <w:color w:val="000000" w:themeColor="text1"/>
        </w:rPr>
        <w:t>Molecular Biophysics and Integrated Bioimaging Division, Lawrence Berkeley National Laboratory, Berkeley, CA 94720, USA.</w:t>
      </w:r>
    </w:p>
    <w:p w14:paraId="1285BDCA" w14:textId="77777777" w:rsidR="0006772E" w:rsidRPr="00613028" w:rsidRDefault="0006772E" w:rsidP="0006772E">
      <w:pPr>
        <w:widowControl w:val="0"/>
        <w:autoSpaceDE w:val="0"/>
        <w:autoSpaceDN w:val="0"/>
        <w:adjustRightInd w:val="0"/>
        <w:spacing w:line="360" w:lineRule="auto"/>
        <w:rPr>
          <w:rFonts w:cs="Comic Sans MS"/>
          <w:color w:val="000000" w:themeColor="text1"/>
          <w:vertAlign w:val="superscript"/>
        </w:rPr>
      </w:pPr>
      <w:r>
        <w:rPr>
          <w:rFonts w:cs="Comic Sans MS"/>
          <w:i/>
          <w:iCs/>
          <w:color w:val="000000" w:themeColor="text1"/>
          <w:vertAlign w:val="superscript"/>
        </w:rPr>
        <w:t>6</w:t>
      </w:r>
      <w:r w:rsidRPr="00613028">
        <w:rPr>
          <w:rFonts w:cs="Comic Sans MS"/>
          <w:i/>
          <w:iCs/>
          <w:color w:val="000000" w:themeColor="text1"/>
        </w:rPr>
        <w:t>Innovative Genomics Institute, University of California, Berkeley, CA 94720, USA.</w:t>
      </w:r>
    </w:p>
    <w:p w14:paraId="2FCE9F9D" w14:textId="77777777" w:rsidR="0006772E" w:rsidRPr="00613028" w:rsidRDefault="0006772E" w:rsidP="0006772E">
      <w:pPr>
        <w:spacing w:line="360" w:lineRule="auto"/>
        <w:jc w:val="both"/>
        <w:rPr>
          <w:rFonts w:cs="Comic Sans MS"/>
          <w:color w:val="000000" w:themeColor="text1"/>
        </w:rPr>
      </w:pPr>
    </w:p>
    <w:p w14:paraId="24CE0A7A" w14:textId="77777777" w:rsidR="0006772E" w:rsidRDefault="0006772E" w:rsidP="0006772E">
      <w:pPr>
        <w:spacing w:line="360" w:lineRule="auto"/>
        <w:jc w:val="both"/>
        <w:rPr>
          <w:rFonts w:cs="Comic Sans MS"/>
          <w:color w:val="000000" w:themeColor="text1"/>
        </w:rPr>
      </w:pPr>
      <w:r>
        <w:rPr>
          <w:rFonts w:cs="Comic Sans MS"/>
          <w:color w:val="000000" w:themeColor="text1"/>
        </w:rPr>
        <w:t>* Corresponding author: e.westhof@ibmc-cnrs.unistra.fr</w:t>
      </w:r>
    </w:p>
    <w:p w14:paraId="0F74A5E4" w14:textId="77777777" w:rsidR="0006772E" w:rsidRDefault="0006772E" w:rsidP="0006772E">
      <w:pPr>
        <w:spacing w:line="360" w:lineRule="auto"/>
        <w:jc w:val="both"/>
        <w:rPr>
          <w:rFonts w:cs="Comic Sans MS"/>
          <w:color w:val="000000" w:themeColor="text1"/>
        </w:rPr>
      </w:pPr>
    </w:p>
    <w:p w14:paraId="090CDED1" w14:textId="77777777" w:rsidR="0006772E" w:rsidRDefault="0006772E" w:rsidP="0006772E">
      <w:pPr>
        <w:spacing w:line="360" w:lineRule="auto"/>
        <w:jc w:val="both"/>
        <w:rPr>
          <w:rFonts w:cs="Comic Sans MS"/>
          <w:color w:val="000000" w:themeColor="text1"/>
        </w:rPr>
      </w:pPr>
      <w:r>
        <w:rPr>
          <w:rFonts w:cs="Comic Sans MS"/>
          <w:color w:val="000000" w:themeColor="text1"/>
        </w:rPr>
        <w:t>Keywords: G</w:t>
      </w:r>
      <w:r>
        <w:rPr>
          <w:rFonts w:ascii="TimesNewRomanMTStd-BoldIt" w:hAnsi="TimesNewRomanMTStd-BoldIt" w:cs="Comic Sans MS"/>
          <w:color w:val="000000" w:themeColor="text1"/>
        </w:rPr>
        <w:t>•</w:t>
      </w:r>
      <w:r>
        <w:rPr>
          <w:rFonts w:cs="Comic Sans MS"/>
          <w:color w:val="000000" w:themeColor="text1"/>
        </w:rPr>
        <w:t>U</w:t>
      </w:r>
      <w:r w:rsidRPr="00392D84" w:rsidDel="00460856">
        <w:rPr>
          <w:rFonts w:cs="Comic Sans MS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Comic Sans MS"/>
          <w:color w:val="000000" w:themeColor="text1"/>
        </w:rPr>
        <w:t>pair, rRNA, anticodon, codon, tRNA, mRNA, anionic.</w:t>
      </w:r>
    </w:p>
    <w:p w14:paraId="4DCCBA3D" w14:textId="77777777" w:rsidR="0006772E" w:rsidRDefault="0006772E" w:rsidP="0006772E">
      <w:pPr>
        <w:spacing w:line="360" w:lineRule="auto"/>
        <w:jc w:val="both"/>
        <w:rPr>
          <w:rFonts w:cs="Comic Sans MS"/>
          <w:color w:val="000000" w:themeColor="text1"/>
        </w:rPr>
      </w:pPr>
    </w:p>
    <w:p w14:paraId="4211867C" w14:textId="77777777" w:rsidR="0006772E" w:rsidRPr="00F234C1" w:rsidRDefault="0006772E" w:rsidP="0006772E">
      <w:pPr>
        <w:spacing w:line="360" w:lineRule="auto"/>
        <w:jc w:val="both"/>
        <w:rPr>
          <w:rFonts w:cs="Comic Sans MS"/>
          <w:color w:val="000000" w:themeColor="text1"/>
        </w:rPr>
      </w:pPr>
      <w:r>
        <w:rPr>
          <w:rFonts w:cs="Comic Sans MS"/>
          <w:color w:val="000000" w:themeColor="text1"/>
        </w:rPr>
        <w:t xml:space="preserve">Short title: Anionic </w:t>
      </w:r>
      <w:proofErr w:type="spellStart"/>
      <w:r>
        <w:rPr>
          <w:rFonts w:cs="Comic Sans MS"/>
          <w:color w:val="000000" w:themeColor="text1"/>
        </w:rPr>
        <w:t>G•Upairs</w:t>
      </w:r>
      <w:proofErr w:type="spellEnd"/>
    </w:p>
    <w:p w14:paraId="35611219" w14:textId="77777777" w:rsidR="0006772E" w:rsidRDefault="0006772E" w:rsidP="0006772E">
      <w:pPr>
        <w:widowControl w:val="0"/>
        <w:autoSpaceDE w:val="0"/>
        <w:autoSpaceDN w:val="0"/>
        <w:adjustRightInd w:val="0"/>
        <w:spacing w:line="360" w:lineRule="auto"/>
        <w:rPr>
          <w:rFonts w:cs="Comic Sans MS"/>
          <w:color w:val="000000" w:themeColor="text1"/>
        </w:rPr>
      </w:pPr>
    </w:p>
    <w:p w14:paraId="680014C2" w14:textId="77777777" w:rsidR="0006772E" w:rsidRDefault="0006772E" w:rsidP="0006772E">
      <w:pPr>
        <w:widowControl w:val="0"/>
        <w:autoSpaceDE w:val="0"/>
        <w:autoSpaceDN w:val="0"/>
        <w:adjustRightInd w:val="0"/>
        <w:spacing w:line="360" w:lineRule="auto"/>
        <w:rPr>
          <w:rFonts w:cs="Comic Sans MS"/>
          <w:color w:val="000000" w:themeColor="text1"/>
        </w:rPr>
      </w:pPr>
      <w:r>
        <w:rPr>
          <w:rFonts w:cs="Comic Sans MS"/>
          <w:color w:val="000000" w:themeColor="text1"/>
        </w:rPr>
        <w:t>Conflict of interest: None</w:t>
      </w:r>
    </w:p>
    <w:p w14:paraId="662941D9" w14:textId="77777777" w:rsidR="0006772E" w:rsidRDefault="0006772E" w:rsidP="0006772E">
      <w:pPr>
        <w:widowControl w:val="0"/>
        <w:autoSpaceDE w:val="0"/>
        <w:autoSpaceDN w:val="0"/>
        <w:adjustRightInd w:val="0"/>
        <w:spacing w:line="360" w:lineRule="auto"/>
        <w:rPr>
          <w:rFonts w:cs="Comic Sans MS"/>
          <w:color w:val="000000" w:themeColor="text1"/>
        </w:rPr>
      </w:pPr>
    </w:p>
    <w:p w14:paraId="57D006D6" w14:textId="77777777" w:rsidR="0006772E" w:rsidRPr="00977EA2" w:rsidRDefault="0006772E" w:rsidP="0006772E">
      <w:pPr>
        <w:widowControl w:val="0"/>
        <w:autoSpaceDE w:val="0"/>
        <w:autoSpaceDN w:val="0"/>
        <w:adjustRightInd w:val="0"/>
        <w:spacing w:line="360" w:lineRule="auto"/>
        <w:rPr>
          <w:rFonts w:cs="Comic Sans MS"/>
          <w:color w:val="000000" w:themeColor="text1"/>
        </w:rPr>
      </w:pPr>
      <w:r>
        <w:rPr>
          <w:rFonts w:cs="Comic Sans MS"/>
          <w:color w:val="000000" w:themeColor="text1"/>
        </w:rPr>
        <w:t>Contributions of authors: EW, ZW, CZ, JC participated in the research and contributed to the writing of the paper.</w:t>
      </w:r>
    </w:p>
    <w:p w14:paraId="62A313E3" w14:textId="77777777" w:rsidR="0006772E" w:rsidRPr="00977EA2" w:rsidRDefault="0006772E" w:rsidP="0006772E">
      <w:pPr>
        <w:pStyle w:val="SympAuthors"/>
        <w:spacing w:line="360" w:lineRule="auto"/>
        <w:jc w:val="center"/>
        <w:outlineLvl w:val="0"/>
        <w:rPr>
          <w:rFonts w:asciiTheme="minorHAnsi" w:eastAsiaTheme="minorEastAsia" w:hAnsiTheme="minorHAnsi" w:cs="Comic Sans MS"/>
          <w:color w:val="000000" w:themeColor="text1"/>
          <w:sz w:val="24"/>
          <w:lang w:eastAsia="fr-FR"/>
        </w:rPr>
      </w:pPr>
    </w:p>
    <w:p w14:paraId="27446FDB" w14:textId="7FD8964C" w:rsidR="00ED0404" w:rsidRDefault="00000000"/>
    <w:p w14:paraId="330ACB7C" w14:textId="402D20D9" w:rsidR="0006772E" w:rsidRDefault="0006772E"/>
    <w:p w14:paraId="1E5205A4" w14:textId="2BE41981" w:rsidR="0006772E" w:rsidRDefault="0006772E" w:rsidP="0006772E">
      <w:pPr>
        <w:jc w:val="center"/>
        <w:rPr>
          <w:sz w:val="40"/>
          <w:szCs w:val="40"/>
        </w:rPr>
      </w:pPr>
      <w:r w:rsidRPr="0006772E">
        <w:rPr>
          <w:sz w:val="40"/>
          <w:szCs w:val="40"/>
        </w:rPr>
        <w:t>SUPPLEMENTARY MATERIAL</w:t>
      </w:r>
    </w:p>
    <w:p w14:paraId="68B33337" w14:textId="3DC0BE84" w:rsidR="00AE17E4" w:rsidRDefault="00AE17E4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6599942" w14:textId="23235465" w:rsidR="00AE17E4" w:rsidRDefault="00AE17E4" w:rsidP="00AE17E4">
      <w:pPr>
        <w:jc w:val="both"/>
      </w:pPr>
      <w:r w:rsidRPr="00116D4E">
        <w:rPr>
          <w:b/>
          <w:bCs/>
        </w:rPr>
        <w:lastRenderedPageBreak/>
        <w:t>Figure S1:</w:t>
      </w:r>
      <w:r>
        <w:t xml:space="preserve"> The local environment of the U34</w:t>
      </w:r>
      <w:r w:rsidRPr="00AE17E4">
        <w:t>*•G3 base pair in the</w:t>
      </w:r>
      <w:r>
        <w:t xml:space="preserve"> A site of the ribosome (</w:t>
      </w:r>
      <w:r w:rsidR="00C13C48">
        <w:t xml:space="preserve">PDB </w:t>
      </w:r>
      <w:r>
        <w:t xml:space="preserve">5E81, </w:t>
      </w:r>
      <w:r>
        <w:fldChar w:fldCharType="begin">
          <w:fldData xml:space="preserve">PEVuZE5vdGU+PENpdGU+PEF1dGhvcj5Sb3pvdjwvQXV0aG9yPjxZZWFyPjIwMTY8L1llYXI+PFJl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</w:fldData>
        </w:fldChar>
      </w:r>
      <w:r>
        <w:instrText xml:space="preserve"> ADDIN EN.CITE </w:instrText>
      </w:r>
      <w:r>
        <w:fldChar w:fldCharType="begin">
          <w:fldData xml:space="preserve">PEVuZE5vdGU+PENpdGU+PEF1dGhvcj5Sb3pvdjwvQXV0aG9yPjxZZWFyPjIwMTY8L1llYXI+PFJl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(Rozov et al. 2016)</w:t>
      </w:r>
      <w:r>
        <w:fldChar w:fldCharType="end"/>
      </w:r>
      <w:r>
        <w:t>). Only G3 forms tight contacts via a potassium ion to the small subunit.</w:t>
      </w:r>
    </w:p>
    <w:p w14:paraId="611E328C" w14:textId="5E8612B4" w:rsidR="00AE17E4" w:rsidRDefault="00AE17E4" w:rsidP="00AE17E4">
      <w:pPr>
        <w:jc w:val="both"/>
      </w:pPr>
    </w:p>
    <w:p w14:paraId="595A52DA" w14:textId="56D02BEB" w:rsidR="003D125A" w:rsidRPr="00AE17E4" w:rsidRDefault="003D125A" w:rsidP="003D125A">
      <w:pPr>
        <w:jc w:val="both"/>
      </w:pPr>
      <w:r w:rsidRPr="003D125A">
        <w:rPr>
          <w:b/>
          <w:bCs/>
        </w:rPr>
        <w:t>FIGURE S2:</w:t>
      </w:r>
      <w:r>
        <w:t xml:space="preserve"> </w:t>
      </w:r>
      <w:r w:rsidR="00B56B4B">
        <w:t xml:space="preserve">(A) The environment of the </w:t>
      </w:r>
      <w:r w:rsidR="00B56B4B">
        <w:t>G664</w:t>
      </w:r>
      <w:r w:rsidR="00B56B4B">
        <w:rPr>
          <w:rFonts w:ascii="Cambria" w:hAnsi="Cambria"/>
        </w:rPr>
        <w:t>•</w:t>
      </w:r>
      <w:r w:rsidR="00B56B4B">
        <w:t xml:space="preserve">G741 </w:t>
      </w:r>
      <w:r w:rsidR="00B56B4B">
        <w:t xml:space="preserve">pair in the E. coli ribosome </w:t>
      </w:r>
      <w:r w:rsidR="00B56B4B">
        <w:fldChar w:fldCharType="begin">
          <w:fldData xml:space="preserve">PEVuZE5vdGU+PENpdGU+PEF1dGhvcj5XYXRzb248L0F1dGhvcj48WWVhcj4yMDIwPC9ZZWFyPjxS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</w:fldData>
        </w:fldChar>
      </w:r>
      <w:r w:rsidR="00B56B4B">
        <w:instrText xml:space="preserve"> ADDIN EN.CITE </w:instrText>
      </w:r>
      <w:r w:rsidR="00B56B4B">
        <w:fldChar w:fldCharType="begin">
          <w:fldData xml:space="preserve">PEVuZE5vdGU+PENpdGU+PEF1dGhvcj5XYXRzb248L0F1dGhvcj48WWVhcj4yMDIwPC9ZZWFyPjxS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</w:fldData>
        </w:fldChar>
      </w:r>
      <w:r w:rsidR="00B56B4B">
        <w:instrText xml:space="preserve"> ADDIN EN.CITE.DATA </w:instrText>
      </w:r>
      <w:r w:rsidR="00B56B4B">
        <w:fldChar w:fldCharType="end"/>
      </w:r>
      <w:r w:rsidR="00B56B4B">
        <w:fldChar w:fldCharType="separate"/>
      </w:r>
      <w:r w:rsidR="00B56B4B">
        <w:rPr>
          <w:noProof/>
        </w:rPr>
        <w:t>(Watson et al. 2020)</w:t>
      </w:r>
      <w:r w:rsidR="00B56B4B">
        <w:fldChar w:fldCharType="end"/>
      </w:r>
      <w:r w:rsidR="00B56B4B">
        <w:t>: G666 stacks on G741 with one of its anionic oxygen atom making H-bond</w:t>
      </w:r>
      <w:r w:rsidR="00751DA2">
        <w:t>s</w:t>
      </w:r>
      <w:r w:rsidR="00B56B4B">
        <w:t xml:space="preserve"> to the O2’ of G664 </w:t>
      </w:r>
      <w:r w:rsidR="00751DA2">
        <w:t>and to N2(G725), while</w:t>
      </w:r>
      <w:r w:rsidR="00B56B4B">
        <w:t xml:space="preserve"> its O4’ in close contact to the O2’(C726)</w:t>
      </w:r>
      <w:r w:rsidR="00751DA2">
        <w:t>, itself engaged in a H-bond with N2(G664). The O2’(G725) also forms a H-bond to O2’(G664).</w:t>
      </w:r>
      <w:r w:rsidR="00B56B4B">
        <w:t xml:space="preserve"> (B)</w:t>
      </w:r>
      <w:r>
        <w:t>The G664</w:t>
      </w:r>
      <w:r>
        <w:rPr>
          <w:rFonts w:ascii="Cambria" w:hAnsi="Cambria"/>
        </w:rPr>
        <w:t>•</w:t>
      </w:r>
      <w:r>
        <w:t xml:space="preserve">G741 pair </w:t>
      </w:r>
      <w:r>
        <w:t>as</w:t>
      </w:r>
      <w:r>
        <w:t xml:space="preserve"> present in the </w:t>
      </w:r>
      <w:r w:rsidR="00FD6665">
        <w:t xml:space="preserve">2.6 Å resolution </w:t>
      </w:r>
      <w:r>
        <w:t xml:space="preserve">complex of S15 with its rRNA fragment </w:t>
      </w:r>
      <w:r w:rsidR="00237CAA">
        <w:t>with</w:t>
      </w:r>
      <w:r>
        <w:t xml:space="preserve"> contacts </w:t>
      </w:r>
      <w:r w:rsidR="00237CAA">
        <w:t>to two</w:t>
      </w:r>
      <w:r>
        <w:t xml:space="preserve"> nearby nucleotides </w:t>
      </w:r>
      <w:r w:rsidR="00B56B4B">
        <w:t xml:space="preserve">G725 and C726 </w:t>
      </w:r>
      <w:r>
        <w:t xml:space="preserve">(PDB: 1G1X, </w:t>
      </w:r>
      <w:r>
        <w:fldChar w:fldCharType="begin">
          <w:fldData xml:space="preserve">PEVuZE5vdGU+PENpdGU+PEF1dGhvcj5BZ2FsYXJvdjwvQXV0aG9yPjxZZWFyPjIwMDA8L1llYXI+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</w:fldData>
        </w:fldChar>
      </w:r>
      <w:r>
        <w:instrText xml:space="preserve"> ADDIN EN.CITE </w:instrText>
      </w:r>
      <w:r>
        <w:fldChar w:fldCharType="begin">
          <w:fldData xml:space="preserve">PEVuZE5vdGU+PENpdGU+PEF1dGhvcj5BZ2FsYXJvdjwvQXV0aG9yPjxZZWFyPjIwMDA8L1llYXI+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(Agalarov et al. 2000)</w:t>
      </w:r>
      <w:r>
        <w:fldChar w:fldCharType="end"/>
      </w:r>
      <w:r>
        <w:t>).</w:t>
      </w:r>
    </w:p>
    <w:p w14:paraId="205E366A" w14:textId="77777777" w:rsidR="003D125A" w:rsidRDefault="003D125A" w:rsidP="00AE17E4">
      <w:pPr>
        <w:jc w:val="both"/>
      </w:pPr>
    </w:p>
    <w:p w14:paraId="2809B535" w14:textId="36178B64" w:rsidR="00AE17E4" w:rsidRPr="00AE17E4" w:rsidRDefault="00AE17E4">
      <w:pPr>
        <w:jc w:val="both"/>
      </w:pPr>
      <w:r w:rsidRPr="00116D4E">
        <w:rPr>
          <w:b/>
          <w:bCs/>
        </w:rPr>
        <w:t>Figure S</w:t>
      </w:r>
      <w:r w:rsidR="003D125A">
        <w:rPr>
          <w:b/>
          <w:bCs/>
        </w:rPr>
        <w:t>3</w:t>
      </w:r>
      <w:r w:rsidRPr="00116D4E">
        <w:rPr>
          <w:b/>
          <w:bCs/>
        </w:rPr>
        <w:t>:</w:t>
      </w:r>
      <w:r>
        <w:t xml:space="preserve"> The </w:t>
      </w:r>
      <w:r w:rsidRPr="00116D4E">
        <w:t>local environment</w:t>
      </w:r>
      <w:r>
        <w:t xml:space="preserve"> of the G3</w:t>
      </w:r>
      <w:r w:rsidRPr="00AE17E4">
        <w:t xml:space="preserve">•U70 base pair in the structure of the complex between </w:t>
      </w:r>
      <w:proofErr w:type="spellStart"/>
      <w:r w:rsidRPr="00AE17E4">
        <w:t>tRNA_Ala</w:t>
      </w:r>
      <w:proofErr w:type="spellEnd"/>
      <w:r w:rsidRPr="00AE17E4">
        <w:t xml:space="preserve"> and its cognate aminoacyl tRNA synthetase</w:t>
      </w:r>
      <w:r w:rsidR="00C13C48">
        <w:t xml:space="preserve"> (PDB 3WQY, </w:t>
      </w:r>
      <w:r w:rsidR="00116D4E">
        <w:fldChar w:fldCharType="begin">
          <w:fldData xml:space="preserve">PEVuZE5vdGU+PENpdGU+PEF1dGhvcj5OYWdhbnVtYTwvQXV0aG9yPjxZZWFyPjIwMTQ8L1llYXI+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</w:fldData>
        </w:fldChar>
      </w:r>
      <w:r w:rsidR="00116D4E">
        <w:instrText xml:space="preserve"> ADDIN EN.CITE </w:instrText>
      </w:r>
      <w:r w:rsidR="00116D4E">
        <w:fldChar w:fldCharType="begin">
          <w:fldData xml:space="preserve">PEVuZE5vdGU+PENpdGU+PEF1dGhvcj5OYWdhbnVtYTwvQXV0aG9yPjxZZWFyPjIwMTQ8L1llYXI+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</w:fldData>
        </w:fldChar>
      </w:r>
      <w:r w:rsidR="00116D4E">
        <w:instrText xml:space="preserve"> ADDIN EN.CITE.DATA </w:instrText>
      </w:r>
      <w:r w:rsidR="00116D4E">
        <w:fldChar w:fldCharType="end"/>
      </w:r>
      <w:r w:rsidR="00116D4E">
        <w:fldChar w:fldCharType="separate"/>
      </w:r>
      <w:r w:rsidR="00116D4E">
        <w:rPr>
          <w:noProof/>
        </w:rPr>
        <w:t>(Naganuma et al. 2014)</w:t>
      </w:r>
      <w:r w:rsidR="00116D4E">
        <w:fldChar w:fldCharType="end"/>
      </w:r>
      <w:r w:rsidR="00116D4E">
        <w:t>.</w:t>
      </w:r>
    </w:p>
    <w:p w14:paraId="21425B4F" w14:textId="77777777" w:rsidR="00AE17E4" w:rsidRDefault="00AE17E4">
      <w:pPr>
        <w:jc w:val="both"/>
      </w:pPr>
    </w:p>
    <w:p w14:paraId="5EADEB30" w14:textId="6540CA6E" w:rsidR="003D125A" w:rsidRPr="00AE17E4" w:rsidRDefault="003D125A" w:rsidP="003D125A">
      <w:pPr>
        <w:jc w:val="both"/>
      </w:pPr>
      <w:r w:rsidRPr="00116D4E">
        <w:rPr>
          <w:b/>
          <w:bCs/>
        </w:rPr>
        <w:t>Figure S</w:t>
      </w:r>
      <w:r>
        <w:rPr>
          <w:b/>
          <w:bCs/>
        </w:rPr>
        <w:t>4</w:t>
      </w:r>
      <w:r w:rsidRPr="00116D4E">
        <w:rPr>
          <w:b/>
          <w:bCs/>
        </w:rPr>
        <w:t>:</w:t>
      </w:r>
      <w:r>
        <w:t xml:space="preserve"> The anionic G76</w:t>
      </w:r>
      <w:r>
        <w:rPr>
          <w:rFonts w:ascii="Cambria" w:hAnsi="Cambria"/>
        </w:rPr>
        <w:t>•</w:t>
      </w:r>
      <w:r>
        <w:t>U65 pair binds in the major groove a hydration water from a hydrated Mg ion and is stacked between a G=C pair and a one H-bond C</w:t>
      </w:r>
      <w:r>
        <w:rPr>
          <w:rFonts w:ascii="Cambria" w:hAnsi="Cambria"/>
        </w:rPr>
        <w:t xml:space="preserve">• </w:t>
      </w:r>
      <w:r>
        <w:t xml:space="preserve">A pair (PDB 2QBZ, </w:t>
      </w:r>
      <w:r>
        <w:fldChar w:fldCharType="begin">
          <w:fldData xml:space="preserve">PEVuZE5vdGU+PENpdGU+PEF1dGhvcj5EYW5uPC9BdXRob3I+PFllYXI+MjAwNzwvWWVhcj48UmVj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</w:fldData>
        </w:fldChar>
      </w:r>
      <w:r>
        <w:instrText xml:space="preserve"> ADDIN EN.CITE </w:instrText>
      </w:r>
      <w:r>
        <w:fldChar w:fldCharType="begin">
          <w:fldData xml:space="preserve">PEVuZE5vdGU+PENpdGU+PEF1dGhvcj5EYW5uPC9BdXRob3I+PFllYXI+MjAwNzwvWWVhcj48UmVj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(Dann et al. 2007)</w:t>
      </w:r>
      <w:r>
        <w:fldChar w:fldCharType="end"/>
      </w:r>
      <w:r>
        <w:t>).</w:t>
      </w:r>
    </w:p>
    <w:p w14:paraId="1A4831DF" w14:textId="77777777" w:rsidR="003D125A" w:rsidRDefault="003D125A">
      <w:pPr>
        <w:jc w:val="both"/>
      </w:pPr>
    </w:p>
    <w:p w14:paraId="58BF529E" w14:textId="77777777" w:rsidR="00116D4E" w:rsidRPr="00CD61E4" w:rsidRDefault="00116D4E" w:rsidP="00116D4E">
      <w:pPr>
        <w:pStyle w:val="EndNoteBibliography"/>
        <w:ind w:left="720" w:hanging="720"/>
        <w:rPr>
          <w:sz w:val="36"/>
          <w:szCs w:val="36"/>
          <w:lang w:val="en-US"/>
        </w:rPr>
      </w:pPr>
    </w:p>
    <w:p w14:paraId="7E99892A" w14:textId="77777777" w:rsidR="00116D4E" w:rsidRPr="00CD61E4" w:rsidRDefault="00116D4E" w:rsidP="00116D4E">
      <w:pPr>
        <w:pStyle w:val="EndNoteBibliography"/>
        <w:ind w:left="720" w:hanging="720"/>
        <w:rPr>
          <w:sz w:val="36"/>
          <w:szCs w:val="36"/>
          <w:lang w:val="en-US"/>
        </w:rPr>
      </w:pPr>
    </w:p>
    <w:p w14:paraId="47671FDB" w14:textId="7040D4A8" w:rsidR="00116D4E" w:rsidRPr="00116D4E" w:rsidRDefault="00116D4E" w:rsidP="00116D4E">
      <w:pPr>
        <w:pStyle w:val="EndNoteBibliography"/>
        <w:ind w:left="720" w:hanging="720"/>
        <w:rPr>
          <w:rFonts w:asciiTheme="minorHAnsi" w:hAnsiTheme="minorHAnsi" w:cstheme="minorBidi"/>
          <w:b/>
          <w:bCs/>
          <w:sz w:val="40"/>
          <w:szCs w:val="40"/>
          <w:lang w:val="en-US"/>
        </w:rPr>
      </w:pPr>
      <w:r w:rsidRPr="00116D4E">
        <w:rPr>
          <w:rFonts w:asciiTheme="minorHAnsi" w:hAnsiTheme="minorHAnsi" w:cstheme="minorBidi"/>
          <w:b/>
          <w:bCs/>
          <w:sz w:val="40"/>
          <w:szCs w:val="40"/>
          <w:lang w:val="en-US"/>
        </w:rPr>
        <w:t>References</w:t>
      </w:r>
    </w:p>
    <w:p w14:paraId="15B02811" w14:textId="77777777" w:rsidR="00116D4E" w:rsidRPr="00CD61E4" w:rsidRDefault="00116D4E" w:rsidP="00116D4E">
      <w:pPr>
        <w:pStyle w:val="EndNoteBibliography"/>
        <w:ind w:left="720" w:hanging="720"/>
        <w:rPr>
          <w:sz w:val="36"/>
          <w:szCs w:val="36"/>
          <w:lang w:val="en-US"/>
        </w:rPr>
      </w:pPr>
    </w:p>
    <w:p w14:paraId="3F796DCC" w14:textId="77777777" w:rsidR="00B56B4B" w:rsidRPr="00B56B4B" w:rsidRDefault="00AE17E4" w:rsidP="00B56B4B">
      <w:pPr>
        <w:pStyle w:val="EndNoteBibliography"/>
        <w:ind w:left="720" w:hanging="720"/>
        <w:rPr>
          <w:noProof/>
        </w:rPr>
      </w:pPr>
      <w:r>
        <w:rPr>
          <w:sz w:val="36"/>
          <w:szCs w:val="36"/>
        </w:rPr>
        <w:fldChar w:fldCharType="begin"/>
      </w:r>
      <w:r w:rsidRPr="00CD61E4">
        <w:rPr>
          <w:sz w:val="36"/>
          <w:szCs w:val="36"/>
          <w:lang w:val="en-US"/>
        </w:rPr>
        <w:instrText xml:space="preserve"> ADDIN EN.REFLIST </w:instrText>
      </w:r>
      <w:r>
        <w:rPr>
          <w:sz w:val="36"/>
          <w:szCs w:val="36"/>
        </w:rPr>
        <w:fldChar w:fldCharType="separate"/>
      </w:r>
      <w:r w:rsidR="00B56B4B" w:rsidRPr="00B56B4B">
        <w:rPr>
          <w:noProof/>
        </w:rPr>
        <w:t xml:space="preserve">Agalarov SC, Sridhar Prasad G, Funke PM, Stout CD, Williamson JR. 2000. Structure of the S15,S6,S18-rRNA complex: assembly of the 30S ribosome central domain. </w:t>
      </w:r>
      <w:r w:rsidR="00B56B4B" w:rsidRPr="00B56B4B">
        <w:rPr>
          <w:i/>
          <w:noProof/>
        </w:rPr>
        <w:t>Science</w:t>
      </w:r>
      <w:r w:rsidR="00B56B4B" w:rsidRPr="00B56B4B">
        <w:rPr>
          <w:noProof/>
        </w:rPr>
        <w:t xml:space="preserve"> </w:t>
      </w:r>
      <w:r w:rsidR="00B56B4B" w:rsidRPr="00B56B4B">
        <w:rPr>
          <w:b/>
          <w:noProof/>
        </w:rPr>
        <w:t>288</w:t>
      </w:r>
      <w:r w:rsidR="00B56B4B" w:rsidRPr="00B56B4B">
        <w:rPr>
          <w:noProof/>
        </w:rPr>
        <w:t>: 107-113.</w:t>
      </w:r>
    </w:p>
    <w:p w14:paraId="7A65BD12" w14:textId="77777777" w:rsidR="00B56B4B" w:rsidRPr="00B56B4B" w:rsidRDefault="00B56B4B" w:rsidP="00B56B4B">
      <w:pPr>
        <w:pStyle w:val="EndNoteBibliography"/>
        <w:ind w:left="720" w:hanging="720"/>
        <w:rPr>
          <w:noProof/>
        </w:rPr>
      </w:pPr>
      <w:r w:rsidRPr="00B56B4B">
        <w:rPr>
          <w:noProof/>
        </w:rPr>
        <w:t xml:space="preserve">Dann CE, 3rd, Wakeman CA, Sieling CL, Baker SC, Irnov I, Winkler WC. 2007. Structure and mechanism of a metal-sensing regulatory RNA. </w:t>
      </w:r>
      <w:r w:rsidRPr="00B56B4B">
        <w:rPr>
          <w:i/>
          <w:noProof/>
        </w:rPr>
        <w:t>Cell</w:t>
      </w:r>
      <w:r w:rsidRPr="00B56B4B">
        <w:rPr>
          <w:noProof/>
        </w:rPr>
        <w:t xml:space="preserve"> </w:t>
      </w:r>
      <w:r w:rsidRPr="00B56B4B">
        <w:rPr>
          <w:b/>
          <w:noProof/>
        </w:rPr>
        <w:t>130</w:t>
      </w:r>
      <w:r w:rsidRPr="00B56B4B">
        <w:rPr>
          <w:noProof/>
        </w:rPr>
        <w:t>: 878-892.</w:t>
      </w:r>
    </w:p>
    <w:p w14:paraId="3DA6FDC5" w14:textId="77777777" w:rsidR="00B56B4B" w:rsidRPr="00B56B4B" w:rsidRDefault="00B56B4B" w:rsidP="00B56B4B">
      <w:pPr>
        <w:pStyle w:val="EndNoteBibliography"/>
        <w:ind w:left="720" w:hanging="720"/>
        <w:rPr>
          <w:noProof/>
        </w:rPr>
      </w:pPr>
      <w:r w:rsidRPr="00B56B4B">
        <w:rPr>
          <w:noProof/>
        </w:rPr>
        <w:t xml:space="preserve">Naganuma M, Sekine S, Chong YE, Guo M, Yang XL, Gamper H, Hou YM, Schimmel P, Yokoyama S. 2014. The selective tRNA aminoacylation mechanism based on a single G*U pair. </w:t>
      </w:r>
      <w:r w:rsidRPr="00B56B4B">
        <w:rPr>
          <w:i/>
          <w:noProof/>
        </w:rPr>
        <w:t>Nature</w:t>
      </w:r>
      <w:r w:rsidRPr="00B56B4B">
        <w:rPr>
          <w:noProof/>
        </w:rPr>
        <w:t xml:space="preserve"> </w:t>
      </w:r>
      <w:r w:rsidRPr="00B56B4B">
        <w:rPr>
          <w:b/>
          <w:noProof/>
        </w:rPr>
        <w:t>510</w:t>
      </w:r>
      <w:r w:rsidRPr="00B56B4B">
        <w:rPr>
          <w:noProof/>
        </w:rPr>
        <w:t>: 507-511.</w:t>
      </w:r>
    </w:p>
    <w:p w14:paraId="36EB162E" w14:textId="77777777" w:rsidR="00B56B4B" w:rsidRPr="00B56B4B" w:rsidRDefault="00B56B4B" w:rsidP="00B56B4B">
      <w:pPr>
        <w:pStyle w:val="EndNoteBibliography"/>
        <w:ind w:left="720" w:hanging="720"/>
        <w:rPr>
          <w:noProof/>
        </w:rPr>
      </w:pPr>
      <w:r w:rsidRPr="00B56B4B">
        <w:rPr>
          <w:noProof/>
        </w:rPr>
        <w:t xml:space="preserve">Rozov A, Demeshkina N, Khusainov I, Westhof E, Yusupov M, Yusupova G. 2016. Novel base-pairing interactions at the tRNA wobble position crucial for accurate reading of the genetic code. </w:t>
      </w:r>
      <w:r w:rsidRPr="00B56B4B">
        <w:rPr>
          <w:i/>
          <w:noProof/>
        </w:rPr>
        <w:t>Nat Commun</w:t>
      </w:r>
      <w:r w:rsidRPr="00B56B4B">
        <w:rPr>
          <w:noProof/>
        </w:rPr>
        <w:t xml:space="preserve"> </w:t>
      </w:r>
      <w:r w:rsidRPr="00B56B4B">
        <w:rPr>
          <w:b/>
          <w:noProof/>
        </w:rPr>
        <w:t>7</w:t>
      </w:r>
      <w:r w:rsidRPr="00B56B4B">
        <w:rPr>
          <w:noProof/>
        </w:rPr>
        <w:t>: 10457.</w:t>
      </w:r>
    </w:p>
    <w:p w14:paraId="0E07846B" w14:textId="77777777" w:rsidR="00B56B4B" w:rsidRPr="00B56B4B" w:rsidRDefault="00B56B4B" w:rsidP="00B56B4B">
      <w:pPr>
        <w:pStyle w:val="EndNoteBibliography"/>
        <w:ind w:left="720" w:hanging="720"/>
        <w:rPr>
          <w:noProof/>
        </w:rPr>
      </w:pPr>
      <w:r w:rsidRPr="00B56B4B">
        <w:rPr>
          <w:noProof/>
        </w:rPr>
        <w:t xml:space="preserve">Watson ZL, Ward FR, Meheust R, Ad O, Schepartz A, Banfield JF, Cate JH. 2020. Structure of the bacterial ribosome at 2 A resolution. </w:t>
      </w:r>
      <w:r w:rsidRPr="00B56B4B">
        <w:rPr>
          <w:i/>
          <w:noProof/>
        </w:rPr>
        <w:t>Elife</w:t>
      </w:r>
      <w:r w:rsidRPr="00B56B4B">
        <w:rPr>
          <w:noProof/>
        </w:rPr>
        <w:t xml:space="preserve"> </w:t>
      </w:r>
      <w:r w:rsidRPr="00B56B4B">
        <w:rPr>
          <w:b/>
          <w:noProof/>
        </w:rPr>
        <w:t>9</w:t>
      </w:r>
      <w:r w:rsidRPr="00B56B4B">
        <w:rPr>
          <w:noProof/>
        </w:rPr>
        <w:t>.</w:t>
      </w:r>
    </w:p>
    <w:p w14:paraId="67193797" w14:textId="74E19B16" w:rsidR="00AE17E4" w:rsidRPr="00AE17E4" w:rsidRDefault="00AE17E4">
      <w:pPr>
        <w:jc w:val="both"/>
        <w:rPr>
          <w:sz w:val="36"/>
          <w:szCs w:val="36"/>
        </w:rPr>
      </w:pPr>
      <w:r>
        <w:rPr>
          <w:sz w:val="36"/>
          <w:szCs w:val="36"/>
        </w:rPr>
        <w:fldChar w:fldCharType="end"/>
      </w:r>
    </w:p>
    <w:sectPr w:rsidR="00AE17E4" w:rsidRPr="00AE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MTStd-BoldIt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N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50t5ex5gerxr2erzw7vp9pvre2z2vdtrxpx&quot;&gt;GU-Converted&lt;record-ids&gt;&lt;item&gt;29&lt;/item&gt;&lt;item&gt;89&lt;/item&gt;&lt;item&gt;98&lt;/item&gt;&lt;item&gt;105&lt;/item&gt;&lt;item&gt;132&lt;/item&gt;&lt;/record-ids&gt;&lt;/item&gt;&lt;/Libraries&gt;"/>
  </w:docVars>
  <w:rsids>
    <w:rsidRoot w:val="0006772E"/>
    <w:rsid w:val="000329BE"/>
    <w:rsid w:val="00061280"/>
    <w:rsid w:val="0006772E"/>
    <w:rsid w:val="0007100E"/>
    <w:rsid w:val="00090E21"/>
    <w:rsid w:val="000B7D06"/>
    <w:rsid w:val="000C351A"/>
    <w:rsid w:val="000E34A1"/>
    <w:rsid w:val="000F4365"/>
    <w:rsid w:val="00116D4E"/>
    <w:rsid w:val="001321C4"/>
    <w:rsid w:val="00145682"/>
    <w:rsid w:val="0014718E"/>
    <w:rsid w:val="00182194"/>
    <w:rsid w:val="001A7B31"/>
    <w:rsid w:val="001B4D9A"/>
    <w:rsid w:val="0021759B"/>
    <w:rsid w:val="00237731"/>
    <w:rsid w:val="00237CAA"/>
    <w:rsid w:val="0024193E"/>
    <w:rsid w:val="00243CCD"/>
    <w:rsid w:val="00254678"/>
    <w:rsid w:val="002C103E"/>
    <w:rsid w:val="002C77DC"/>
    <w:rsid w:val="002F05D6"/>
    <w:rsid w:val="00312660"/>
    <w:rsid w:val="00347BDD"/>
    <w:rsid w:val="00347F9F"/>
    <w:rsid w:val="00352DFC"/>
    <w:rsid w:val="00363FE7"/>
    <w:rsid w:val="0036520E"/>
    <w:rsid w:val="003D125A"/>
    <w:rsid w:val="003D6E29"/>
    <w:rsid w:val="003E2F4D"/>
    <w:rsid w:val="00424096"/>
    <w:rsid w:val="004263A0"/>
    <w:rsid w:val="00432B22"/>
    <w:rsid w:val="00445893"/>
    <w:rsid w:val="00451BDD"/>
    <w:rsid w:val="004748AD"/>
    <w:rsid w:val="0048171C"/>
    <w:rsid w:val="004D66F8"/>
    <w:rsid w:val="00523004"/>
    <w:rsid w:val="00551976"/>
    <w:rsid w:val="00577309"/>
    <w:rsid w:val="0060261E"/>
    <w:rsid w:val="0061171F"/>
    <w:rsid w:val="00645038"/>
    <w:rsid w:val="006611CF"/>
    <w:rsid w:val="00673E95"/>
    <w:rsid w:val="00676994"/>
    <w:rsid w:val="006A7B00"/>
    <w:rsid w:val="006C7233"/>
    <w:rsid w:val="006C7A85"/>
    <w:rsid w:val="006D4000"/>
    <w:rsid w:val="006E24D7"/>
    <w:rsid w:val="00751DA2"/>
    <w:rsid w:val="00766189"/>
    <w:rsid w:val="00771077"/>
    <w:rsid w:val="007810F4"/>
    <w:rsid w:val="007D3248"/>
    <w:rsid w:val="007F0884"/>
    <w:rsid w:val="00800D70"/>
    <w:rsid w:val="00810ACF"/>
    <w:rsid w:val="00823CD7"/>
    <w:rsid w:val="00853E70"/>
    <w:rsid w:val="00857316"/>
    <w:rsid w:val="008A1F2B"/>
    <w:rsid w:val="008D198C"/>
    <w:rsid w:val="008E10BD"/>
    <w:rsid w:val="00983CB9"/>
    <w:rsid w:val="009B722C"/>
    <w:rsid w:val="009D17E7"/>
    <w:rsid w:val="009E11E4"/>
    <w:rsid w:val="009F70D3"/>
    <w:rsid w:val="00A10D89"/>
    <w:rsid w:val="00A26AE0"/>
    <w:rsid w:val="00A7212B"/>
    <w:rsid w:val="00A95254"/>
    <w:rsid w:val="00AA0EF9"/>
    <w:rsid w:val="00AB0099"/>
    <w:rsid w:val="00AE17E4"/>
    <w:rsid w:val="00AE25E0"/>
    <w:rsid w:val="00B1649B"/>
    <w:rsid w:val="00B56B4B"/>
    <w:rsid w:val="00B91911"/>
    <w:rsid w:val="00B97B01"/>
    <w:rsid w:val="00BF38AC"/>
    <w:rsid w:val="00BF5A86"/>
    <w:rsid w:val="00C13C48"/>
    <w:rsid w:val="00C3298D"/>
    <w:rsid w:val="00C444A4"/>
    <w:rsid w:val="00C5797D"/>
    <w:rsid w:val="00C60201"/>
    <w:rsid w:val="00C62CC1"/>
    <w:rsid w:val="00C6721A"/>
    <w:rsid w:val="00C80812"/>
    <w:rsid w:val="00C91969"/>
    <w:rsid w:val="00C94041"/>
    <w:rsid w:val="00CD61E4"/>
    <w:rsid w:val="00CF5326"/>
    <w:rsid w:val="00CF78CE"/>
    <w:rsid w:val="00D317B9"/>
    <w:rsid w:val="00D63282"/>
    <w:rsid w:val="00D80AC8"/>
    <w:rsid w:val="00D80C08"/>
    <w:rsid w:val="00D814CB"/>
    <w:rsid w:val="00DB0591"/>
    <w:rsid w:val="00DF3EA3"/>
    <w:rsid w:val="00E62600"/>
    <w:rsid w:val="00E64A67"/>
    <w:rsid w:val="00E66119"/>
    <w:rsid w:val="00E86F61"/>
    <w:rsid w:val="00EB2C55"/>
    <w:rsid w:val="00EB70E9"/>
    <w:rsid w:val="00EC1923"/>
    <w:rsid w:val="00F567BE"/>
    <w:rsid w:val="00F7756E"/>
    <w:rsid w:val="00FB7674"/>
    <w:rsid w:val="00FC3A9A"/>
    <w:rsid w:val="00FD6665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5C87"/>
  <w15:chartTrackingRefBased/>
  <w15:docId w15:val="{FE5A3BB8-19AD-EF4E-B832-7EE8CB98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72E"/>
    <w:rPr>
      <w:rFonts w:eastAsiaTheme="minorEastAsia"/>
      <w:lang w:val="en-US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ympAuthors">
    <w:name w:val="SympAuthors"/>
    <w:basedOn w:val="Normal"/>
    <w:rsid w:val="0006772E"/>
    <w:pPr>
      <w:spacing w:after="40" w:line="256" w:lineRule="exact"/>
    </w:pPr>
    <w:rPr>
      <w:rFonts w:ascii="Times New Roman" w:eastAsia="Times New Roman" w:hAnsi="Times New Roman" w:cs="Times New Roman"/>
      <w:sz w:val="20"/>
      <w:lang w:eastAsia="cs-CZ"/>
    </w:rPr>
  </w:style>
  <w:style w:type="paragraph" w:customStyle="1" w:styleId="EndNoteBibliographyTitle">
    <w:name w:val="EndNote Bibliography Title"/>
    <w:basedOn w:val="Normal"/>
    <w:link w:val="EndNoteBibliographyTitleCar"/>
    <w:rsid w:val="00AE17E4"/>
    <w:pPr>
      <w:jc w:val="center"/>
    </w:pPr>
    <w:rPr>
      <w:rFonts w:ascii="Calibri" w:hAnsi="Calibri" w:cs="Calibri"/>
      <w:lang w:val="fr-FR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AE17E4"/>
    <w:rPr>
      <w:rFonts w:ascii="Calibri" w:eastAsiaTheme="minorEastAsia" w:hAnsi="Calibri" w:cs="Calibri"/>
      <w:lang w:eastAsia="fr-FR"/>
    </w:rPr>
  </w:style>
  <w:style w:type="paragraph" w:customStyle="1" w:styleId="EndNoteBibliography">
    <w:name w:val="EndNote Bibliography"/>
    <w:basedOn w:val="Normal"/>
    <w:link w:val="EndNoteBibliographyCar"/>
    <w:rsid w:val="00AE17E4"/>
    <w:pPr>
      <w:jc w:val="both"/>
    </w:pPr>
    <w:rPr>
      <w:rFonts w:ascii="Calibri" w:hAnsi="Calibri" w:cs="Calibri"/>
      <w:lang w:val="fr-FR"/>
    </w:rPr>
  </w:style>
  <w:style w:type="character" w:customStyle="1" w:styleId="EndNoteBibliographyCar">
    <w:name w:val="EndNote Bibliography Car"/>
    <w:basedOn w:val="Policepardfaut"/>
    <w:link w:val="EndNoteBibliography"/>
    <w:rsid w:val="00AE17E4"/>
    <w:rPr>
      <w:rFonts w:ascii="Calibri" w:eastAsiaTheme="minorEastAsia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Westhof</dc:creator>
  <cp:keywords/>
  <dc:description/>
  <cp:lastModifiedBy>Eric Westhof</cp:lastModifiedBy>
  <cp:revision>5</cp:revision>
  <dcterms:created xsi:type="dcterms:W3CDTF">2023-03-04T17:11:00Z</dcterms:created>
  <dcterms:modified xsi:type="dcterms:W3CDTF">2023-03-24T14:54:00Z</dcterms:modified>
</cp:coreProperties>
</file>