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574" w14:textId="77777777" w:rsidR="00953313" w:rsidRDefault="00953313" w:rsidP="00953313">
      <w:pPr>
        <w:spacing w:line="360" w:lineRule="auto"/>
        <w:jc w:val="center"/>
      </w:pPr>
      <w:r>
        <w:t>SUPPLEMENTARY FILES</w:t>
      </w:r>
    </w:p>
    <w:p w14:paraId="7DAB0F2F" w14:textId="77777777" w:rsidR="00953313" w:rsidRDefault="00953313" w:rsidP="00953313">
      <w:pPr>
        <w:spacing w:line="360" w:lineRule="auto"/>
      </w:pPr>
    </w:p>
    <w:p w14:paraId="26727B95" w14:textId="77777777" w:rsidR="00953313" w:rsidRDefault="00953313" w:rsidP="00953313">
      <w:pPr>
        <w:spacing w:before="0" w:line="360" w:lineRule="auto"/>
      </w:pPr>
      <w:r>
        <w:t>Supplemental_Table_S1.docx: sequences of the IAV segment 4 (HA) inserts</w:t>
      </w:r>
    </w:p>
    <w:p w14:paraId="10FBC033" w14:textId="77777777" w:rsidR="00953313" w:rsidRDefault="00953313" w:rsidP="00953313">
      <w:pPr>
        <w:spacing w:before="0" w:line="360" w:lineRule="auto"/>
      </w:pPr>
      <w:r>
        <w:t xml:space="preserve">Supplemental_Table_S2.docx: </w:t>
      </w:r>
      <w:r w:rsidRPr="009C2F7F">
        <w:rPr>
          <w:bCs/>
        </w:rPr>
        <w:t xml:space="preserve">sequences of primers used to amplify and </w:t>
      </w:r>
      <w:r w:rsidRPr="009C2F7F">
        <w:t xml:space="preserve">clone </w:t>
      </w:r>
      <w:r>
        <w:t xml:space="preserve">IAV </w:t>
      </w:r>
      <w:r w:rsidRPr="009C2F7F">
        <w:t>segment 4 mutants</w:t>
      </w:r>
    </w:p>
    <w:p w14:paraId="2509196E" w14:textId="77777777" w:rsidR="00953313" w:rsidRDefault="00953313" w:rsidP="00953313">
      <w:pPr>
        <w:spacing w:before="0" w:line="360" w:lineRule="auto"/>
        <w:rPr>
          <w:bCs/>
        </w:rPr>
      </w:pPr>
      <w:r>
        <w:rPr>
          <w:bCs/>
        </w:rPr>
        <w:t>Supplemental_Table_S3.docx: sequences of primers used for qPCR</w:t>
      </w:r>
    </w:p>
    <w:p w14:paraId="69214D93" w14:textId="77777777" w:rsidR="00953313" w:rsidRDefault="00953313" w:rsidP="00953313">
      <w:pPr>
        <w:spacing w:before="0" w:line="360" w:lineRule="auto"/>
      </w:pPr>
      <w:r>
        <w:t>Supplemental_Table_S4.docx: Sources of ZAP gene (</w:t>
      </w:r>
      <w:r w:rsidRPr="00DB69FF">
        <w:rPr>
          <w:i/>
          <w:iCs/>
        </w:rPr>
        <w:t>ZC3HAV1</w:t>
      </w:r>
      <w:r>
        <w:t>) sequences used for PAML and diversity analysis</w:t>
      </w:r>
    </w:p>
    <w:p w14:paraId="3DA9FE95" w14:textId="77777777" w:rsidR="00953313" w:rsidRDefault="00953313" w:rsidP="00953313">
      <w:pPr>
        <w:spacing w:before="0" w:line="360" w:lineRule="auto"/>
      </w:pPr>
      <w:r>
        <w:t>Supplemental_Table_S5.docx: Sites in the</w:t>
      </w:r>
      <w:r w:rsidRPr="009C2F7F">
        <w:t xml:space="preserve"> </w:t>
      </w:r>
      <w:r>
        <w:t>ZAP gene (</w:t>
      </w:r>
      <w:r w:rsidRPr="00DB69FF">
        <w:rPr>
          <w:i/>
          <w:iCs/>
        </w:rPr>
        <w:t>ZC3HAV1</w:t>
      </w:r>
      <w:proofErr w:type="gramStart"/>
      <w:r>
        <w:t>)  gene</w:t>
      </w:r>
      <w:proofErr w:type="gramEnd"/>
      <w:r>
        <w:t xml:space="preserve"> under selection</w:t>
      </w:r>
    </w:p>
    <w:p w14:paraId="3D986F79" w14:textId="77777777" w:rsidR="00953313" w:rsidRDefault="00953313" w:rsidP="00953313">
      <w:pPr>
        <w:spacing w:before="0" w:line="360" w:lineRule="auto"/>
      </w:pPr>
      <w:r>
        <w:t xml:space="preserve">Supplemental_Table_S6.docx: Comparison of linear regressions of G+C content with CpG and </w:t>
      </w:r>
      <w:proofErr w:type="spellStart"/>
      <w:r>
        <w:t>UpA</w:t>
      </w:r>
      <w:proofErr w:type="spellEnd"/>
      <w:r>
        <w:t xml:space="preserve"> mRNA frequencies and degrees of under-and over-representation in ISG and IFN gene subsets</w:t>
      </w:r>
    </w:p>
    <w:p w14:paraId="1BF94A87" w14:textId="77777777" w:rsidR="00953313" w:rsidRDefault="00953313" w:rsidP="00953313">
      <w:pPr>
        <w:spacing w:before="0" w:line="360" w:lineRule="auto"/>
      </w:pPr>
      <w:r>
        <w:t xml:space="preserve">Supplemental_Table_S7.docx: Comparison of linear regressions of G+C content with CpG and </w:t>
      </w:r>
      <w:proofErr w:type="spellStart"/>
      <w:r>
        <w:t>UpA</w:t>
      </w:r>
      <w:proofErr w:type="spellEnd"/>
      <w:r>
        <w:t xml:space="preserve"> representation</w:t>
      </w:r>
    </w:p>
    <w:p w14:paraId="45ACE127" w14:textId="77777777" w:rsidR="00953313" w:rsidRDefault="00953313" w:rsidP="00953313">
      <w:pPr>
        <w:spacing w:before="0" w:line="360" w:lineRule="auto"/>
      </w:pPr>
      <w:r>
        <w:t>Supplemental_Table_S8.docx: identified homologues of human ISGs in the chicken genome</w:t>
      </w:r>
    </w:p>
    <w:p w14:paraId="14467348" w14:textId="77777777" w:rsidR="00953313" w:rsidRDefault="00953313" w:rsidP="00953313">
      <w:pPr>
        <w:spacing w:before="0" w:line="360" w:lineRule="auto"/>
        <w:rPr>
          <w:rFonts w:cstheme="minorHAnsi"/>
        </w:rPr>
      </w:pPr>
      <w:r>
        <w:t xml:space="preserve">Supplemental_Table_S9.docx: Interferon </w:t>
      </w:r>
      <w:r>
        <w:rPr>
          <w:rFonts w:cstheme="minorHAnsi"/>
        </w:rPr>
        <w:t>α</w:t>
      </w:r>
      <w:r>
        <w:t xml:space="preserve">, </w:t>
      </w:r>
      <w:r>
        <w:rPr>
          <w:rFonts w:cstheme="minorHAnsi"/>
        </w:rPr>
        <w:t>β</w:t>
      </w:r>
      <w:r>
        <w:t xml:space="preserve"> and </w:t>
      </w:r>
      <w:r>
        <w:rPr>
          <w:rFonts w:cstheme="minorHAnsi"/>
        </w:rPr>
        <w:t xml:space="preserve">γ </w:t>
      </w:r>
      <w:r w:rsidRPr="007C0F10">
        <w:rPr>
          <w:rFonts w:cstheme="minorHAnsi"/>
        </w:rPr>
        <w:t>genes analysed from different mammalian species</w:t>
      </w:r>
    </w:p>
    <w:p w14:paraId="6DC14A06" w14:textId="77777777" w:rsidR="00953313" w:rsidRDefault="00953313" w:rsidP="00953313">
      <w:pPr>
        <w:spacing w:before="0" w:line="360" w:lineRule="auto"/>
        <w:rPr>
          <w:rFonts w:cstheme="minorHAnsi"/>
        </w:rPr>
      </w:pPr>
      <w:r>
        <w:rPr>
          <w:rFonts w:cstheme="minorHAnsi"/>
        </w:rPr>
        <w:t>Supplemental_Table_S10.docx: A</w:t>
      </w:r>
      <w:r>
        <w:t xml:space="preserve">vian interferon </w:t>
      </w:r>
      <w:r>
        <w:rPr>
          <w:rFonts w:cstheme="minorHAnsi"/>
        </w:rPr>
        <w:t>α, β</w:t>
      </w:r>
      <w:r>
        <w:t xml:space="preserve"> and </w:t>
      </w:r>
      <w:r>
        <w:rPr>
          <w:rFonts w:cstheme="minorHAnsi"/>
        </w:rPr>
        <w:t>γ genes</w:t>
      </w:r>
    </w:p>
    <w:p w14:paraId="2B41C337" w14:textId="77777777" w:rsidR="00953313" w:rsidRDefault="00953313" w:rsidP="00953313">
      <w:pPr>
        <w:spacing w:before="0" w:line="360" w:lineRule="auto"/>
      </w:pPr>
      <w:r>
        <w:t>Supplemental_Table_S11.docx: T</w:t>
      </w:r>
      <w:r w:rsidRPr="001F2F34">
        <w:t>otal number of virus genomes and component genes analysed for composition</w:t>
      </w:r>
    </w:p>
    <w:p w14:paraId="14EAD25A" w14:textId="77777777" w:rsidR="00953313" w:rsidRDefault="00953313" w:rsidP="00953313">
      <w:pPr>
        <w:spacing w:before="0" w:line="360" w:lineRule="auto"/>
      </w:pPr>
      <w:r>
        <w:rPr>
          <w:lang w:val="de-DE"/>
        </w:rPr>
        <w:t>Supplemental_Table_</w:t>
      </w:r>
      <w:r w:rsidRPr="00130530">
        <w:rPr>
          <w:lang w:val="de-DE"/>
        </w:rPr>
        <w:t>S</w:t>
      </w:r>
      <w:r>
        <w:rPr>
          <w:lang w:val="de-DE"/>
        </w:rPr>
        <w:t>12.docx: A</w:t>
      </w:r>
      <w:proofErr w:type="spellStart"/>
      <w:r w:rsidRPr="001F2F34">
        <w:t>ccession</w:t>
      </w:r>
      <w:proofErr w:type="spellEnd"/>
      <w:r w:rsidRPr="001F2F34">
        <w:t xml:space="preserve"> numbers of </w:t>
      </w:r>
      <w:r>
        <w:t>RNA</w:t>
      </w:r>
      <w:r w:rsidRPr="001F2F34">
        <w:t xml:space="preserve"> virus sequences from ICTV VMR</w:t>
      </w:r>
    </w:p>
    <w:p w14:paraId="0F94711C" w14:textId="77777777" w:rsidR="00953313" w:rsidRDefault="00953313" w:rsidP="00953313">
      <w:pPr>
        <w:spacing w:line="360" w:lineRule="auto"/>
      </w:pPr>
      <w:r>
        <w:t xml:space="preserve">Supplemental_Table_S13.docx: Comparison of CpG and </w:t>
      </w:r>
      <w:proofErr w:type="spellStart"/>
      <w:r>
        <w:t>UpA</w:t>
      </w:r>
      <w:proofErr w:type="spellEnd"/>
      <w:r>
        <w:t xml:space="preserve"> representation in avian and mammalian RNA viruses</w:t>
      </w:r>
    </w:p>
    <w:p w14:paraId="4CC3EB4E" w14:textId="77777777" w:rsidR="00953313" w:rsidRDefault="00953313" w:rsidP="00953313">
      <w:pPr>
        <w:spacing w:line="360" w:lineRule="auto"/>
      </w:pPr>
      <w:r>
        <w:t>Supplemental_Table_S14.docx: Accession numbers of IAV sequences from the influenza research databases</w:t>
      </w:r>
    </w:p>
    <w:p w14:paraId="1326E8A7" w14:textId="77777777" w:rsidR="00953313" w:rsidRDefault="00953313" w:rsidP="00953313">
      <w:pPr>
        <w:spacing w:before="0" w:line="360" w:lineRule="auto"/>
        <w:rPr>
          <w:rFonts w:cstheme="minorHAnsi"/>
          <w:lang w:val="de-DE"/>
        </w:rPr>
      </w:pPr>
      <w:r>
        <w:rPr>
          <w:rFonts w:cstheme="minorHAnsi"/>
          <w:lang w:val="de-DE"/>
        </w:rPr>
        <w:t>Supplemental_Table_</w:t>
      </w:r>
      <w:r w:rsidRPr="00130530">
        <w:rPr>
          <w:rFonts w:cstheme="minorHAnsi"/>
          <w:lang w:val="de-DE"/>
        </w:rPr>
        <w:t>S</w:t>
      </w:r>
      <w:r>
        <w:rPr>
          <w:rFonts w:cstheme="minorHAnsi"/>
          <w:lang w:val="de-DE"/>
        </w:rPr>
        <w:t xml:space="preserve">15.docx: </w:t>
      </w:r>
      <w:r w:rsidRPr="00130530">
        <w:rPr>
          <w:rFonts w:cstheme="minorHAnsi"/>
          <w:lang w:val="de-DE"/>
        </w:rPr>
        <w:t xml:space="preserve">IAV </w:t>
      </w:r>
      <w:proofErr w:type="spellStart"/>
      <w:r w:rsidRPr="00130530">
        <w:rPr>
          <w:rFonts w:cstheme="minorHAnsi"/>
          <w:lang w:val="de-DE"/>
        </w:rPr>
        <w:t>serotypes</w:t>
      </w:r>
      <w:proofErr w:type="spellEnd"/>
      <w:r w:rsidRPr="00130530">
        <w:rPr>
          <w:rFonts w:cstheme="minorHAnsi"/>
          <w:lang w:val="de-DE"/>
        </w:rPr>
        <w:t xml:space="preserve"> </w:t>
      </w:r>
      <w:proofErr w:type="spellStart"/>
      <w:r w:rsidRPr="00130530">
        <w:rPr>
          <w:rFonts w:cstheme="minorHAnsi"/>
          <w:lang w:val="de-DE"/>
        </w:rPr>
        <w:t>analysed</w:t>
      </w:r>
      <w:proofErr w:type="spellEnd"/>
      <w:r w:rsidRPr="00130530">
        <w:rPr>
          <w:rFonts w:cstheme="minorHAnsi"/>
          <w:lang w:val="de-DE"/>
        </w:rPr>
        <w:t xml:space="preserve"> </w:t>
      </w:r>
      <w:proofErr w:type="spellStart"/>
      <w:r w:rsidRPr="00130530">
        <w:rPr>
          <w:rFonts w:cstheme="minorHAnsi"/>
          <w:lang w:val="de-DE"/>
        </w:rPr>
        <w:t>for</w:t>
      </w:r>
      <w:proofErr w:type="spellEnd"/>
      <w:r w:rsidRPr="00130530">
        <w:rPr>
          <w:rFonts w:cstheme="minorHAnsi"/>
          <w:lang w:val="de-DE"/>
        </w:rPr>
        <w:t xml:space="preserve"> </w:t>
      </w:r>
      <w:proofErr w:type="spellStart"/>
      <w:r w:rsidRPr="00130530">
        <w:rPr>
          <w:rFonts w:cstheme="minorHAnsi"/>
          <w:lang w:val="de-DE"/>
        </w:rPr>
        <w:t>dinucleotide</w:t>
      </w:r>
      <w:proofErr w:type="spellEnd"/>
      <w:r w:rsidRPr="00130530">
        <w:rPr>
          <w:rFonts w:cstheme="minorHAnsi"/>
          <w:lang w:val="de-DE"/>
        </w:rPr>
        <w:t xml:space="preserve"> </w:t>
      </w:r>
      <w:proofErr w:type="spellStart"/>
      <w:r w:rsidRPr="00130530">
        <w:rPr>
          <w:rFonts w:cstheme="minorHAnsi"/>
          <w:lang w:val="de-DE"/>
        </w:rPr>
        <w:t>composition</w:t>
      </w:r>
      <w:proofErr w:type="spellEnd"/>
    </w:p>
    <w:p w14:paraId="56B815EC" w14:textId="77777777" w:rsidR="00953313" w:rsidRDefault="00953313" w:rsidP="00953313">
      <w:pPr>
        <w:spacing w:before="0" w:line="360" w:lineRule="auto"/>
        <w:rPr>
          <w:rFonts w:cstheme="minorHAnsi"/>
          <w:sz w:val="20"/>
          <w:szCs w:val="20"/>
        </w:rPr>
      </w:pPr>
      <w:r>
        <w:rPr>
          <w:rFonts w:cstheme="minorHAnsi"/>
        </w:rPr>
        <w:t>Supplemental_Table_</w:t>
      </w:r>
      <w:r w:rsidRPr="008A1C96">
        <w:rPr>
          <w:rFonts w:cstheme="minorHAnsi"/>
        </w:rPr>
        <w:t>S</w:t>
      </w:r>
      <w:r>
        <w:rPr>
          <w:rFonts w:cstheme="minorHAnsi"/>
        </w:rPr>
        <w:t xml:space="preserve">16.docx: </w:t>
      </w:r>
      <w:r w:rsidRPr="008A1C96">
        <w:rPr>
          <w:rFonts w:cstheme="minorHAnsi"/>
        </w:rPr>
        <w:t>C</w:t>
      </w:r>
      <w:r w:rsidRPr="006917B9">
        <w:rPr>
          <w:rFonts w:cstheme="minorHAnsi"/>
          <w:sz w:val="20"/>
          <w:szCs w:val="20"/>
        </w:rPr>
        <w:t xml:space="preserve">omparison of codon normalised compositions of </w:t>
      </w:r>
      <w:r>
        <w:rPr>
          <w:rFonts w:cstheme="minorHAnsi"/>
          <w:sz w:val="20"/>
          <w:szCs w:val="20"/>
        </w:rPr>
        <w:t>IAV</w:t>
      </w:r>
      <w:r w:rsidRPr="006917B9">
        <w:rPr>
          <w:rFonts w:cstheme="minorHAnsi"/>
          <w:sz w:val="20"/>
          <w:szCs w:val="20"/>
        </w:rPr>
        <w:t xml:space="preserve"> strains infecting different hosts</w:t>
      </w:r>
    </w:p>
    <w:p w14:paraId="6F2DF4F8" w14:textId="77777777" w:rsidR="00953313" w:rsidRDefault="00953313" w:rsidP="00953313">
      <w:pPr>
        <w:spacing w:before="0" w:line="360" w:lineRule="auto"/>
      </w:pPr>
      <w:r>
        <w:rPr>
          <w:rFonts w:cstheme="minorHAnsi"/>
        </w:rPr>
        <w:t xml:space="preserve">Supplemental_Figure_S1.docx: </w:t>
      </w:r>
      <w:r w:rsidRPr="00D95B59">
        <w:t>E</w:t>
      </w:r>
      <w:r>
        <w:t>f</w:t>
      </w:r>
      <w:r w:rsidRPr="00D95B59">
        <w:t>fect of poly</w:t>
      </w:r>
      <w:r>
        <w:t>(I:C)</w:t>
      </w:r>
      <w:r w:rsidRPr="00D95B59">
        <w:t xml:space="preserve"> stimulation of </w:t>
      </w:r>
      <w:r>
        <w:t>DF</w:t>
      </w:r>
      <w:r w:rsidRPr="00D95B59">
        <w:t>-1 cell line</w:t>
      </w:r>
    </w:p>
    <w:p w14:paraId="511BC00F" w14:textId="77777777" w:rsidR="00953313" w:rsidRDefault="00953313" w:rsidP="00953313">
      <w:pPr>
        <w:spacing w:before="0" w:line="360" w:lineRule="auto"/>
        <w:rPr>
          <w:rFonts w:cstheme="minorHAnsi"/>
        </w:rPr>
      </w:pPr>
      <w:r>
        <w:rPr>
          <w:rFonts w:cstheme="minorHAnsi"/>
        </w:rPr>
        <w:t>Supplemental_Figure_</w:t>
      </w:r>
      <w:r w:rsidRPr="00B2503C">
        <w:rPr>
          <w:rFonts w:cstheme="minorHAnsi"/>
        </w:rPr>
        <w:t>S</w:t>
      </w:r>
      <w:r>
        <w:rPr>
          <w:rFonts w:cstheme="minorHAnsi"/>
        </w:rPr>
        <w:t>2.docx: C</w:t>
      </w:r>
      <w:r w:rsidRPr="00B2503C">
        <w:rPr>
          <w:rFonts w:cstheme="minorHAnsi"/>
        </w:rPr>
        <w:t xml:space="preserve">omparison of linear regression of </w:t>
      </w:r>
      <w:r>
        <w:rPr>
          <w:rFonts w:cstheme="minorHAnsi"/>
        </w:rPr>
        <w:t>ISG</w:t>
      </w:r>
      <w:r w:rsidRPr="00B2503C">
        <w:rPr>
          <w:rFonts w:cstheme="minorHAnsi"/>
        </w:rPr>
        <w:t xml:space="preserve"> sequences with corresponding bulk m</w:t>
      </w:r>
      <w:r>
        <w:rPr>
          <w:rFonts w:cstheme="minorHAnsi"/>
        </w:rPr>
        <w:t>RNA</w:t>
      </w:r>
      <w:r w:rsidRPr="00B2503C">
        <w:rPr>
          <w:rFonts w:cstheme="minorHAnsi"/>
        </w:rPr>
        <w:t xml:space="preserve"> sequences</w:t>
      </w:r>
    </w:p>
    <w:p w14:paraId="30A3E3EE" w14:textId="77777777" w:rsidR="00953313" w:rsidRDefault="00953313" w:rsidP="00953313">
      <w:pPr>
        <w:spacing w:before="0" w:line="360" w:lineRule="auto"/>
        <w:rPr>
          <w:rFonts w:cstheme="minorHAnsi"/>
        </w:rPr>
      </w:pPr>
    </w:p>
    <w:p w14:paraId="346EE3A2" w14:textId="77777777" w:rsidR="00A96F97" w:rsidRDefault="00A96F97"/>
    <w:sectPr w:rsidR="00A96F97" w:rsidSect="009E1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313"/>
    <w:rsid w:val="00953313"/>
    <w:rsid w:val="009E1909"/>
    <w:rsid w:val="00A9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C3D8BC"/>
  <w15:chartTrackingRefBased/>
  <w15:docId w15:val="{83EA38E0-9666-DF4C-8570-411D475B2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313"/>
    <w:pPr>
      <w:spacing w:before="40"/>
      <w:jc w:val="both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2022-06-08T14:38:00Z</dcterms:created>
  <dcterms:modified xsi:type="dcterms:W3CDTF">2022-06-08T14:38:00Z</dcterms:modified>
</cp:coreProperties>
</file>