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9D0D5" w14:textId="77777777" w:rsidR="00396CE6" w:rsidRPr="003D1048" w:rsidRDefault="00396CE6" w:rsidP="00396CE6">
      <w:pPr>
        <w:spacing w:line="480" w:lineRule="auto"/>
        <w:rPr>
          <w:rFonts w:ascii="Times New Roman" w:eastAsia="Times New Roman" w:hAnsi="Times New Roman" w:cs="Times New Roman"/>
          <w:b/>
          <w:bCs/>
        </w:rPr>
      </w:pPr>
      <w:r w:rsidRPr="003D1048">
        <w:rPr>
          <w:rFonts w:ascii="Times New Roman" w:eastAsia="Times New Roman" w:hAnsi="Times New Roman" w:cs="Times New Roman"/>
          <w:b/>
          <w:bCs/>
        </w:rPr>
        <w:t>SUPPLEMENTAL FIGURE LEGENDS</w:t>
      </w:r>
    </w:p>
    <w:p w14:paraId="5BED4C9A" w14:textId="77777777" w:rsidR="00396CE6" w:rsidRPr="003D1048" w:rsidRDefault="00396CE6" w:rsidP="00396CE6">
      <w:pPr>
        <w:spacing w:line="480" w:lineRule="auto"/>
        <w:jc w:val="both"/>
        <w:rPr>
          <w:rFonts w:ascii="Times New Roman" w:eastAsia="Times New Roman" w:hAnsi="Times New Roman" w:cs="Times New Roman"/>
        </w:rPr>
      </w:pPr>
      <w:r w:rsidRPr="003D1048">
        <w:rPr>
          <w:rFonts w:ascii="Times New Roman" w:eastAsia="Times New Roman" w:hAnsi="Times New Roman" w:cs="Times New Roman"/>
          <w:b/>
          <w:bCs/>
        </w:rPr>
        <w:t xml:space="preserve">Supplemental figure 1. </w:t>
      </w:r>
      <w:r>
        <w:rPr>
          <w:rFonts w:ascii="Times New Roman" w:eastAsia="Times New Roman" w:hAnsi="Times New Roman" w:cs="Times New Roman"/>
          <w:b/>
          <w:bCs/>
        </w:rPr>
        <w:t xml:space="preserve">ONT sequencing allows </w:t>
      </w:r>
      <w:r w:rsidRPr="003D1048">
        <w:rPr>
          <w:rFonts w:ascii="Times New Roman" w:eastAsia="Times New Roman" w:hAnsi="Times New Roman" w:cs="Times New Roman"/>
          <w:b/>
          <w:bCs/>
        </w:rPr>
        <w:t>for validation of cleavage sites.</w:t>
      </w:r>
      <w:r w:rsidRPr="003D1048">
        <w:rPr>
          <w:rFonts w:ascii="Times New Roman" w:eastAsia="Times New Roman" w:hAnsi="Times New Roman" w:cs="Times New Roman"/>
        </w:rPr>
        <w:t xml:space="preserve"> (</w:t>
      </w:r>
      <w:r>
        <w:rPr>
          <w:rFonts w:ascii="Times New Roman" w:eastAsia="Times New Roman" w:hAnsi="Times New Roman" w:cs="Times New Roman"/>
        </w:rPr>
        <w:t>A</w:t>
      </w:r>
      <w:r w:rsidRPr="003D1048">
        <w:rPr>
          <w:rFonts w:ascii="Times New Roman" w:eastAsia="Times New Roman" w:hAnsi="Times New Roman" w:cs="Times New Roman"/>
        </w:rPr>
        <w:t xml:space="preserve">) Table showing the number of genes and sites for each step in our pipeline. </w:t>
      </w:r>
      <w:r>
        <w:rPr>
          <w:rFonts w:ascii="Times New Roman" w:eastAsia="Times New Roman" w:hAnsi="Times New Roman" w:cs="Times New Roman"/>
        </w:rPr>
        <w:t>"</w:t>
      </w:r>
      <w:proofErr w:type="spellStart"/>
      <w:r w:rsidRPr="003D1048">
        <w:rPr>
          <w:rFonts w:ascii="Times New Roman" w:eastAsia="Times New Roman" w:hAnsi="Times New Roman" w:cs="Times New Roman"/>
        </w:rPr>
        <w:t>QuantSeq</w:t>
      </w:r>
      <w:proofErr w:type="spellEnd"/>
      <w:r w:rsidRPr="003D1048">
        <w:rPr>
          <w:rFonts w:ascii="Times New Roman" w:eastAsia="Times New Roman" w:hAnsi="Times New Roman" w:cs="Times New Roman"/>
        </w:rPr>
        <w:t xml:space="preserve"> overlap</w:t>
      </w:r>
      <w:r>
        <w:rPr>
          <w:rFonts w:ascii="Times New Roman" w:eastAsia="Times New Roman" w:hAnsi="Times New Roman" w:cs="Times New Roman"/>
        </w:rPr>
        <w:t>"</w:t>
      </w:r>
      <w:r w:rsidRPr="003D1048">
        <w:rPr>
          <w:rFonts w:ascii="Times New Roman" w:eastAsia="Times New Roman" w:hAnsi="Times New Roman" w:cs="Times New Roman"/>
        </w:rPr>
        <w:t xml:space="preserve"> represents the 3</w:t>
      </w:r>
      <w:r w:rsidRPr="003D1048">
        <w:rPr>
          <w:rFonts w:ascii="Symbol" w:eastAsia="Symbol" w:hAnsi="Symbol" w:cs="Symbol"/>
          <w:lang w:val="en-CA"/>
        </w:rPr>
        <w:t></w:t>
      </w:r>
      <w:r w:rsidRPr="003D1048">
        <w:rPr>
          <w:rFonts w:ascii="Times New Roman" w:eastAsia="Times New Roman" w:hAnsi="Times New Roman" w:cs="Times New Roman"/>
        </w:rPr>
        <w:t xml:space="preserve"> UTRs that show at least 90% overlap between biological replicates. (</w:t>
      </w:r>
      <w:r>
        <w:rPr>
          <w:rFonts w:ascii="Times New Roman" w:eastAsia="Times New Roman" w:hAnsi="Times New Roman" w:cs="Times New Roman"/>
        </w:rPr>
        <w:t>B</w:t>
      </w:r>
      <w:r w:rsidRPr="003D1048">
        <w:rPr>
          <w:rFonts w:ascii="Times New Roman" w:eastAsia="Times New Roman" w:hAnsi="Times New Roman" w:cs="Times New Roman"/>
        </w:rPr>
        <w:t>) Genome browser image looking at the 3</w:t>
      </w:r>
      <w:r w:rsidRPr="003D1048">
        <w:rPr>
          <w:rFonts w:ascii="Symbol" w:eastAsia="Symbol" w:hAnsi="Symbol" w:cs="Symbol"/>
          <w:lang w:val="en-CA"/>
        </w:rPr>
        <w:t></w:t>
      </w:r>
      <w:r w:rsidRPr="003D1048">
        <w:rPr>
          <w:rFonts w:ascii="Times New Roman" w:eastAsia="Times New Roman" w:hAnsi="Times New Roman" w:cs="Times New Roman"/>
          <w:lang w:val="en-CA"/>
        </w:rPr>
        <w:t xml:space="preserve"> end of GL50803_21942 (NADP-specific glutamate dehydrogenase). 3</w:t>
      </w:r>
      <w:r w:rsidRPr="003D1048">
        <w:rPr>
          <w:rFonts w:ascii="Symbol" w:eastAsia="Symbol" w:hAnsi="Symbol" w:cs="Symbol"/>
          <w:lang w:val="en-CA"/>
        </w:rPr>
        <w:t></w:t>
      </w:r>
      <w:r w:rsidRPr="003D1048">
        <w:rPr>
          <w:rFonts w:ascii="Times New Roman" w:eastAsia="Times New Roman" w:hAnsi="Times New Roman" w:cs="Times New Roman"/>
          <w:lang w:val="en-CA"/>
        </w:rPr>
        <w:t>-end libraries and ONT libraries both show a cleavage site 22 nucleotides downstream from the stop codon, which is consistent with previous observations.</w:t>
      </w:r>
      <w:r>
        <w:rPr>
          <w:rFonts w:ascii="Times New Roman" w:eastAsia="Times New Roman" w:hAnsi="Times New Roman" w:cs="Times New Roman"/>
          <w:lang w:val="en-CA"/>
        </w:rPr>
        <w:t xml:space="preserve"> </w:t>
      </w:r>
    </w:p>
    <w:p w14:paraId="39A085E4" w14:textId="77777777" w:rsidR="00396CE6" w:rsidRPr="003D1048" w:rsidRDefault="00396CE6" w:rsidP="00396CE6">
      <w:pPr>
        <w:spacing w:line="480" w:lineRule="auto"/>
        <w:jc w:val="both"/>
        <w:rPr>
          <w:rFonts w:ascii="Times New Roman" w:eastAsia="Times New Roman" w:hAnsi="Times New Roman" w:cs="Times New Roman"/>
          <w:b/>
          <w:bCs/>
          <w:lang w:val="en-CA"/>
        </w:rPr>
      </w:pPr>
    </w:p>
    <w:p w14:paraId="5E3D3C6A" w14:textId="77777777" w:rsidR="00396CE6" w:rsidRPr="00183C89" w:rsidRDefault="00396CE6" w:rsidP="00396CE6">
      <w:pPr>
        <w:spacing w:line="480" w:lineRule="auto"/>
        <w:jc w:val="both"/>
        <w:rPr>
          <w:rFonts w:ascii="Times New Roman" w:eastAsia="Times New Roman" w:hAnsi="Times New Roman" w:cs="Times New Roman"/>
        </w:rPr>
      </w:pPr>
      <w:r w:rsidRPr="00183C89">
        <w:rPr>
          <w:rFonts w:ascii="Times New Roman" w:eastAsia="Times New Roman" w:hAnsi="Times New Roman" w:cs="Times New Roman"/>
          <w:b/>
          <w:bCs/>
          <w:lang w:val="en-CA"/>
        </w:rPr>
        <w:t>Supplemental figure 2.</w:t>
      </w:r>
      <w:r>
        <w:rPr>
          <w:rFonts w:ascii="Times New Roman" w:eastAsia="Times New Roman" w:hAnsi="Times New Roman" w:cs="Times New Roman"/>
          <w:b/>
          <w:bCs/>
          <w:lang w:val="en-CA"/>
        </w:rPr>
        <w:t xml:space="preserve"> Poly(A)-tail lengths in </w:t>
      </w:r>
      <w:r>
        <w:rPr>
          <w:rFonts w:ascii="Times New Roman" w:eastAsia="Times New Roman" w:hAnsi="Times New Roman" w:cs="Times New Roman"/>
          <w:b/>
          <w:bCs/>
          <w:i/>
          <w:iCs/>
          <w:lang w:val="en-CA"/>
        </w:rPr>
        <w:t>G. lamblia</w:t>
      </w:r>
      <w:r>
        <w:rPr>
          <w:rFonts w:ascii="Times New Roman" w:eastAsia="Times New Roman" w:hAnsi="Times New Roman" w:cs="Times New Roman"/>
          <w:b/>
          <w:bCs/>
          <w:lang w:val="en-CA"/>
        </w:rPr>
        <w:t>.</w:t>
      </w:r>
      <w:r w:rsidRPr="003D1048">
        <w:rPr>
          <w:rFonts w:ascii="Times New Roman" w:eastAsia="Times New Roman" w:hAnsi="Times New Roman" w:cs="Times New Roman"/>
          <w:b/>
          <w:bCs/>
          <w:lang w:val="en-CA"/>
        </w:rPr>
        <w:t xml:space="preserve"> </w:t>
      </w:r>
      <w:r w:rsidRPr="003D1048">
        <w:rPr>
          <w:rFonts w:ascii="Times New Roman" w:eastAsia="Times New Roman" w:hAnsi="Times New Roman" w:cs="Times New Roman"/>
        </w:rPr>
        <w:t>(A) Distribution of poly(A)</w:t>
      </w:r>
      <w:r>
        <w:rPr>
          <w:rFonts w:ascii="Times New Roman" w:eastAsia="Times New Roman" w:hAnsi="Times New Roman" w:cs="Times New Roman"/>
        </w:rPr>
        <w:t>-</w:t>
      </w:r>
      <w:r w:rsidRPr="003D1048">
        <w:rPr>
          <w:rFonts w:ascii="Times New Roman" w:eastAsia="Times New Roman" w:hAnsi="Times New Roman" w:cs="Times New Roman"/>
        </w:rPr>
        <w:t>tail lengths in ONT libraries. Histogram shows the poly(A)</w:t>
      </w:r>
      <w:r>
        <w:rPr>
          <w:rFonts w:ascii="Times New Roman" w:eastAsia="Times New Roman" w:hAnsi="Times New Roman" w:cs="Times New Roman"/>
        </w:rPr>
        <w:t>-</w:t>
      </w:r>
      <w:r w:rsidRPr="003D1048">
        <w:rPr>
          <w:rFonts w:ascii="Times New Roman" w:eastAsia="Times New Roman" w:hAnsi="Times New Roman" w:cs="Times New Roman"/>
        </w:rPr>
        <w:t>tail length of all reads that were assigned to a gene and for which a poly(A) tail was measured. Median is 6</w:t>
      </w:r>
      <w:r>
        <w:rPr>
          <w:rFonts w:ascii="Times New Roman" w:eastAsia="Times New Roman" w:hAnsi="Times New Roman" w:cs="Times New Roman"/>
        </w:rPr>
        <w:t>2.1</w:t>
      </w:r>
      <w:r w:rsidRPr="003D1048">
        <w:rPr>
          <w:rFonts w:ascii="Times New Roman" w:eastAsia="Times New Roman" w:hAnsi="Times New Roman" w:cs="Times New Roman"/>
        </w:rPr>
        <w:t xml:space="preserve"> nucleotides.</w:t>
      </w:r>
      <w:r>
        <w:rPr>
          <w:rFonts w:ascii="Times New Roman" w:eastAsia="Times New Roman" w:hAnsi="Times New Roman" w:cs="Times New Roman"/>
        </w:rPr>
        <w:t xml:space="preserve"> (B) </w:t>
      </w:r>
      <w:r w:rsidRPr="00173F4B">
        <w:rPr>
          <w:rFonts w:ascii="Times New Roman" w:eastAsia="Times New Roman" w:hAnsi="Times New Roman" w:cs="Times New Roman"/>
          <w:color w:val="000000" w:themeColor="text1"/>
        </w:rPr>
        <w:t>Hexagonal heatmap comparing poly(A)</w:t>
      </w:r>
      <w:r>
        <w:rPr>
          <w:rFonts w:ascii="Times New Roman" w:eastAsia="Times New Roman" w:hAnsi="Times New Roman" w:cs="Times New Roman"/>
          <w:color w:val="000000" w:themeColor="text1"/>
        </w:rPr>
        <w:t>-</w:t>
      </w:r>
      <w:r w:rsidRPr="00173F4B">
        <w:rPr>
          <w:rFonts w:ascii="Times New Roman" w:eastAsia="Times New Roman" w:hAnsi="Times New Roman" w:cs="Times New Roman"/>
          <w:color w:val="000000" w:themeColor="text1"/>
        </w:rPr>
        <w:t xml:space="preserve">tail measurements </w:t>
      </w:r>
      <w:r>
        <w:rPr>
          <w:rFonts w:ascii="Times New Roman" w:eastAsia="Times New Roman" w:hAnsi="Times New Roman" w:cs="Times New Roman"/>
          <w:color w:val="000000" w:themeColor="text1"/>
        </w:rPr>
        <w:t>between</w:t>
      </w:r>
      <w:r w:rsidRPr="00173F4B">
        <w:rPr>
          <w:rFonts w:ascii="Times New Roman" w:eastAsia="Times New Roman" w:hAnsi="Times New Roman" w:cs="Times New Roman"/>
          <w:color w:val="000000" w:themeColor="text1"/>
        </w:rPr>
        <w:t xml:space="preserve"> ONT replicates. mRNAs with at least </w:t>
      </w:r>
      <w:r>
        <w:rPr>
          <w:rFonts w:ascii="Times New Roman" w:eastAsia="Times New Roman" w:hAnsi="Times New Roman" w:cs="Times New Roman"/>
          <w:color w:val="000000" w:themeColor="text1"/>
        </w:rPr>
        <w:t>ten</w:t>
      </w:r>
      <w:r w:rsidRPr="00173F4B">
        <w:rPr>
          <w:rFonts w:ascii="Times New Roman" w:eastAsia="Times New Roman" w:hAnsi="Times New Roman" w:cs="Times New Roman"/>
          <w:color w:val="000000" w:themeColor="text1"/>
        </w:rPr>
        <w:t xml:space="preserve"> reads in both ONT datasets were selected and median poly(A)</w:t>
      </w:r>
      <w:r>
        <w:rPr>
          <w:rFonts w:ascii="Times New Roman" w:eastAsia="Times New Roman" w:hAnsi="Times New Roman" w:cs="Times New Roman"/>
          <w:color w:val="000000" w:themeColor="text1"/>
        </w:rPr>
        <w:t>-</w:t>
      </w:r>
      <w:r w:rsidRPr="00173F4B">
        <w:rPr>
          <w:rFonts w:ascii="Times New Roman" w:eastAsia="Times New Roman" w:hAnsi="Times New Roman" w:cs="Times New Roman"/>
          <w:color w:val="000000" w:themeColor="text1"/>
        </w:rPr>
        <w:t>tail lengths compared.</w:t>
      </w:r>
      <w:r>
        <w:rPr>
          <w:rFonts w:ascii="Times New Roman" w:eastAsia="Times New Roman" w:hAnsi="Times New Roman" w:cs="Times New Roman"/>
          <w:color w:val="000000" w:themeColor="text1"/>
        </w:rPr>
        <w:t xml:space="preserve"> (C-E) Genome browser images looking at GL50803_r0021 (28S ribosomal RNA), GL50803_r0019 (18S ribosomal RNA) and GL50803_r0020 (18S ribosomal RNA). Colored arrow illustrates the length and direction of the annotated gene. Grey arrows represent other genes present on the chromosome or contig being displayed. Shown are ONT reads on the positive (top) and negative (bottom) strands from two biological replicates.</w:t>
      </w:r>
    </w:p>
    <w:p w14:paraId="6E439E60" w14:textId="77777777" w:rsidR="00396CE6" w:rsidRDefault="00396CE6" w:rsidP="00396CE6">
      <w:pPr>
        <w:spacing w:line="480" w:lineRule="auto"/>
        <w:jc w:val="both"/>
        <w:rPr>
          <w:rFonts w:ascii="Times New Roman" w:eastAsia="Times New Roman" w:hAnsi="Times New Roman" w:cs="Times New Roman"/>
          <w:b/>
          <w:bCs/>
          <w:lang w:val="en-CA"/>
        </w:rPr>
      </w:pPr>
    </w:p>
    <w:p w14:paraId="331FA9FC" w14:textId="77777777" w:rsidR="00396CE6" w:rsidRPr="003D1048" w:rsidRDefault="00396CE6" w:rsidP="00396CE6">
      <w:pPr>
        <w:spacing w:line="480" w:lineRule="auto"/>
        <w:jc w:val="both"/>
        <w:rPr>
          <w:rFonts w:ascii="Times New Roman" w:eastAsia="Times New Roman" w:hAnsi="Times New Roman" w:cs="Times New Roman"/>
        </w:rPr>
      </w:pPr>
      <w:r>
        <w:rPr>
          <w:rFonts w:ascii="Times New Roman" w:eastAsia="Times New Roman" w:hAnsi="Times New Roman" w:cs="Times New Roman"/>
          <w:b/>
          <w:bCs/>
          <w:lang w:val="en-CA"/>
        </w:rPr>
        <w:t xml:space="preserve">Supplemental figure 3. </w:t>
      </w:r>
      <w:r w:rsidRPr="003D1048">
        <w:rPr>
          <w:rFonts w:ascii="Times New Roman" w:eastAsia="Times New Roman" w:hAnsi="Times New Roman" w:cs="Times New Roman"/>
          <w:b/>
          <w:bCs/>
          <w:lang w:val="en-CA"/>
        </w:rPr>
        <w:t>Cleavage and polyadenylation contexts in humans.</w:t>
      </w:r>
      <w:r w:rsidRPr="003D1048">
        <w:rPr>
          <w:rFonts w:ascii="Times New Roman" w:eastAsia="Times New Roman" w:hAnsi="Times New Roman" w:cs="Times New Roman"/>
          <w:lang w:val="en-CA"/>
        </w:rPr>
        <w:t xml:space="preserve"> </w:t>
      </w:r>
      <w:r w:rsidRPr="003D1048">
        <w:rPr>
          <w:rFonts w:ascii="Times New Roman" w:eastAsia="Times New Roman" w:hAnsi="Times New Roman" w:cs="Times New Roman"/>
        </w:rPr>
        <w:t xml:space="preserve">(A) Nucleotide frequency surrounding human cleavage sites. Sequences surrounding the end coordinates of all mRNAs in the </w:t>
      </w:r>
      <w:proofErr w:type="spellStart"/>
      <w:r w:rsidRPr="003D1048">
        <w:rPr>
          <w:rFonts w:ascii="Times New Roman" w:eastAsia="Times New Roman" w:hAnsi="Times New Roman" w:cs="Times New Roman"/>
        </w:rPr>
        <w:t>RefSeq</w:t>
      </w:r>
      <w:proofErr w:type="spellEnd"/>
      <w:r w:rsidRPr="003D1048">
        <w:rPr>
          <w:rFonts w:ascii="Times New Roman" w:eastAsia="Times New Roman" w:hAnsi="Times New Roman" w:cs="Times New Roman"/>
        </w:rPr>
        <w:t xml:space="preserve"> annotation were used to calculate nucleotide frequencies 30 nucleotides upstream and downstream of cleavage sites. </w:t>
      </w:r>
      <w:r w:rsidRPr="003D1048">
        <w:rPr>
          <w:rFonts w:ascii="Times New Roman" w:eastAsia="Times New Roman" w:hAnsi="Times New Roman" w:cs="Times New Roman"/>
          <w:lang w:val="en-CA"/>
        </w:rPr>
        <w:t xml:space="preserve"> (B) Distances between AAUAAA poly(A) signal and </w:t>
      </w:r>
      <w:r w:rsidRPr="003D1048">
        <w:rPr>
          <w:rFonts w:ascii="Times New Roman" w:eastAsia="Times New Roman" w:hAnsi="Times New Roman" w:cs="Times New Roman"/>
          <w:lang w:val="en-CA"/>
        </w:rPr>
        <w:lastRenderedPageBreak/>
        <w:t xml:space="preserve">cleavage sites in human transcripts. mRNA sequences were downloaded from </w:t>
      </w:r>
      <w:proofErr w:type="spellStart"/>
      <w:r w:rsidRPr="003D1048">
        <w:rPr>
          <w:rFonts w:ascii="Times New Roman" w:eastAsia="Times New Roman" w:hAnsi="Times New Roman" w:cs="Times New Roman"/>
        </w:rPr>
        <w:t>RefSeq</w:t>
      </w:r>
      <w:proofErr w:type="spellEnd"/>
      <w:r w:rsidRPr="003D1048">
        <w:rPr>
          <w:rFonts w:ascii="Times New Roman" w:eastAsia="Times New Roman" w:hAnsi="Times New Roman" w:cs="Times New Roman"/>
        </w:rPr>
        <w:t xml:space="preserve"> annotations. All sequences with an AAUAAA in the last 40 nucleotides of the transcript were selected and the distance was calculated between the motif and the end of the mRNA. Distances are counted from the first</w:t>
      </w:r>
      <w:r w:rsidRPr="003D1048">
        <w:rPr>
          <w:rFonts w:ascii="Times New Roman" w:eastAsia="Times New Roman" w:hAnsi="Times New Roman" w:cs="Times New Roman"/>
          <w:color w:val="ED7D31" w:themeColor="accent2"/>
        </w:rPr>
        <w:t xml:space="preserve"> </w:t>
      </w:r>
      <w:r w:rsidRPr="003D1048">
        <w:rPr>
          <w:rFonts w:ascii="Times New Roman" w:eastAsia="Times New Roman" w:hAnsi="Times New Roman" w:cs="Times New Roman"/>
        </w:rPr>
        <w:t>A of the motif.</w:t>
      </w:r>
    </w:p>
    <w:p w14:paraId="60C8EB9B" w14:textId="77777777" w:rsidR="00396CE6" w:rsidRPr="003D1048" w:rsidRDefault="00396CE6" w:rsidP="00396CE6">
      <w:pPr>
        <w:spacing w:line="480" w:lineRule="auto"/>
        <w:jc w:val="both"/>
        <w:rPr>
          <w:rFonts w:ascii="Times New Roman" w:eastAsia="Times New Roman" w:hAnsi="Times New Roman" w:cs="Times New Roman"/>
          <w:b/>
          <w:bCs/>
          <w:lang w:val="en-CA"/>
        </w:rPr>
      </w:pPr>
    </w:p>
    <w:p w14:paraId="170388F4" w14:textId="77777777" w:rsidR="00396CE6" w:rsidRPr="003D1048" w:rsidRDefault="00396CE6" w:rsidP="00396CE6">
      <w:pPr>
        <w:spacing w:line="480" w:lineRule="auto"/>
        <w:jc w:val="both"/>
        <w:rPr>
          <w:rFonts w:ascii="Times New Roman" w:eastAsia="Times New Roman" w:hAnsi="Times New Roman" w:cs="Times New Roman"/>
        </w:rPr>
      </w:pPr>
      <w:r w:rsidRPr="003D1048">
        <w:rPr>
          <w:rFonts w:ascii="Times New Roman" w:eastAsia="Times New Roman" w:hAnsi="Times New Roman" w:cs="Times New Roman"/>
          <w:b/>
          <w:bCs/>
          <w:lang w:val="en-CA"/>
        </w:rPr>
        <w:t xml:space="preserve">Supplemental figure </w:t>
      </w:r>
      <w:r>
        <w:rPr>
          <w:rFonts w:ascii="Times New Roman" w:eastAsia="Times New Roman" w:hAnsi="Times New Roman" w:cs="Times New Roman"/>
          <w:b/>
          <w:bCs/>
          <w:lang w:val="en-CA"/>
        </w:rPr>
        <w:t>4</w:t>
      </w:r>
      <w:r w:rsidRPr="003D1048">
        <w:rPr>
          <w:rFonts w:ascii="Times New Roman" w:eastAsia="Times New Roman" w:hAnsi="Times New Roman" w:cs="Times New Roman"/>
          <w:b/>
          <w:bCs/>
          <w:lang w:val="en-CA"/>
        </w:rPr>
        <w:t>. Gene differences between proximal and distal cleavage site usage.</w:t>
      </w:r>
      <w:r w:rsidRPr="003D1048">
        <w:rPr>
          <w:rFonts w:ascii="Times New Roman" w:eastAsia="Times New Roman" w:hAnsi="Times New Roman" w:cs="Times New Roman"/>
          <w:lang w:val="en-CA"/>
        </w:rPr>
        <w:t xml:space="preserve"> </w:t>
      </w:r>
      <w:r w:rsidRPr="003D1048">
        <w:rPr>
          <w:rFonts w:ascii="Times New Roman" w:eastAsia="Times New Roman" w:hAnsi="Times New Roman" w:cs="Times New Roman"/>
        </w:rPr>
        <w:t xml:space="preserve">(A) The number of alternative polyadenylation events in </w:t>
      </w:r>
      <w:r w:rsidRPr="003D1048">
        <w:rPr>
          <w:rFonts w:ascii="Times New Roman" w:eastAsia="Times New Roman" w:hAnsi="Times New Roman" w:cs="Times New Roman"/>
          <w:i/>
          <w:iCs/>
        </w:rPr>
        <w:t>G. lamblia</w:t>
      </w:r>
      <w:r w:rsidRPr="003D1048">
        <w:rPr>
          <w:rFonts w:ascii="Times New Roman" w:eastAsia="Times New Roman" w:hAnsi="Times New Roman" w:cs="Times New Roman"/>
        </w:rPr>
        <w:t xml:space="preserve"> is greater than previously thought. Bar plot shows the number of genes that were believed to contain more than one cleavage site based on previous literature, our 3</w:t>
      </w:r>
      <w:r w:rsidRPr="003D1048">
        <w:rPr>
          <w:rFonts w:ascii="Symbol" w:eastAsia="Symbol" w:hAnsi="Symbol" w:cs="Symbol"/>
          <w:lang w:val="en-CA"/>
        </w:rPr>
        <w:t></w:t>
      </w:r>
      <w:r w:rsidRPr="003D1048">
        <w:rPr>
          <w:rFonts w:ascii="Times New Roman" w:eastAsia="Times New Roman" w:hAnsi="Times New Roman" w:cs="Times New Roman"/>
          <w:lang w:val="en-CA"/>
        </w:rPr>
        <w:t>-end libraries alone (</w:t>
      </w:r>
      <w:proofErr w:type="spellStart"/>
      <w:r w:rsidRPr="003D1048">
        <w:rPr>
          <w:rFonts w:ascii="Times New Roman" w:eastAsia="Times New Roman" w:hAnsi="Times New Roman" w:cs="Times New Roman"/>
          <w:lang w:val="en-CA"/>
        </w:rPr>
        <w:t>QuantSeq</w:t>
      </w:r>
      <w:proofErr w:type="spellEnd"/>
      <w:r w:rsidRPr="003D1048">
        <w:rPr>
          <w:rFonts w:ascii="Times New Roman" w:eastAsia="Times New Roman" w:hAnsi="Times New Roman" w:cs="Times New Roman"/>
          <w:lang w:val="en-CA"/>
        </w:rPr>
        <w:t xml:space="preserve">), and our validated list of cleavage sites (Nanopore). (B) Genome browser image showing a gene (GL50803_27887) with a short and long </w:t>
      </w:r>
      <w:r w:rsidRPr="003D1048">
        <w:rPr>
          <w:rFonts w:ascii="Times New Roman" w:eastAsia="Times New Roman" w:hAnsi="Times New Roman" w:cs="Times New Roman"/>
        </w:rPr>
        <w:t>3</w:t>
      </w:r>
      <w:r w:rsidRPr="003D1048">
        <w:rPr>
          <w:rFonts w:ascii="Symbol" w:eastAsia="Symbol" w:hAnsi="Symbol" w:cs="Symbol"/>
          <w:lang w:val="en-CA"/>
        </w:rPr>
        <w:t></w:t>
      </w:r>
      <w:r w:rsidRPr="003D1048">
        <w:rPr>
          <w:rFonts w:ascii="Times New Roman" w:eastAsia="Times New Roman" w:hAnsi="Times New Roman" w:cs="Times New Roman"/>
          <w:lang w:val="en-CA"/>
        </w:rPr>
        <w:t xml:space="preserve"> UTR measuring 86 and 984 nucleotides, respectively. (C) FPKM expression for genes with a single cleavage site (left) or multiple cleavage sites (right). Median values are 86 and 59.2, respectively. (D) Distribution of poly(A)</w:t>
      </w:r>
      <w:r>
        <w:rPr>
          <w:rFonts w:ascii="Times New Roman" w:eastAsia="Times New Roman" w:hAnsi="Times New Roman" w:cs="Times New Roman"/>
          <w:lang w:val="en-CA"/>
        </w:rPr>
        <w:t>-</w:t>
      </w:r>
      <w:r w:rsidRPr="003D1048">
        <w:rPr>
          <w:rFonts w:ascii="Times New Roman" w:eastAsia="Times New Roman" w:hAnsi="Times New Roman" w:cs="Times New Roman"/>
          <w:lang w:val="en-CA"/>
        </w:rPr>
        <w:t xml:space="preserve">tail lengths for genes with a single cleavage site (left) or multiple cleavage sites (right). Median values are 69 and 68.2 nucleotides, respectively. </w:t>
      </w:r>
    </w:p>
    <w:p w14:paraId="7DA9C4D7" w14:textId="77777777" w:rsidR="00396CE6" w:rsidRPr="003D1048" w:rsidRDefault="00396CE6" w:rsidP="00396CE6">
      <w:pPr>
        <w:spacing w:line="480" w:lineRule="auto"/>
        <w:rPr>
          <w:rFonts w:ascii="Times New Roman" w:eastAsia="Times New Roman" w:hAnsi="Times New Roman" w:cs="Times New Roman"/>
          <w:b/>
          <w:bCs/>
        </w:rPr>
      </w:pPr>
    </w:p>
    <w:p w14:paraId="74F161E4" w14:textId="77777777" w:rsidR="00396CE6" w:rsidRPr="003D1048" w:rsidRDefault="00396CE6" w:rsidP="00396CE6">
      <w:pPr>
        <w:spacing w:line="480" w:lineRule="auto"/>
        <w:rPr>
          <w:rFonts w:ascii="Times New Roman" w:eastAsia="Times New Roman" w:hAnsi="Times New Roman" w:cs="Times New Roman"/>
        </w:rPr>
      </w:pPr>
      <w:r w:rsidRPr="003D1048">
        <w:rPr>
          <w:rFonts w:ascii="Times New Roman" w:eastAsia="Times New Roman" w:hAnsi="Times New Roman" w:cs="Times New Roman"/>
          <w:b/>
          <w:bCs/>
        </w:rPr>
        <w:t xml:space="preserve">Supplemental table </w:t>
      </w:r>
      <w:r>
        <w:rPr>
          <w:rFonts w:ascii="Times New Roman" w:eastAsia="Times New Roman" w:hAnsi="Times New Roman" w:cs="Times New Roman"/>
          <w:b/>
          <w:bCs/>
        </w:rPr>
        <w:t xml:space="preserve">1. </w:t>
      </w:r>
      <w:r w:rsidRPr="003D1048">
        <w:rPr>
          <w:rFonts w:ascii="Times New Roman" w:eastAsia="Times New Roman" w:hAnsi="Times New Roman" w:cs="Times New Roman"/>
          <w:b/>
          <w:bCs/>
        </w:rPr>
        <w:t>Validated 3</w:t>
      </w:r>
      <w:r w:rsidRPr="003D1048">
        <w:rPr>
          <w:rFonts w:ascii="Symbol" w:eastAsia="Symbol" w:hAnsi="Symbol" w:cs="Symbol"/>
          <w:b/>
          <w:bCs/>
          <w:lang w:val="en-CA"/>
        </w:rPr>
        <w:t></w:t>
      </w:r>
      <w:r w:rsidRPr="003D1048">
        <w:rPr>
          <w:rFonts w:ascii="Times New Roman" w:eastAsia="Times New Roman" w:hAnsi="Times New Roman" w:cs="Times New Roman"/>
          <w:b/>
          <w:bCs/>
          <w:lang w:val="en-CA"/>
        </w:rPr>
        <w:t xml:space="preserve"> UTR sites in </w:t>
      </w:r>
      <w:r w:rsidRPr="003D1048">
        <w:rPr>
          <w:rFonts w:ascii="Times New Roman" w:eastAsia="Times New Roman" w:hAnsi="Times New Roman" w:cs="Times New Roman"/>
          <w:b/>
          <w:bCs/>
          <w:i/>
          <w:iCs/>
          <w:lang w:val="en-CA"/>
        </w:rPr>
        <w:t>G. lamblia</w:t>
      </w:r>
      <w:r w:rsidRPr="003D1048">
        <w:rPr>
          <w:rFonts w:ascii="Times New Roman" w:eastAsia="Times New Roman" w:hAnsi="Times New Roman" w:cs="Times New Roman"/>
          <w:b/>
          <w:bCs/>
          <w:lang w:val="en-CA"/>
        </w:rPr>
        <w:t>.</w:t>
      </w:r>
      <w:r w:rsidRPr="003D1048">
        <w:rPr>
          <w:rFonts w:ascii="Times New Roman" w:eastAsia="Times New Roman" w:hAnsi="Times New Roman" w:cs="Times New Roman"/>
        </w:rPr>
        <w:t xml:space="preserve"> Table of all validated </w:t>
      </w:r>
      <w:r w:rsidRPr="003D1048">
        <w:rPr>
          <w:rFonts w:ascii="Times New Roman" w:eastAsia="Times New Roman" w:hAnsi="Times New Roman" w:cs="Times New Roman"/>
          <w:lang w:val="en-CA"/>
        </w:rPr>
        <w:t>3</w:t>
      </w:r>
      <w:r w:rsidRPr="003D1048">
        <w:rPr>
          <w:rFonts w:ascii="Symbol" w:eastAsia="Symbol" w:hAnsi="Symbol" w:cs="Symbol"/>
          <w:lang w:val="en-CA"/>
        </w:rPr>
        <w:t></w:t>
      </w:r>
      <w:r w:rsidRPr="003D1048">
        <w:rPr>
          <w:rFonts w:ascii="Times New Roman" w:eastAsia="Times New Roman" w:hAnsi="Times New Roman" w:cs="Times New Roman"/>
          <w:lang w:val="en-CA"/>
        </w:rPr>
        <w:t xml:space="preserve"> UTR lengths generated in this study. Genes are in separate sheets according to the number of cleavage sites.</w:t>
      </w:r>
    </w:p>
    <w:p w14:paraId="6B455658" w14:textId="77777777" w:rsidR="00396CE6" w:rsidRDefault="00396CE6" w:rsidP="00396CE6">
      <w:pPr>
        <w:spacing w:line="480" w:lineRule="auto"/>
        <w:rPr>
          <w:rFonts w:ascii="Times New Roman" w:eastAsia="Times New Roman" w:hAnsi="Times New Roman" w:cs="Times New Roman"/>
          <w:b/>
          <w:bCs/>
        </w:rPr>
      </w:pPr>
    </w:p>
    <w:p w14:paraId="5E0E6B2C" w14:textId="77777777" w:rsidR="00396CE6" w:rsidRDefault="00396CE6" w:rsidP="00396CE6">
      <w:pPr>
        <w:spacing w:line="480" w:lineRule="auto"/>
        <w:rPr>
          <w:rFonts w:ascii="Times New Roman" w:eastAsia="Times New Roman" w:hAnsi="Times New Roman" w:cs="Times New Roman"/>
          <w:b/>
          <w:bCs/>
        </w:rPr>
      </w:pPr>
      <w:r w:rsidRPr="003D1048">
        <w:rPr>
          <w:rFonts w:ascii="Times New Roman" w:eastAsia="Times New Roman" w:hAnsi="Times New Roman" w:cs="Times New Roman"/>
          <w:b/>
          <w:bCs/>
        </w:rPr>
        <w:t xml:space="preserve">Supplemental table </w:t>
      </w:r>
      <w:r>
        <w:rPr>
          <w:rFonts w:ascii="Times New Roman" w:eastAsia="Times New Roman" w:hAnsi="Times New Roman" w:cs="Times New Roman"/>
          <w:b/>
          <w:bCs/>
        </w:rPr>
        <w:t>2</w:t>
      </w:r>
      <w:r w:rsidRPr="003D1048">
        <w:rPr>
          <w:rFonts w:ascii="Times New Roman" w:eastAsia="Times New Roman" w:hAnsi="Times New Roman" w:cs="Times New Roman"/>
          <w:b/>
          <w:bCs/>
        </w:rPr>
        <w:t xml:space="preserve">. </w:t>
      </w:r>
      <w:r>
        <w:rPr>
          <w:rFonts w:ascii="Times New Roman" w:eastAsia="Times New Roman" w:hAnsi="Times New Roman" w:cs="Times New Roman"/>
          <w:b/>
          <w:bCs/>
        </w:rPr>
        <w:t xml:space="preserve">Poly(A)-tail lengths for </w:t>
      </w:r>
      <w:r>
        <w:rPr>
          <w:rFonts w:ascii="Times New Roman" w:eastAsia="Times New Roman" w:hAnsi="Times New Roman" w:cs="Times New Roman"/>
          <w:b/>
          <w:bCs/>
          <w:i/>
          <w:iCs/>
        </w:rPr>
        <w:t>G. lamblia</w:t>
      </w:r>
      <w:r>
        <w:rPr>
          <w:rFonts w:ascii="Times New Roman" w:eastAsia="Times New Roman" w:hAnsi="Times New Roman" w:cs="Times New Roman"/>
          <w:b/>
          <w:bCs/>
        </w:rPr>
        <w:t xml:space="preserve"> transcripts</w:t>
      </w:r>
      <w:r w:rsidRPr="00583999">
        <w:rPr>
          <w:rFonts w:ascii="Times New Roman" w:eastAsia="Times New Roman" w:hAnsi="Times New Roman" w:cs="Times New Roman"/>
          <w:b/>
          <w:bCs/>
        </w:rPr>
        <w:t>.</w:t>
      </w:r>
      <w:r>
        <w:rPr>
          <w:rFonts w:ascii="Times New Roman" w:eastAsia="Times New Roman" w:hAnsi="Times New Roman" w:cs="Times New Roman"/>
        </w:rPr>
        <w:t xml:space="preserve"> Table of poly(A)-tail lengths for transcripts with at least ten reads in either ONT replicate. Listed are the number of reads in each replicate, median tail lengths and gene descriptions.</w:t>
      </w:r>
    </w:p>
    <w:p w14:paraId="6A3264E7" w14:textId="77777777" w:rsidR="00396CE6" w:rsidRPr="003D1048" w:rsidRDefault="00396CE6" w:rsidP="00396CE6">
      <w:pPr>
        <w:spacing w:line="480" w:lineRule="auto"/>
        <w:rPr>
          <w:rFonts w:ascii="Times New Roman" w:eastAsia="Times New Roman" w:hAnsi="Times New Roman" w:cs="Times New Roman"/>
          <w:b/>
          <w:bCs/>
        </w:rPr>
      </w:pPr>
    </w:p>
    <w:p w14:paraId="3B25A43D" w14:textId="111F51B9" w:rsidR="00396CE6" w:rsidRPr="003D1048" w:rsidRDefault="00396CE6" w:rsidP="00396CE6">
      <w:pPr>
        <w:spacing w:line="480" w:lineRule="auto"/>
        <w:rPr>
          <w:rFonts w:ascii="Times New Roman" w:eastAsia="Times New Roman" w:hAnsi="Times New Roman" w:cs="Times New Roman"/>
        </w:rPr>
        <w:sectPr w:rsidR="00396CE6" w:rsidRPr="003D1048" w:rsidSect="00AA7449">
          <w:pgSz w:w="12240" w:h="15840"/>
          <w:pgMar w:top="1440" w:right="1440" w:bottom="1440" w:left="1440" w:header="720" w:footer="720" w:gutter="0"/>
          <w:cols w:space="720"/>
          <w:docGrid w:linePitch="360"/>
        </w:sectPr>
      </w:pPr>
      <w:r w:rsidRPr="003D1048">
        <w:rPr>
          <w:rFonts w:ascii="Times New Roman" w:eastAsia="Times New Roman" w:hAnsi="Times New Roman" w:cs="Times New Roman"/>
          <w:b/>
          <w:bCs/>
        </w:rPr>
        <w:lastRenderedPageBreak/>
        <w:t xml:space="preserve">Supplemental table </w:t>
      </w:r>
      <w:r>
        <w:rPr>
          <w:rFonts w:ascii="Times New Roman" w:eastAsia="Times New Roman" w:hAnsi="Times New Roman" w:cs="Times New Roman"/>
          <w:b/>
          <w:bCs/>
        </w:rPr>
        <w:t>3</w:t>
      </w:r>
      <w:r w:rsidRPr="003D1048">
        <w:rPr>
          <w:rFonts w:ascii="Times New Roman" w:eastAsia="Times New Roman" w:hAnsi="Times New Roman" w:cs="Times New Roman"/>
          <w:b/>
          <w:bCs/>
        </w:rPr>
        <w:t xml:space="preserve">. Predicted orthologs for cleavage and polyadenylation proteins in </w:t>
      </w:r>
      <w:r w:rsidRPr="003D1048">
        <w:rPr>
          <w:rFonts w:ascii="Times New Roman" w:eastAsia="Times New Roman" w:hAnsi="Times New Roman" w:cs="Times New Roman"/>
          <w:b/>
          <w:bCs/>
          <w:i/>
          <w:iCs/>
        </w:rPr>
        <w:t>G. lamblia</w:t>
      </w:r>
      <w:r w:rsidRPr="003D1048">
        <w:rPr>
          <w:rFonts w:ascii="Times New Roman" w:eastAsia="Times New Roman" w:hAnsi="Times New Roman" w:cs="Times New Roman"/>
          <w:b/>
          <w:bCs/>
        </w:rPr>
        <w:t>.</w:t>
      </w:r>
      <w:r w:rsidRPr="003D1048">
        <w:rPr>
          <w:rFonts w:ascii="Times New Roman" w:eastAsia="Times New Roman" w:hAnsi="Times New Roman" w:cs="Times New Roman"/>
        </w:rPr>
        <w:t xml:space="preserve"> List of human cleavage and polyadenylation factors and putative </w:t>
      </w:r>
      <w:r w:rsidRPr="003D1048">
        <w:rPr>
          <w:rFonts w:ascii="Times New Roman" w:eastAsia="Times New Roman" w:hAnsi="Times New Roman" w:cs="Times New Roman"/>
          <w:i/>
          <w:iCs/>
        </w:rPr>
        <w:t>G. lamblia</w:t>
      </w:r>
      <w:r w:rsidRPr="003D1048">
        <w:rPr>
          <w:rFonts w:ascii="Times New Roman" w:eastAsia="Times New Roman" w:hAnsi="Times New Roman" w:cs="Times New Roman"/>
        </w:rPr>
        <w:t xml:space="preserve"> orthologs. Human proteins were taken from </w:t>
      </w:r>
      <w:r w:rsidRPr="003D1048">
        <w:rPr>
          <w:rFonts w:ascii="Times New Roman" w:eastAsia="Times New Roman" w:hAnsi="Times New Roman" w:cs="Times New Roman"/>
        </w:rPr>
        <w:fldChar w:fldCharType="begin"/>
      </w:r>
      <w:r>
        <w:rPr>
          <w:rFonts w:ascii="Times New Roman" w:eastAsia="Times New Roman" w:hAnsi="Times New Roman" w:cs="Times New Roman"/>
        </w:rPr>
        <w:instrText xml:space="preserve"> ADDIN ZOTERO_ITEM CSL_CITATION {"citationID":"0rFdv59s","properties":{"formattedCitation":"(Tian &amp; Graber, 2012)","plainCitation":"(Tian &amp; Graber, 2012)","noteIndex":0},"citationItems":[{"id":"4KmtSk10/EBAu4pgH","uris":["http://zotero.org/users/5852768/items/TEFXYDCF"],"uri":["http://zotero.org/users/5852768/items/TEFXYDCF"],"itemData":{"id":50,"type":"article-journal","abstract":"Pre-mRNA cleavage and polyadenylation is an essential step for 3′ end formation of almost all protein-coding transcripts in eukaryotes. The reaction, involving cleavage of nascent mRNA followed by addition of a polyadenylate or poly(A) tail, is controlled by cis-acting elements in the pre-mRNA surrounding the cleavage site. Experimental and bioinformatic studies in the past three decades have elucidated conserved and divergent elements across eukaryotes, from yeast to human. Here we review histories and current models of these elements in a broad range of species. WIREs RNA 2012, 3:385–396. doi: 10.1002/wrna.116 This article is categorized under: RNA Processing &gt; 3' End Processing","container-title":"Wiley Interdisciplinary Reviews: RNA","DOI":"10.1002/wrna.116","ISSN":"1757-7012","issue":"3","language":"en","page":"385-396","source":"Wiley Online Library","title":"Signals for pre-mRNA cleavage and polyadenylation","volume":"3","author":[{"family":"Tian","given":"Bin"},{"family":"Graber","given":"Joel H."}],"issued":{"date-parts":[["2012"]]}}}],"schema":"https://github.com/citation-style-language/schema/raw/master/csl-citation.json"} </w:instrText>
      </w:r>
      <w:r w:rsidRPr="003D1048">
        <w:rPr>
          <w:rFonts w:ascii="Times New Roman" w:eastAsia="Times New Roman" w:hAnsi="Times New Roman" w:cs="Times New Roman"/>
        </w:rPr>
        <w:fldChar w:fldCharType="separate"/>
      </w:r>
      <w:r w:rsidRPr="003D1048">
        <w:rPr>
          <w:rFonts w:ascii="Times New Roman" w:eastAsia="Times New Roman" w:hAnsi="Times New Roman" w:cs="Times New Roman"/>
          <w:noProof/>
        </w:rPr>
        <w:t>(Tian &amp; Graber, 2012)</w:t>
      </w:r>
      <w:r w:rsidRPr="003D1048">
        <w:rPr>
          <w:rFonts w:ascii="Times New Roman" w:eastAsia="Times New Roman" w:hAnsi="Times New Roman" w:cs="Times New Roman"/>
        </w:rPr>
        <w:fldChar w:fldCharType="end"/>
      </w:r>
      <w:r w:rsidRPr="003D1048">
        <w:rPr>
          <w:rFonts w:ascii="Times New Roman" w:eastAsia="Times New Roman" w:hAnsi="Times New Roman" w:cs="Times New Roman"/>
        </w:rPr>
        <w:t xml:space="preserve">. Orthologs for </w:t>
      </w:r>
      <w:r w:rsidRPr="003D1048">
        <w:rPr>
          <w:rFonts w:ascii="Times New Roman" w:eastAsia="Times New Roman" w:hAnsi="Times New Roman" w:cs="Times New Roman"/>
          <w:i/>
          <w:iCs/>
        </w:rPr>
        <w:t>G. lamblia</w:t>
      </w:r>
      <w:r w:rsidRPr="003D1048">
        <w:rPr>
          <w:rFonts w:ascii="Times New Roman" w:eastAsia="Times New Roman" w:hAnsi="Times New Roman" w:cs="Times New Roman"/>
        </w:rPr>
        <w:t xml:space="preserve"> were identified as described in methods.</w:t>
      </w:r>
    </w:p>
    <w:p w14:paraId="7DE75146" w14:textId="77777777" w:rsidR="00975A53" w:rsidRDefault="00975A53"/>
    <w:sectPr w:rsidR="00975A53" w:rsidSect="00BC28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CE6"/>
    <w:rsid w:val="00396CE6"/>
    <w:rsid w:val="00975A53"/>
    <w:rsid w:val="00BC2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B03CBD"/>
  <w14:defaultImageDpi w14:val="32767"/>
  <w15:chartTrackingRefBased/>
  <w15:docId w15:val="{BD4DB5B1-D35A-D146-A6A9-470766710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96CE6"/>
    <w:rPr>
      <w:rFonts w:ascii="Times" w:hAnsi="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786</Words>
  <Characters>4483</Characters>
  <Application>Microsoft Office Word</Application>
  <DocSecurity>0</DocSecurity>
  <Lines>37</Lines>
  <Paragraphs>10</Paragraphs>
  <ScaleCrop>false</ScaleCrop>
  <Company/>
  <LinksUpToDate>false</LinksUpToDate>
  <CharactersWithSpaces>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2022-02-02T18:02:00Z</dcterms:created>
  <dcterms:modified xsi:type="dcterms:W3CDTF">2022-02-02T18:04:00Z</dcterms:modified>
</cp:coreProperties>
</file>