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AE24C6" w14:textId="77777777" w:rsidR="00BE5120" w:rsidRPr="0028069D" w:rsidRDefault="00BE5120" w:rsidP="00BE5120">
      <w:pPr>
        <w:spacing w:line="480" w:lineRule="auto"/>
        <w:rPr>
          <w:rFonts w:ascii="Arial" w:hAnsi="Arial" w:cs="Arial"/>
        </w:rPr>
      </w:pPr>
      <w:r w:rsidRPr="008C6514">
        <w:rPr>
          <w:rFonts w:ascii="Arial" w:hAnsi="Arial" w:cs="Arial"/>
          <w:b/>
        </w:rPr>
        <w:t>Supplemental Figure S1. Suppressor P15-30 is recessive</w:t>
      </w:r>
      <w:r w:rsidRPr="0028069D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Expression of f</w:t>
      </w:r>
      <w:r w:rsidRPr="0028069D">
        <w:rPr>
          <w:rFonts w:ascii="Arial" w:hAnsi="Arial" w:cs="Arial"/>
        </w:rPr>
        <w:t xml:space="preserve">rameshifted GFP/RFP </w:t>
      </w:r>
      <w:r>
        <w:rPr>
          <w:rFonts w:ascii="Arial" w:hAnsi="Arial" w:cs="Arial"/>
        </w:rPr>
        <w:t xml:space="preserve">is significantly lower in the haploid </w:t>
      </w:r>
      <w:proofErr w:type="spellStart"/>
      <w:r w:rsidRPr="00AE7F82">
        <w:rPr>
          <w:rFonts w:ascii="Arial" w:hAnsi="Arial" w:cs="Arial"/>
          <w:i/>
        </w:rPr>
        <w:t>MAT</w:t>
      </w:r>
      <w:r w:rsidRPr="00AE7F82">
        <w:rPr>
          <w:rFonts w:ascii="Arial" w:hAnsi="Arial" w:cs="Arial"/>
          <w:b/>
          <w:i/>
        </w:rPr>
        <w:t>a</w:t>
      </w:r>
      <w:proofErr w:type="spellEnd"/>
      <w:r w:rsidRPr="0028069D">
        <w:rPr>
          <w:rFonts w:ascii="Arial" w:hAnsi="Arial" w:cs="Arial"/>
        </w:rPr>
        <w:t xml:space="preserve"> P15-30 </w:t>
      </w:r>
      <w:r>
        <w:rPr>
          <w:rFonts w:ascii="Arial" w:hAnsi="Arial" w:cs="Arial"/>
        </w:rPr>
        <w:t xml:space="preserve">compared to that in </w:t>
      </w:r>
      <w:proofErr w:type="spellStart"/>
      <w:r w:rsidRPr="00AE7F82">
        <w:rPr>
          <w:rFonts w:ascii="Arial" w:hAnsi="Arial" w:cs="Arial"/>
          <w:i/>
        </w:rPr>
        <w:t>MAT</w:t>
      </w:r>
      <w:r w:rsidRPr="00AE7F82">
        <w:rPr>
          <w:rFonts w:ascii="Arial" w:hAnsi="Arial" w:cs="Arial"/>
          <w:b/>
          <w:i/>
        </w:rPr>
        <w:t>a</w:t>
      </w:r>
      <w:proofErr w:type="spellEnd"/>
      <w:r w:rsidRPr="0028069D">
        <w:rPr>
          <w:rFonts w:ascii="Arial" w:hAnsi="Arial" w:cs="Arial"/>
        </w:rPr>
        <w:t xml:space="preserve"> P15</w:t>
      </w:r>
      <w:r>
        <w:rPr>
          <w:rFonts w:ascii="Arial" w:hAnsi="Arial" w:cs="Arial"/>
        </w:rPr>
        <w:t xml:space="preserve">, </w:t>
      </w:r>
      <w:proofErr w:type="gramStart"/>
      <w:r>
        <w:rPr>
          <w:rFonts w:ascii="Arial" w:hAnsi="Arial" w:cs="Arial"/>
        </w:rPr>
        <w:t>but  e</w:t>
      </w:r>
      <w:r w:rsidRPr="0028069D">
        <w:rPr>
          <w:rFonts w:ascii="Arial" w:hAnsi="Arial" w:cs="Arial"/>
        </w:rPr>
        <w:t>xpression</w:t>
      </w:r>
      <w:proofErr w:type="gramEnd"/>
      <w:r w:rsidRPr="0028069D">
        <w:rPr>
          <w:rFonts w:ascii="Arial" w:hAnsi="Arial" w:cs="Arial"/>
        </w:rPr>
        <w:t xml:space="preserve"> of the frameshifted GFP/RFP </w:t>
      </w:r>
      <w:r>
        <w:rPr>
          <w:rFonts w:ascii="Arial" w:hAnsi="Arial" w:cs="Arial"/>
        </w:rPr>
        <w:t xml:space="preserve">is nearly identical for diploids of both </w:t>
      </w:r>
      <w:proofErr w:type="spellStart"/>
      <w:r w:rsidRPr="00A10E8C">
        <w:rPr>
          <w:rFonts w:ascii="Arial" w:hAnsi="Arial" w:cs="Arial"/>
          <w:i/>
        </w:rPr>
        <w:t>MAT</w:t>
      </w:r>
      <w:r w:rsidRPr="00A10E8C">
        <w:rPr>
          <w:rFonts w:ascii="Arial" w:hAnsi="Arial" w:cs="Arial"/>
          <w:b/>
          <w:i/>
        </w:rPr>
        <w:t>a</w:t>
      </w:r>
      <w:proofErr w:type="spellEnd"/>
      <w:r>
        <w:rPr>
          <w:rFonts w:ascii="Arial" w:hAnsi="Arial" w:cs="Arial"/>
        </w:rPr>
        <w:t xml:space="preserve"> P15 and </w:t>
      </w:r>
      <w:proofErr w:type="spellStart"/>
      <w:r w:rsidRPr="00A10E8C">
        <w:rPr>
          <w:rFonts w:ascii="Arial" w:hAnsi="Arial" w:cs="Arial"/>
          <w:i/>
        </w:rPr>
        <w:t>MAT</w:t>
      </w:r>
      <w:r w:rsidRPr="00A10E8C">
        <w:rPr>
          <w:rFonts w:ascii="Arial" w:hAnsi="Arial" w:cs="Arial"/>
          <w:b/>
          <w:i/>
        </w:rPr>
        <w:t>a</w:t>
      </w:r>
      <w:proofErr w:type="spellEnd"/>
      <w:r w:rsidRPr="0028069D">
        <w:rPr>
          <w:rFonts w:ascii="Arial" w:hAnsi="Arial" w:cs="Arial"/>
        </w:rPr>
        <w:t xml:space="preserve"> P15-30 </w:t>
      </w:r>
      <w:r>
        <w:rPr>
          <w:rFonts w:ascii="Arial" w:hAnsi="Arial" w:cs="Arial"/>
        </w:rPr>
        <w:t xml:space="preserve">mated with </w:t>
      </w:r>
      <w:r w:rsidRPr="00A10E8C">
        <w:rPr>
          <w:rFonts w:ascii="Arial" w:hAnsi="Arial" w:cs="Arial"/>
          <w:i/>
        </w:rPr>
        <w:t>MAT</w:t>
      </w:r>
      <w:r w:rsidRPr="00A10E8C">
        <w:rPr>
          <w:rFonts w:ascii="Arial" w:hAnsi="Arial" w:cs="Arial"/>
          <w:i/>
        </w:rPr>
        <w:sym w:font="Symbol" w:char="F061"/>
      </w:r>
      <w:r w:rsidRPr="0028069D">
        <w:rPr>
          <w:rFonts w:ascii="Arial" w:hAnsi="Arial" w:cs="Arial"/>
        </w:rPr>
        <w:t xml:space="preserve"> </w:t>
      </w:r>
      <w:r w:rsidRPr="0028069D">
        <w:rPr>
          <w:rFonts w:ascii="Arial" w:hAnsi="Arial" w:cs="Arial"/>
          <w:i/>
        </w:rPr>
        <w:t>mbf1Δ</w:t>
      </w:r>
      <w:r w:rsidRPr="0028069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</w:t>
      </w:r>
      <w:proofErr w:type="spellStart"/>
      <w:r w:rsidRPr="00A10E8C">
        <w:rPr>
          <w:rFonts w:ascii="Arial" w:hAnsi="Arial" w:cs="Arial"/>
          <w:i/>
        </w:rPr>
        <w:t>MAT</w:t>
      </w:r>
      <w:r w:rsidRPr="00A10E8C">
        <w:rPr>
          <w:rFonts w:ascii="Arial" w:hAnsi="Arial" w:cs="Arial"/>
          <w:b/>
          <w:i/>
        </w:rPr>
        <w:t>a</w:t>
      </w:r>
      <w:proofErr w:type="spellEnd"/>
      <w:r>
        <w:rPr>
          <w:rFonts w:ascii="Arial" w:hAnsi="Arial" w:cs="Arial"/>
        </w:rPr>
        <w:t>/</w:t>
      </w:r>
      <w:r w:rsidRPr="00A10E8C">
        <w:rPr>
          <w:rFonts w:ascii="Arial" w:hAnsi="Arial" w:cs="Arial"/>
          <w:i/>
        </w:rPr>
        <w:t>MAT</w:t>
      </w:r>
      <w:r w:rsidRPr="00A10E8C">
        <w:rPr>
          <w:rFonts w:ascii="Arial" w:hAnsi="Arial" w:cs="Arial"/>
          <w:i/>
        </w:rPr>
        <w:sym w:font="Symbol" w:char="F061"/>
      </w:r>
      <w:r w:rsidRPr="0028069D">
        <w:rPr>
          <w:rFonts w:ascii="Arial" w:hAnsi="Arial" w:cs="Arial"/>
        </w:rPr>
        <w:t xml:space="preserve"> </w:t>
      </w:r>
      <w:r w:rsidRPr="0028069D">
        <w:rPr>
          <w:rFonts w:ascii="Arial" w:hAnsi="Arial" w:cs="Arial"/>
          <w:i/>
        </w:rPr>
        <w:t>mbf1Δ</w:t>
      </w:r>
      <w:r>
        <w:rPr>
          <w:rFonts w:ascii="Arial" w:hAnsi="Arial" w:cs="Arial"/>
        </w:rPr>
        <w:t>/</w:t>
      </w:r>
      <w:r>
        <w:rPr>
          <w:rFonts w:ascii="Arial" w:hAnsi="Arial" w:cs="Arial"/>
          <w:i/>
        </w:rPr>
        <w:t>mbf1-</w:t>
      </w:r>
      <w:r w:rsidRPr="00A10E8C">
        <w:rPr>
          <w:rFonts w:ascii="Arial" w:hAnsi="Arial" w:cs="Arial"/>
          <w:i/>
        </w:rPr>
        <w:t>R89K</w:t>
      </w:r>
      <w:r>
        <w:rPr>
          <w:rFonts w:ascii="Arial" w:hAnsi="Arial" w:cs="Arial"/>
          <w:i/>
        </w:rPr>
        <w:t xml:space="preserve"> </w:t>
      </w:r>
      <w:r w:rsidRPr="00AE7F82">
        <w:rPr>
          <w:rFonts w:ascii="Arial" w:hAnsi="Arial" w:cs="Arial"/>
          <w:i/>
        </w:rPr>
        <w:t>YEF3/YEF3</w:t>
      </w:r>
      <w:r>
        <w:rPr>
          <w:rFonts w:ascii="Arial" w:hAnsi="Arial" w:cs="Arial"/>
          <w:i/>
        </w:rPr>
        <w:t xml:space="preserve"> and </w:t>
      </w:r>
      <w:proofErr w:type="spellStart"/>
      <w:r w:rsidRPr="00A10E8C">
        <w:rPr>
          <w:rFonts w:ascii="Arial" w:hAnsi="Arial" w:cs="Arial"/>
          <w:i/>
        </w:rPr>
        <w:t>MAT</w:t>
      </w:r>
      <w:r w:rsidRPr="00A10E8C">
        <w:rPr>
          <w:rFonts w:ascii="Arial" w:hAnsi="Arial" w:cs="Arial"/>
          <w:b/>
          <w:i/>
        </w:rPr>
        <w:t>a</w:t>
      </w:r>
      <w:proofErr w:type="spellEnd"/>
      <w:r>
        <w:rPr>
          <w:rFonts w:ascii="Arial" w:hAnsi="Arial" w:cs="Arial"/>
        </w:rPr>
        <w:t>/</w:t>
      </w:r>
      <w:r w:rsidRPr="00A10E8C">
        <w:rPr>
          <w:rFonts w:ascii="Arial" w:hAnsi="Arial" w:cs="Arial"/>
          <w:i/>
        </w:rPr>
        <w:t>MAT</w:t>
      </w:r>
      <w:r w:rsidRPr="00A10E8C">
        <w:rPr>
          <w:rFonts w:ascii="Arial" w:hAnsi="Arial" w:cs="Arial"/>
          <w:i/>
        </w:rPr>
        <w:sym w:font="Symbol" w:char="F061"/>
      </w:r>
      <w:r w:rsidRPr="0028069D">
        <w:rPr>
          <w:rFonts w:ascii="Arial" w:hAnsi="Arial" w:cs="Arial"/>
        </w:rPr>
        <w:t xml:space="preserve"> </w:t>
      </w:r>
      <w:r w:rsidRPr="0028069D">
        <w:rPr>
          <w:rFonts w:ascii="Arial" w:hAnsi="Arial" w:cs="Arial"/>
          <w:i/>
        </w:rPr>
        <w:t>mbf1Δ</w:t>
      </w:r>
      <w:r>
        <w:rPr>
          <w:rFonts w:ascii="Arial" w:hAnsi="Arial" w:cs="Arial"/>
        </w:rPr>
        <w:t>/</w:t>
      </w:r>
      <w:r w:rsidRPr="00A10E8C">
        <w:rPr>
          <w:rFonts w:ascii="Arial" w:hAnsi="Arial" w:cs="Arial"/>
          <w:i/>
        </w:rPr>
        <w:t>mbf1 R89K</w:t>
      </w:r>
      <w:r>
        <w:rPr>
          <w:rFonts w:ascii="Arial" w:hAnsi="Arial" w:cs="Arial"/>
          <w:i/>
        </w:rPr>
        <w:t xml:space="preserve"> </w:t>
      </w:r>
      <w:r w:rsidRPr="00AE7F82">
        <w:rPr>
          <w:rFonts w:ascii="Arial" w:hAnsi="Arial" w:cs="Arial"/>
          <w:i/>
        </w:rPr>
        <w:t>YEF3/</w:t>
      </w:r>
      <w:r w:rsidRPr="004641F1">
        <w:rPr>
          <w:rFonts w:ascii="Arial" w:hAnsi="Arial" w:cs="Arial"/>
          <w:bCs/>
          <w:i/>
          <w:iCs/>
        </w:rPr>
        <w:t>yef3 G1007V K1009fs</w:t>
      </w:r>
      <w:r>
        <w:rPr>
          <w:rFonts w:ascii="Arial" w:hAnsi="Arial" w:cs="Arial"/>
          <w:bCs/>
          <w:iCs/>
        </w:rPr>
        <w:t>)</w:t>
      </w:r>
      <w:r w:rsidRPr="0028069D">
        <w:rPr>
          <w:rFonts w:ascii="Arial" w:hAnsi="Arial" w:cs="Arial"/>
          <w:i/>
        </w:rPr>
        <w:t xml:space="preserve">. </w:t>
      </w:r>
    </w:p>
    <w:p w14:paraId="65C596FF" w14:textId="77777777" w:rsidR="00BE5120" w:rsidRDefault="00BE5120" w:rsidP="00BE5120"/>
    <w:p w14:paraId="683E9105" w14:textId="77777777" w:rsidR="00BE5120" w:rsidRPr="00A83F11" w:rsidRDefault="00BE5120" w:rsidP="00BE5120">
      <w:pPr>
        <w:spacing w:line="480" w:lineRule="auto"/>
        <w:rPr>
          <w:rFonts w:ascii="Arial" w:hAnsi="Arial" w:cs="Arial"/>
        </w:rPr>
      </w:pPr>
      <w:r w:rsidRPr="008C6514">
        <w:rPr>
          <w:rFonts w:ascii="Arial" w:hAnsi="Arial" w:cs="Arial"/>
          <w:b/>
        </w:rPr>
        <w:t xml:space="preserve">Supplemental Figure S2. </w:t>
      </w:r>
      <w:r w:rsidRPr="008C6514">
        <w:rPr>
          <w:rFonts w:ascii="Arial" w:hAnsi="Arial" w:cs="Arial"/>
          <w:b/>
          <w:bCs/>
        </w:rPr>
        <w:t xml:space="preserve">Amino acid sequence alignment of eEF3 from six </w:t>
      </w:r>
      <w:r w:rsidRPr="008C6514">
        <w:rPr>
          <w:rFonts w:ascii="Arial" w:hAnsi="Arial" w:cs="Arial"/>
          <w:b/>
          <w:bCs/>
          <w:i/>
        </w:rPr>
        <w:t>Ascomycete</w:t>
      </w:r>
      <w:r w:rsidRPr="008C6514">
        <w:rPr>
          <w:rFonts w:ascii="Arial" w:hAnsi="Arial" w:cs="Arial"/>
          <w:b/>
          <w:bCs/>
        </w:rPr>
        <w:t xml:space="preserve"> fungi across several different clades and</w:t>
      </w:r>
      <w:r>
        <w:rPr>
          <w:rFonts w:ascii="Arial" w:hAnsi="Arial" w:cs="Arial"/>
          <w:b/>
          <w:bCs/>
        </w:rPr>
        <w:t xml:space="preserve"> a verified eEF3 from the </w:t>
      </w:r>
      <w:proofErr w:type="spellStart"/>
      <w:r>
        <w:rPr>
          <w:rFonts w:ascii="Arial" w:hAnsi="Arial" w:cs="Arial"/>
          <w:b/>
          <w:bCs/>
        </w:rPr>
        <w:t>Chromista</w:t>
      </w:r>
      <w:proofErr w:type="spellEnd"/>
      <w:r>
        <w:rPr>
          <w:rFonts w:ascii="Arial" w:hAnsi="Arial" w:cs="Arial"/>
          <w:b/>
          <w:bCs/>
        </w:rPr>
        <w:t xml:space="preserve"> </w:t>
      </w:r>
      <w:r w:rsidRPr="004E39FC">
        <w:rPr>
          <w:rFonts w:ascii="Arial" w:hAnsi="Arial" w:cs="Arial"/>
          <w:b/>
          <w:bCs/>
          <w:i/>
          <w:iCs/>
        </w:rPr>
        <w:t xml:space="preserve">P. </w:t>
      </w:r>
      <w:proofErr w:type="spellStart"/>
      <w:r w:rsidRPr="004E39FC">
        <w:rPr>
          <w:rFonts w:ascii="Arial" w:hAnsi="Arial" w:cs="Arial"/>
          <w:b/>
          <w:bCs/>
          <w:i/>
          <w:iCs/>
        </w:rPr>
        <w:t>infestans</w:t>
      </w:r>
      <w:proofErr w:type="spellEnd"/>
      <w:r w:rsidRPr="008C6514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fldChar w:fldCharType="begin"/>
      </w:r>
      <w:r>
        <w:rPr>
          <w:rFonts w:ascii="Arial" w:hAnsi="Arial" w:cs="Arial"/>
          <w:b/>
          <w:bCs/>
        </w:rPr>
        <w:instrText xml:space="preserve"> ADDIN EN.CITE &lt;EndNote&gt;&lt;Cite&gt;&lt;Author&gt;Mateyak&lt;/Author&gt;&lt;Year&gt;2018&lt;/Year&gt;&lt;RecNum&gt;1152&lt;/RecNum&gt;&lt;DisplayText&gt;(Mateyak et al. 2018)&lt;/DisplayText&gt;&lt;record&gt;&lt;rec-number&gt;1152&lt;/rec-number&gt;&lt;foreign-keys&gt;&lt;key app="EN" db-id="xrda0wpsg00wpwesfx4pwdzcwwxtpaa09dfw" timestamp="1627674389"&gt;1152&lt;/key&gt;&lt;/foreign-keys&gt;&lt;ref-type name="Journal Article"&gt;17&lt;/ref-type&gt;&lt;contributors&gt;&lt;authors&gt;&lt;author&gt;Mateyak, M. K.&lt;/author&gt;&lt;author&gt;Pupek, J. K.&lt;/author&gt;&lt;author&gt;Garino, A. E.&lt;/author&gt;&lt;author&gt;Knapp, M. C.&lt;/author&gt;&lt;author&gt;Colmer, S. F.&lt;/author&gt;&lt;author&gt;Kinzy, T. G.&lt;/author&gt;&lt;author&gt;Dunaway, S.&lt;/author&gt;&lt;/authors&gt;&lt;/contributors&gt;&lt;auth-address&gt;Department of Biochemistry and Molecular Biology, Robert Wood Johnson Medical School, Rutgers, the State University of New Jersey, Piscataway, NJ, United States of America.&amp;#xD;Department of Biology, Drew University, Madison, NJ, United States of America.&lt;/auth-address&gt;&lt;titles&gt;&lt;title&gt;&lt;style face="normal" font="default" size="100%"&gt;Demonstration of translation elongation factor 3 activity from a non-fungal species, &lt;/style&gt;&lt;style face="italic" font="default" size="100%"&gt;Phytophthora infestans&lt;/style&gt;&lt;/title&gt;&lt;secondary-title&gt;PLoS One&lt;/secondary-title&gt;&lt;/titles&gt;&lt;periodical&gt;&lt;full-title&gt;PLoS ONE&lt;/full-title&gt;&lt;/periodical&gt;&lt;pages&gt;e0190524&lt;/pages&gt;&lt;volume&gt;13&lt;/volume&gt;&lt;number&gt;1&lt;/number&gt;&lt;edition&gt;2018/01/05&lt;/edition&gt;&lt;keywords&gt;&lt;keyword&gt;Peptide Chain Elongation, Translational&lt;/keyword&gt;&lt;keyword&gt;Peptide Elongation Factors/classification/*metabolism&lt;/keyword&gt;&lt;keyword&gt;Phylogeny&lt;/keyword&gt;&lt;keyword&gt;Phytophthora infestans/*metabolism&lt;/keyword&gt;&lt;/keywords&gt;&lt;dates&gt;&lt;year&gt;2018&lt;/year&gt;&lt;/dates&gt;&lt;isbn&gt;1932-6203 (Electronic)&amp;#xD;1932-6203 (Linking)&lt;/isbn&gt;&lt;accession-num&gt;29300771&lt;/accession-num&gt;&lt;urls&gt;&lt;related-urls&gt;&lt;url&gt;https://www.ncbi.nlm.nih.gov/pubmed/29300771&lt;/url&gt;&lt;/related-urls&gt;&lt;/urls&gt;&lt;custom2&gt;PMC5754060&lt;/custom2&gt;&lt;electronic-resource-num&gt;10.1371/journal.pone.0190524&lt;/electronic-resource-num&gt;&lt;/record&gt;&lt;/Cite&gt;&lt;/EndNote&gt;</w:instrText>
      </w:r>
      <w:r>
        <w:rPr>
          <w:rFonts w:ascii="Arial" w:hAnsi="Arial" w:cs="Arial"/>
          <w:b/>
          <w:bCs/>
        </w:rPr>
        <w:fldChar w:fldCharType="separate"/>
      </w:r>
      <w:r>
        <w:rPr>
          <w:rFonts w:ascii="Arial" w:hAnsi="Arial" w:cs="Arial"/>
          <w:b/>
          <w:bCs/>
          <w:noProof/>
        </w:rPr>
        <w:t>(Mateyak et al. 2018)</w:t>
      </w:r>
      <w:r>
        <w:rPr>
          <w:rFonts w:ascii="Arial" w:hAnsi="Arial" w:cs="Arial"/>
          <w:b/>
          <w:bCs/>
        </w:rPr>
        <w:fldChar w:fldCharType="end"/>
      </w:r>
      <w:r>
        <w:rPr>
          <w:rFonts w:ascii="Arial" w:hAnsi="Arial" w:cs="Arial"/>
          <w:b/>
          <w:bCs/>
        </w:rPr>
        <w:t xml:space="preserve"> </w:t>
      </w:r>
      <w:r w:rsidRPr="008C6514">
        <w:rPr>
          <w:rFonts w:ascii="Arial" w:hAnsi="Arial" w:cs="Arial"/>
          <w:b/>
          <w:bCs/>
        </w:rPr>
        <w:t xml:space="preserve">using </w:t>
      </w:r>
      <w:proofErr w:type="spellStart"/>
      <w:r w:rsidRPr="008C6514">
        <w:rPr>
          <w:rFonts w:ascii="Arial" w:hAnsi="Arial" w:cs="Arial"/>
          <w:b/>
          <w:bCs/>
        </w:rPr>
        <w:t>MultAlin</w:t>
      </w:r>
      <w:proofErr w:type="spellEnd"/>
      <w:r w:rsidRPr="008C6514">
        <w:rPr>
          <w:rFonts w:ascii="Arial" w:hAnsi="Arial" w:cs="Arial"/>
          <w:b/>
          <w:bCs/>
        </w:rPr>
        <w:t xml:space="preserve"> </w:t>
      </w:r>
      <w:r w:rsidRPr="00C33399">
        <w:rPr>
          <w:rFonts w:ascii="Arial" w:hAnsi="Arial" w:cs="Arial"/>
          <w:color w:val="212121"/>
          <w:shd w:val="clear" w:color="auto" w:fill="FFFFFF"/>
        </w:rPr>
        <w:t>(</w:t>
      </w:r>
      <w:hyperlink r:id="rId4" w:history="1">
        <w:r w:rsidRPr="00C33399">
          <w:rPr>
            <w:rStyle w:val="Hyperlink"/>
            <w:rFonts w:ascii="Arial" w:hAnsi="Arial" w:cs="Arial"/>
            <w:color w:val="212121"/>
            <w:shd w:val="clear" w:color="auto" w:fill="FFFFFF"/>
          </w:rPr>
          <w:t>http://multalin.toulouse.inra.fr/multalin/</w:t>
        </w:r>
      </w:hyperlink>
      <w:r w:rsidRPr="00C33399">
        <w:rPr>
          <w:rFonts w:ascii="Arial" w:hAnsi="Arial" w:cs="Arial"/>
          <w:color w:val="212121"/>
          <w:shd w:val="clear" w:color="auto" w:fill="FFFFFF"/>
        </w:rPr>
        <w:t xml:space="preserve">) </w:t>
      </w:r>
      <w:r>
        <w:rPr>
          <w:rFonts w:ascii="Arial" w:hAnsi="Arial" w:cs="Arial"/>
          <w:color w:val="212121"/>
          <w:shd w:val="clear" w:color="auto" w:fill="FFFFFF"/>
        </w:rPr>
        <w:fldChar w:fldCharType="begin"/>
      </w:r>
      <w:r>
        <w:rPr>
          <w:rFonts w:ascii="Arial" w:hAnsi="Arial" w:cs="Arial"/>
          <w:color w:val="212121"/>
          <w:shd w:val="clear" w:color="auto" w:fill="FFFFFF"/>
        </w:rPr>
        <w:instrText xml:space="preserve"> ADDIN EN.CITE &lt;EndNote&gt;&lt;Cite&gt;&lt;Author&gt;Corpet&lt;/Author&gt;&lt;Year&gt;1988&lt;/Year&gt;&lt;RecNum&gt;1047&lt;/RecNum&gt;&lt;DisplayText&gt;(Corpet 1988)&lt;/DisplayText&gt;&lt;record&gt;&lt;rec-number&gt;1047&lt;/rec-number&gt;&lt;foreign-keys&gt;&lt;key app="EN" db-id="xrda0wpsg00wpwesfx4pwdzcwwxtpaa09dfw" timestamp="1539467793"&gt;1047&lt;/key&gt;&lt;/foreign-keys&gt;&lt;ref-type name="Journal Article"&gt;17&lt;/ref-type&gt;&lt;contributors&gt;&lt;authors&gt;&lt;author&gt;Corpet, F.&lt;/author&gt;&lt;/authors&gt;&lt;/contributors&gt;&lt;auth-address&gt;Laboratoire de Genetique Cellulaire, INRA Toulouse, France.&lt;/auth-address&gt;&lt;titles&gt;&lt;title&gt;Multiple sequence alignment with hierarchical clustering&lt;/title&gt;&lt;secondary-title&gt;Nucleic Acids Res&lt;/secondary-title&gt;&lt;/titles&gt;&lt;periodical&gt;&lt;full-title&gt;Nucleic Acids Res&lt;/full-title&gt;&lt;/periodical&gt;&lt;pages&gt;10881-90&lt;/pages&gt;&lt;volume&gt;16&lt;/volume&gt;&lt;number&gt;22&lt;/number&gt;&lt;keywords&gt;&lt;keyword&gt;*Algorithms&lt;/keyword&gt;&lt;keyword&gt;*Amino Acid Sequence&lt;/keyword&gt;&lt;keyword&gt;Bacteria/genetics&lt;/keyword&gt;&lt;keyword&gt;*Base Sequence&lt;/keyword&gt;&lt;keyword&gt;Cytochrome c Group/genetics&lt;/keyword&gt;&lt;keyword&gt;*Models, Genetic&lt;/keyword&gt;&lt;keyword&gt;*Multigene Family&lt;/keyword&gt;&lt;/keywords&gt;&lt;dates&gt;&lt;year&gt;1988&lt;/year&gt;&lt;pub-dates&gt;&lt;date&gt;Nov 25&lt;/date&gt;&lt;/pub-dates&gt;&lt;/dates&gt;&lt;isbn&gt;0305-1048 (Print)&amp;#xD;0305-1048 (Linking)&lt;/isbn&gt;&lt;accession-num&gt;2849754&lt;/accession-num&gt;&lt;urls&gt;&lt;related-urls&gt;&lt;url&gt;https://www.ncbi.nlm.nih.gov/pubmed/2849754&lt;/url&gt;&lt;/related-urls&gt;&lt;/urls&gt;&lt;custom2&gt;PMC338945&lt;/custom2&gt;&lt;/record&gt;&lt;/Cite&gt;&lt;/EndNote&gt;</w:instrText>
      </w:r>
      <w:r>
        <w:rPr>
          <w:rFonts w:ascii="Arial" w:hAnsi="Arial" w:cs="Arial"/>
          <w:color w:val="212121"/>
          <w:shd w:val="clear" w:color="auto" w:fill="FFFFFF"/>
        </w:rPr>
        <w:fldChar w:fldCharType="separate"/>
      </w:r>
      <w:r>
        <w:rPr>
          <w:rFonts w:ascii="Arial" w:hAnsi="Arial" w:cs="Arial"/>
          <w:noProof/>
          <w:color w:val="212121"/>
          <w:shd w:val="clear" w:color="auto" w:fill="FFFFFF"/>
        </w:rPr>
        <w:t>(Corpet 1988)</w:t>
      </w:r>
      <w:r>
        <w:rPr>
          <w:rFonts w:ascii="Arial" w:hAnsi="Arial" w:cs="Arial"/>
          <w:color w:val="212121"/>
          <w:shd w:val="clear" w:color="auto" w:fill="FFFFFF"/>
        </w:rPr>
        <w:fldChar w:fldCharType="end"/>
      </w:r>
      <w:r w:rsidRPr="00C33399">
        <w:rPr>
          <w:rFonts w:ascii="Arial" w:hAnsi="Arial" w:cs="Arial"/>
          <w:bCs/>
        </w:rPr>
        <w:t>.</w:t>
      </w:r>
      <w:r w:rsidRPr="007D1B78">
        <w:rPr>
          <w:rFonts w:ascii="Arial" w:hAnsi="Arial" w:cs="Arial"/>
        </w:rPr>
        <w:t xml:space="preserve"> </w:t>
      </w:r>
      <w:r w:rsidRPr="007D1B78">
        <w:rPr>
          <w:rFonts w:ascii="Arial" w:hAnsi="Arial" w:cs="Arial"/>
          <w:color w:val="212121"/>
          <w:shd w:val="clear" w:color="auto" w:fill="FFFFFF"/>
        </w:rPr>
        <w:t>The color text represents the level of consensus for each residue (Blue: 50-90%, Red: &gt;90%)</w:t>
      </w:r>
      <w:r>
        <w:rPr>
          <w:rFonts w:ascii="Arial" w:hAnsi="Arial" w:cs="Arial"/>
          <w:color w:val="212121"/>
          <w:shd w:val="clear" w:color="auto" w:fill="FFFFFF"/>
        </w:rPr>
        <w:t xml:space="preserve">. The red arrow indicates the location of the </w:t>
      </w:r>
      <w:r w:rsidRPr="00DF7A70">
        <w:rPr>
          <w:rFonts w:ascii="Arial" w:hAnsi="Arial" w:cs="Arial"/>
          <w:i/>
          <w:color w:val="212121"/>
          <w:shd w:val="clear" w:color="auto" w:fill="FFFFFF"/>
        </w:rPr>
        <w:t>yef3-fs1009</w:t>
      </w:r>
      <w:r>
        <w:rPr>
          <w:rFonts w:ascii="Arial" w:hAnsi="Arial" w:cs="Arial"/>
          <w:color w:val="212121"/>
          <w:shd w:val="clear" w:color="auto" w:fill="FFFFFF"/>
        </w:rPr>
        <w:t xml:space="preserve"> mutations.</w:t>
      </w:r>
    </w:p>
    <w:p w14:paraId="434E6B98" w14:textId="77777777" w:rsidR="00BE5120" w:rsidRDefault="00BE5120" w:rsidP="00BE5120">
      <w:pPr>
        <w:spacing w:line="480" w:lineRule="auto"/>
        <w:rPr>
          <w:rFonts w:ascii="Arial" w:hAnsi="Arial" w:cs="Arial"/>
          <w:color w:val="212121"/>
          <w:shd w:val="clear" w:color="auto" w:fill="FFFFFF"/>
        </w:rPr>
      </w:pPr>
    </w:p>
    <w:p w14:paraId="32828CF2" w14:textId="77777777" w:rsidR="00BE5120" w:rsidRPr="0032149E" w:rsidRDefault="00BE5120" w:rsidP="00BE5120">
      <w:pPr>
        <w:spacing w:line="480" w:lineRule="auto"/>
        <w:rPr>
          <w:rFonts w:ascii="Arial" w:hAnsi="Arial" w:cs="Arial"/>
        </w:rPr>
      </w:pPr>
      <w:r w:rsidRPr="00E64B0E">
        <w:rPr>
          <w:rFonts w:ascii="Arial" w:hAnsi="Arial" w:cs="Arial"/>
          <w:b/>
        </w:rPr>
        <w:t>Supplemental</w:t>
      </w:r>
      <w:r w:rsidRPr="00E64B0E">
        <w:rPr>
          <w:rFonts w:ascii="Arial" w:hAnsi="Arial" w:cs="Arial"/>
          <w:b/>
          <w:color w:val="212121"/>
          <w:shd w:val="clear" w:color="auto" w:fill="FFFFFF"/>
        </w:rPr>
        <w:t xml:space="preserve"> Figure S3.</w:t>
      </w:r>
      <w:r>
        <w:rPr>
          <w:rFonts w:ascii="Arial" w:hAnsi="Arial" w:cs="Arial"/>
          <w:b/>
          <w:color w:val="212121"/>
          <w:shd w:val="clear" w:color="auto" w:fill="FFFFFF"/>
        </w:rPr>
        <w:t xml:space="preserve"> </w:t>
      </w:r>
      <w:r w:rsidRPr="00B33D41">
        <w:rPr>
          <w:rFonts w:ascii="Arial" w:hAnsi="Arial" w:cs="Arial"/>
          <w:b/>
        </w:rPr>
        <w:t xml:space="preserve">The </w:t>
      </w:r>
      <w:r w:rsidRPr="00B33D41">
        <w:rPr>
          <w:rFonts w:ascii="Arial" w:hAnsi="Arial" w:cs="Arial"/>
          <w:b/>
          <w:i/>
          <w:iCs/>
        </w:rPr>
        <w:t xml:space="preserve">yef3-fs1009 </w:t>
      </w:r>
      <w:r w:rsidRPr="00B33D41">
        <w:rPr>
          <w:rFonts w:ascii="Arial" w:hAnsi="Arial" w:cs="Arial"/>
          <w:b/>
        </w:rPr>
        <w:t xml:space="preserve">mutation </w:t>
      </w:r>
      <w:r>
        <w:rPr>
          <w:rFonts w:ascii="Arial" w:hAnsi="Arial" w:cs="Arial"/>
          <w:b/>
        </w:rPr>
        <w:t xml:space="preserve">alters </w:t>
      </w:r>
      <w:r w:rsidRPr="00B33D41">
        <w:rPr>
          <w:rFonts w:ascii="Arial" w:hAnsi="Arial" w:cs="Arial"/>
          <w:b/>
        </w:rPr>
        <w:t>eEF3</w:t>
      </w:r>
      <w:r>
        <w:rPr>
          <w:rFonts w:ascii="Arial" w:hAnsi="Arial" w:cs="Arial"/>
          <w:b/>
        </w:rPr>
        <w:t xml:space="preserve"> amounts, which can be restored by additional copies of the mutant form, and does not affect </w:t>
      </w:r>
      <w:r w:rsidRPr="00E01B5F">
        <w:rPr>
          <w:rFonts w:ascii="Arial" w:hAnsi="Arial" w:cs="Arial"/>
          <w:b/>
          <w:i/>
        </w:rPr>
        <w:t>TY1</w:t>
      </w:r>
      <w:r>
        <w:rPr>
          <w:rFonts w:ascii="Arial" w:hAnsi="Arial" w:cs="Arial"/>
          <w:b/>
        </w:rPr>
        <w:t xml:space="preserve"> or </w:t>
      </w:r>
      <w:r w:rsidRPr="00E01B5F">
        <w:rPr>
          <w:rFonts w:ascii="Arial" w:hAnsi="Arial" w:cs="Arial"/>
          <w:b/>
          <w:i/>
        </w:rPr>
        <w:t>HIV1</w:t>
      </w:r>
      <w:r>
        <w:rPr>
          <w:rFonts w:ascii="Arial" w:hAnsi="Arial" w:cs="Arial"/>
          <w:b/>
        </w:rPr>
        <w:t xml:space="preserve"> frameshifting</w:t>
      </w:r>
      <w:r w:rsidRPr="00B33D41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 xml:space="preserve"> </w:t>
      </w:r>
      <w:r w:rsidRPr="00C67D1D">
        <w:rPr>
          <w:rFonts w:ascii="Arial" w:hAnsi="Arial" w:cs="Arial"/>
        </w:rPr>
        <w:t>(</w:t>
      </w:r>
      <w:r>
        <w:rPr>
          <w:rFonts w:ascii="Arial" w:hAnsi="Arial" w:cs="Arial"/>
          <w:color w:val="212121"/>
          <w:shd w:val="clear" w:color="auto" w:fill="FFFFFF"/>
        </w:rPr>
        <w:t xml:space="preserve">A) Strains with the </w:t>
      </w:r>
      <w:r w:rsidRPr="0032149E">
        <w:rPr>
          <w:rFonts w:ascii="Arial" w:hAnsi="Arial" w:cs="Arial"/>
          <w:i/>
          <w:iCs/>
          <w:color w:val="212121"/>
          <w:shd w:val="clear" w:color="auto" w:fill="FFFFFF"/>
        </w:rPr>
        <w:t>yef3</w:t>
      </w:r>
      <w:r>
        <w:rPr>
          <w:rFonts w:ascii="Arial" w:hAnsi="Arial" w:cs="Arial"/>
          <w:i/>
          <w:iCs/>
          <w:color w:val="212121"/>
          <w:shd w:val="clear" w:color="auto" w:fill="FFFFFF"/>
        </w:rPr>
        <w:t>-fs</w:t>
      </w:r>
      <w:r w:rsidRPr="0032149E">
        <w:rPr>
          <w:rFonts w:ascii="Arial" w:hAnsi="Arial" w:cs="Arial"/>
          <w:i/>
          <w:iCs/>
          <w:color w:val="212121"/>
          <w:shd w:val="clear" w:color="auto" w:fill="FFFFFF"/>
        </w:rPr>
        <w:t>1009</w:t>
      </w:r>
      <w:r>
        <w:rPr>
          <w:rFonts w:ascii="Arial" w:hAnsi="Arial" w:cs="Arial"/>
          <w:color w:val="212121"/>
          <w:shd w:val="clear" w:color="auto" w:fill="FFFFFF"/>
        </w:rPr>
        <w:t xml:space="preserve"> mutation have reduced levels and altered migration of eEF3 protein compared to otherwise isogenic strains with wild type </w:t>
      </w:r>
      <w:r w:rsidRPr="0032149E">
        <w:rPr>
          <w:rFonts w:ascii="Arial" w:hAnsi="Arial" w:cs="Arial"/>
          <w:i/>
          <w:iCs/>
          <w:color w:val="212121"/>
          <w:shd w:val="clear" w:color="auto" w:fill="FFFFFF"/>
        </w:rPr>
        <w:t>YEF3</w:t>
      </w:r>
      <w:r>
        <w:rPr>
          <w:rFonts w:ascii="Arial" w:hAnsi="Arial" w:cs="Arial"/>
          <w:color w:val="212121"/>
          <w:shd w:val="clear" w:color="auto" w:fill="FFFFFF"/>
        </w:rPr>
        <w:t>. Crude extracts from the indicated strains were subjected to SDS-PAGE and Coomassie-staining. (B)</w:t>
      </w:r>
      <w:r w:rsidRPr="008C651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eEF3 levels in the </w:t>
      </w:r>
      <w:r w:rsidRPr="0032149E">
        <w:rPr>
          <w:rFonts w:ascii="Arial" w:hAnsi="Arial" w:cs="Arial"/>
          <w:i/>
          <w:iCs/>
          <w:color w:val="212121"/>
          <w:shd w:val="clear" w:color="auto" w:fill="FFFFFF"/>
        </w:rPr>
        <w:t>yef3</w:t>
      </w:r>
      <w:r>
        <w:rPr>
          <w:rFonts w:ascii="Arial" w:hAnsi="Arial" w:cs="Arial"/>
          <w:i/>
          <w:iCs/>
          <w:color w:val="212121"/>
          <w:shd w:val="clear" w:color="auto" w:fill="FFFFFF"/>
        </w:rPr>
        <w:t>-fs</w:t>
      </w:r>
      <w:r w:rsidRPr="0032149E">
        <w:rPr>
          <w:rFonts w:ascii="Arial" w:hAnsi="Arial" w:cs="Arial"/>
          <w:i/>
          <w:iCs/>
          <w:color w:val="212121"/>
          <w:shd w:val="clear" w:color="auto" w:fill="FFFFFF"/>
        </w:rPr>
        <w:t>1009</w:t>
      </w:r>
      <w:r>
        <w:rPr>
          <w:rFonts w:ascii="Arial" w:hAnsi="Arial" w:cs="Arial"/>
          <w:color w:val="212121"/>
          <w:shd w:val="clear" w:color="auto" w:fill="FFFFFF"/>
        </w:rPr>
        <w:t xml:space="preserve"> </w:t>
      </w:r>
      <w:r>
        <w:rPr>
          <w:rFonts w:ascii="Arial" w:hAnsi="Arial" w:cs="Arial"/>
        </w:rPr>
        <w:t xml:space="preserve">mutant expressing </w:t>
      </w:r>
      <w:r>
        <w:rPr>
          <w:rFonts w:ascii="Arial" w:hAnsi="Arial" w:cs="Arial"/>
          <w:i/>
        </w:rPr>
        <w:t>yef3-fs1009</w:t>
      </w:r>
      <w:r>
        <w:rPr>
          <w:rFonts w:ascii="Arial" w:hAnsi="Arial" w:cs="Arial"/>
        </w:rPr>
        <w:t xml:space="preserve"> on a </w:t>
      </w:r>
      <w:r w:rsidRPr="00D819D7">
        <w:rPr>
          <w:rFonts w:ascii="Arial" w:hAnsi="Arial" w:cs="Arial"/>
          <w:i/>
        </w:rPr>
        <w:t>CEN</w:t>
      </w:r>
      <w:r>
        <w:rPr>
          <w:rFonts w:ascii="Arial" w:hAnsi="Arial" w:cs="Arial"/>
        </w:rPr>
        <w:t xml:space="preserve"> plasmid exceed the levels of eEF3 in a </w:t>
      </w:r>
      <w:r w:rsidRPr="008C6514">
        <w:rPr>
          <w:rFonts w:ascii="Arial" w:hAnsi="Arial" w:cs="Arial"/>
          <w:i/>
        </w:rPr>
        <w:t>YEF3</w:t>
      </w:r>
      <w:r>
        <w:rPr>
          <w:rFonts w:ascii="Arial" w:hAnsi="Arial" w:cs="Arial"/>
        </w:rPr>
        <w:t xml:space="preserve"> wild type strain with an empty vector. Crude lysates separated by SDS-PAGE were subjected to Western analysis with anti-eEF3 and anti-glucose-6-phosphate-dehydrogenase (G6PD) antibodies. (C) The </w:t>
      </w:r>
      <w:r w:rsidRPr="0032149E">
        <w:rPr>
          <w:rFonts w:ascii="Arial" w:hAnsi="Arial" w:cs="Arial"/>
          <w:i/>
          <w:iCs/>
          <w:color w:val="212121"/>
          <w:shd w:val="clear" w:color="auto" w:fill="FFFFFF"/>
        </w:rPr>
        <w:t>yef3</w:t>
      </w:r>
      <w:r>
        <w:rPr>
          <w:rFonts w:ascii="Arial" w:hAnsi="Arial" w:cs="Arial"/>
          <w:i/>
          <w:iCs/>
          <w:color w:val="212121"/>
          <w:shd w:val="clear" w:color="auto" w:fill="FFFFFF"/>
        </w:rPr>
        <w:t>-fs</w:t>
      </w:r>
      <w:r w:rsidRPr="0032149E">
        <w:rPr>
          <w:rFonts w:ascii="Arial" w:hAnsi="Arial" w:cs="Arial"/>
          <w:i/>
          <w:iCs/>
          <w:color w:val="212121"/>
          <w:shd w:val="clear" w:color="auto" w:fill="FFFFFF"/>
        </w:rPr>
        <w:t>1009</w:t>
      </w:r>
      <w:r>
        <w:rPr>
          <w:rFonts w:ascii="Arial" w:hAnsi="Arial" w:cs="Arial"/>
          <w:color w:val="212121"/>
          <w:shd w:val="clear" w:color="auto" w:fill="FFFFFF"/>
        </w:rPr>
        <w:t xml:space="preserve"> </w:t>
      </w:r>
      <w:r>
        <w:rPr>
          <w:rFonts w:ascii="Arial" w:hAnsi="Arial" w:cs="Arial"/>
        </w:rPr>
        <w:t xml:space="preserve">mutant does not affect </w:t>
      </w:r>
      <w:r w:rsidRPr="00D819D7">
        <w:rPr>
          <w:rFonts w:ascii="Arial" w:hAnsi="Arial" w:cs="Arial"/>
          <w:i/>
        </w:rPr>
        <w:t>TY1</w:t>
      </w:r>
      <w:r>
        <w:rPr>
          <w:rFonts w:ascii="Arial" w:hAnsi="Arial" w:cs="Arial"/>
        </w:rPr>
        <w:t xml:space="preserve"> programmed frameshifting. GFP/RFP levels from GFP constructs bearing the </w:t>
      </w:r>
      <w:r w:rsidRPr="00E01B5F">
        <w:rPr>
          <w:rFonts w:ascii="Arial" w:hAnsi="Arial" w:cs="Arial"/>
          <w:i/>
        </w:rPr>
        <w:t>TY1</w:t>
      </w:r>
      <w:r>
        <w:rPr>
          <w:rFonts w:ascii="Arial" w:hAnsi="Arial" w:cs="Arial"/>
        </w:rPr>
        <w:t xml:space="preserve"> frameshifting sequence in the indicated reading frames were examined in strains with </w:t>
      </w:r>
      <w:r w:rsidRPr="009407E7">
        <w:rPr>
          <w:rFonts w:ascii="Arial" w:hAnsi="Arial" w:cs="Arial"/>
          <w:i/>
          <w:iCs/>
        </w:rPr>
        <w:t>YEF3</w:t>
      </w:r>
      <w:r>
        <w:rPr>
          <w:rFonts w:ascii="Arial" w:hAnsi="Arial" w:cs="Arial"/>
        </w:rPr>
        <w:t xml:space="preserve"> wild type and </w:t>
      </w:r>
      <w:r w:rsidRPr="0032149E">
        <w:rPr>
          <w:rFonts w:ascii="Arial" w:hAnsi="Arial" w:cs="Arial"/>
          <w:i/>
          <w:iCs/>
          <w:color w:val="212121"/>
          <w:shd w:val="clear" w:color="auto" w:fill="FFFFFF"/>
        </w:rPr>
        <w:t>yef3</w:t>
      </w:r>
      <w:r>
        <w:rPr>
          <w:rFonts w:ascii="Arial" w:hAnsi="Arial" w:cs="Arial"/>
          <w:i/>
          <w:iCs/>
          <w:color w:val="212121"/>
          <w:shd w:val="clear" w:color="auto" w:fill="FFFFFF"/>
        </w:rPr>
        <w:t>-fs</w:t>
      </w:r>
      <w:r w:rsidRPr="0032149E">
        <w:rPr>
          <w:rFonts w:ascii="Arial" w:hAnsi="Arial" w:cs="Arial"/>
          <w:i/>
          <w:iCs/>
          <w:color w:val="212121"/>
          <w:shd w:val="clear" w:color="auto" w:fill="FFFFFF"/>
        </w:rPr>
        <w:t>1009</w:t>
      </w:r>
      <w:r>
        <w:rPr>
          <w:rFonts w:ascii="Arial" w:hAnsi="Arial" w:cs="Arial"/>
          <w:iCs/>
          <w:color w:val="212121"/>
          <w:shd w:val="clear" w:color="auto" w:fill="FFFFFF"/>
        </w:rPr>
        <w:t>.</w:t>
      </w:r>
      <w:r>
        <w:rPr>
          <w:rFonts w:ascii="Arial" w:hAnsi="Arial" w:cs="Arial"/>
          <w:color w:val="212121"/>
          <w:shd w:val="clear" w:color="auto" w:fill="FFFFFF"/>
        </w:rPr>
        <w:t xml:space="preserve"> (D) The </w:t>
      </w:r>
      <w:r w:rsidRPr="004E39FC">
        <w:rPr>
          <w:rFonts w:ascii="Arial" w:hAnsi="Arial" w:cs="Arial"/>
          <w:i/>
          <w:color w:val="212121"/>
          <w:shd w:val="clear" w:color="auto" w:fill="FFFFFF"/>
        </w:rPr>
        <w:t>yef3-fs1009</w:t>
      </w:r>
      <w:r>
        <w:rPr>
          <w:rFonts w:ascii="Arial" w:hAnsi="Arial" w:cs="Arial"/>
          <w:color w:val="212121"/>
          <w:shd w:val="clear" w:color="auto" w:fill="FFFFFF"/>
        </w:rPr>
        <w:t xml:space="preserve"> mutant does not affect </w:t>
      </w:r>
      <w:r w:rsidRPr="00C43F11">
        <w:rPr>
          <w:rFonts w:ascii="Arial" w:hAnsi="Arial" w:cs="Arial"/>
          <w:i/>
          <w:color w:val="212121"/>
          <w:shd w:val="clear" w:color="auto" w:fill="FFFFFF"/>
        </w:rPr>
        <w:t>HIV1</w:t>
      </w:r>
      <w:r w:rsidRPr="00F9616A">
        <w:rPr>
          <w:rFonts w:ascii="Arial" w:hAnsi="Arial" w:cs="Arial"/>
          <w:color w:val="212121"/>
          <w:shd w:val="clear" w:color="auto" w:fill="FFFFFF"/>
        </w:rPr>
        <w:t xml:space="preserve"> </w:t>
      </w:r>
      <w:r>
        <w:rPr>
          <w:rFonts w:ascii="Arial" w:hAnsi="Arial" w:cs="Arial"/>
          <w:color w:val="212121"/>
          <w:shd w:val="clear" w:color="auto" w:fill="FFFFFF"/>
        </w:rPr>
        <w:t xml:space="preserve">programmed frameshifting. </w:t>
      </w:r>
      <w:r>
        <w:rPr>
          <w:rFonts w:ascii="Arial" w:hAnsi="Arial" w:cs="Arial"/>
          <w:color w:val="212121"/>
          <w:shd w:val="clear" w:color="auto" w:fill="FFFFFF"/>
        </w:rPr>
        <w:lastRenderedPageBreak/>
        <w:t xml:space="preserve">GFP/RFP levels from GFP constructs bearing the </w:t>
      </w:r>
      <w:r w:rsidRPr="00C43F11">
        <w:rPr>
          <w:rFonts w:ascii="Arial" w:hAnsi="Arial" w:cs="Arial"/>
          <w:i/>
          <w:color w:val="212121"/>
          <w:shd w:val="clear" w:color="auto" w:fill="FFFFFF"/>
        </w:rPr>
        <w:t>HIV1</w:t>
      </w:r>
      <w:r>
        <w:rPr>
          <w:rFonts w:ascii="Arial" w:hAnsi="Arial" w:cs="Arial"/>
          <w:color w:val="212121"/>
          <w:shd w:val="clear" w:color="auto" w:fill="FFFFFF"/>
        </w:rPr>
        <w:t xml:space="preserve"> frameshifting sequence in the indicated reading frames were examined in strains with </w:t>
      </w:r>
      <w:r w:rsidRPr="004E39FC">
        <w:rPr>
          <w:rFonts w:ascii="Arial" w:hAnsi="Arial" w:cs="Arial"/>
          <w:i/>
          <w:color w:val="212121"/>
          <w:shd w:val="clear" w:color="auto" w:fill="FFFFFF"/>
        </w:rPr>
        <w:t>YEF3</w:t>
      </w:r>
      <w:r>
        <w:rPr>
          <w:rFonts w:ascii="Arial" w:hAnsi="Arial" w:cs="Arial"/>
          <w:color w:val="212121"/>
          <w:shd w:val="clear" w:color="auto" w:fill="FFFFFF"/>
        </w:rPr>
        <w:t xml:space="preserve"> wild type and </w:t>
      </w:r>
      <w:r w:rsidRPr="004E39FC">
        <w:rPr>
          <w:rFonts w:ascii="Arial" w:hAnsi="Arial" w:cs="Arial"/>
          <w:i/>
          <w:color w:val="212121"/>
          <w:shd w:val="clear" w:color="auto" w:fill="FFFFFF"/>
        </w:rPr>
        <w:t>yef3-fs1009</w:t>
      </w:r>
      <w:r>
        <w:rPr>
          <w:rFonts w:ascii="Arial" w:hAnsi="Arial" w:cs="Arial"/>
          <w:color w:val="212121"/>
          <w:shd w:val="clear" w:color="auto" w:fill="FFFFFF"/>
        </w:rPr>
        <w:t>.</w:t>
      </w:r>
    </w:p>
    <w:p w14:paraId="5565FAE0" w14:textId="77777777" w:rsidR="00BE5120" w:rsidRDefault="00BE5120" w:rsidP="00BE5120">
      <w:pPr>
        <w:spacing w:line="480" w:lineRule="auto"/>
        <w:rPr>
          <w:rFonts w:ascii="Arial" w:hAnsi="Arial" w:cs="Arial"/>
        </w:rPr>
      </w:pPr>
      <w:r w:rsidRPr="00E64B0E">
        <w:rPr>
          <w:rFonts w:ascii="Arial" w:hAnsi="Arial" w:cs="Arial"/>
          <w:b/>
        </w:rPr>
        <w:t>Supplemental Figure S4.</w:t>
      </w:r>
      <w:r w:rsidRPr="00B50A76">
        <w:rPr>
          <w:rFonts w:ascii="Arial" w:hAnsi="Arial" w:cs="Arial"/>
        </w:rPr>
        <w:t xml:space="preserve"> </w:t>
      </w:r>
      <w:r w:rsidRPr="00E64B0E">
        <w:rPr>
          <w:rFonts w:ascii="Arial" w:hAnsi="Arial" w:cs="Arial"/>
          <w:b/>
        </w:rPr>
        <w:t xml:space="preserve">CGA codon pairs are inhibitory in </w:t>
      </w:r>
      <w:r w:rsidRPr="00E64B0E">
        <w:rPr>
          <w:rFonts w:ascii="Arial" w:hAnsi="Arial" w:cs="Arial"/>
          <w:b/>
          <w:i/>
          <w:iCs/>
        </w:rPr>
        <w:t xml:space="preserve">yef3-fs1009 </w:t>
      </w:r>
      <w:r w:rsidRPr="00E64B0E">
        <w:rPr>
          <w:rFonts w:ascii="Arial" w:hAnsi="Arial" w:cs="Arial"/>
          <w:b/>
        </w:rPr>
        <w:t>mutant</w:t>
      </w:r>
      <w:r>
        <w:rPr>
          <w:rFonts w:ascii="Arial" w:hAnsi="Arial" w:cs="Arial"/>
          <w:b/>
        </w:rPr>
        <w:t xml:space="preserve">s </w:t>
      </w:r>
      <w:r w:rsidRPr="00E64B0E">
        <w:rPr>
          <w:rFonts w:ascii="Arial" w:hAnsi="Arial" w:cs="Arial"/>
          <w:b/>
        </w:rPr>
        <w:t xml:space="preserve">with </w:t>
      </w:r>
      <w:r>
        <w:rPr>
          <w:rFonts w:ascii="Arial" w:hAnsi="Arial" w:cs="Arial"/>
          <w:b/>
        </w:rPr>
        <w:t xml:space="preserve">either </w:t>
      </w:r>
      <w:r w:rsidRPr="00E64B0E">
        <w:rPr>
          <w:rFonts w:ascii="Arial" w:hAnsi="Arial" w:cs="Arial"/>
          <w:b/>
        </w:rPr>
        <w:t xml:space="preserve">wild type </w:t>
      </w:r>
      <w:r w:rsidRPr="00E64B0E">
        <w:rPr>
          <w:rFonts w:ascii="Arial" w:hAnsi="Arial" w:cs="Arial"/>
          <w:b/>
          <w:i/>
        </w:rPr>
        <w:t xml:space="preserve">MBF1 </w:t>
      </w:r>
      <w:r w:rsidRPr="00E64B0E">
        <w:rPr>
          <w:rFonts w:ascii="Arial" w:hAnsi="Arial" w:cs="Arial"/>
          <w:b/>
        </w:rPr>
        <w:t>(A)</w:t>
      </w:r>
      <w:r w:rsidRPr="00E64B0E">
        <w:rPr>
          <w:rFonts w:ascii="Arial" w:hAnsi="Arial" w:cs="Arial"/>
          <w:b/>
          <w:i/>
        </w:rPr>
        <w:t xml:space="preserve"> </w:t>
      </w:r>
      <w:r w:rsidRPr="00E64B0E">
        <w:rPr>
          <w:rFonts w:ascii="Arial" w:hAnsi="Arial" w:cs="Arial"/>
          <w:b/>
        </w:rPr>
        <w:t xml:space="preserve">or </w:t>
      </w:r>
      <w:r>
        <w:rPr>
          <w:rFonts w:ascii="Arial" w:hAnsi="Arial" w:cs="Arial"/>
          <w:b/>
        </w:rPr>
        <w:t>no</w:t>
      </w:r>
      <w:r w:rsidRPr="00E64B0E">
        <w:rPr>
          <w:rFonts w:ascii="Arial" w:hAnsi="Arial" w:cs="Arial"/>
          <w:b/>
          <w:i/>
        </w:rPr>
        <w:t xml:space="preserve"> MBF1 (mbf1</w:t>
      </w:r>
      <w:r w:rsidRPr="00E64B0E">
        <w:rPr>
          <w:rFonts w:ascii="Symbol" w:hAnsi="Symbol" w:cs="Arial"/>
          <w:b/>
          <w:i/>
        </w:rPr>
        <w:t></w:t>
      </w:r>
      <w:r>
        <w:rPr>
          <w:rFonts w:ascii="Symbol" w:hAnsi="Symbol" w:cs="Arial"/>
          <w:b/>
        </w:rPr>
        <w:t></w:t>
      </w:r>
      <w:r>
        <w:rPr>
          <w:rFonts w:ascii="Arial" w:hAnsi="Arial" w:cs="Arial"/>
          <w:b/>
        </w:rPr>
        <w:t xml:space="preserve"> (</w:t>
      </w:r>
      <w:r w:rsidRPr="00E64B0E">
        <w:rPr>
          <w:rFonts w:ascii="Arial" w:hAnsi="Arial" w:cs="Arial"/>
          <w:b/>
        </w:rPr>
        <w:t>B).</w:t>
      </w:r>
      <w:r>
        <w:rPr>
          <w:rFonts w:ascii="Arial" w:hAnsi="Arial" w:cs="Arial"/>
        </w:rPr>
        <w:t xml:space="preserve"> GFP/RFP protein (fluorescence), mRNA and protein/mRNA were examined from the inhibitory (CGA-CGA)</w:t>
      </w:r>
      <w:r w:rsidRPr="00A83F11">
        <w:rPr>
          <w:rFonts w:ascii="Arial" w:hAnsi="Arial" w:cs="Arial"/>
          <w:vertAlign w:val="subscript"/>
        </w:rPr>
        <w:t>3</w:t>
      </w:r>
      <w:r>
        <w:rPr>
          <w:rFonts w:ascii="Arial" w:hAnsi="Arial" w:cs="Arial"/>
        </w:rPr>
        <w:t xml:space="preserve"> and optimal (AGA-AGA)</w:t>
      </w:r>
      <w:r>
        <w:rPr>
          <w:rFonts w:ascii="Arial" w:hAnsi="Arial" w:cs="Arial"/>
          <w:vertAlign w:val="subscript"/>
        </w:rPr>
        <w:t>3</w:t>
      </w:r>
      <w:r>
        <w:rPr>
          <w:rFonts w:ascii="Arial" w:hAnsi="Arial" w:cs="Arial"/>
        </w:rPr>
        <w:t xml:space="preserve"> in-frame reporters as well as the frameshifted (CGA-CGA)</w:t>
      </w:r>
      <w:r w:rsidRPr="00253406">
        <w:rPr>
          <w:rFonts w:ascii="Arial" w:hAnsi="Arial" w:cs="Arial"/>
          <w:vertAlign w:val="subscript"/>
        </w:rPr>
        <w:t>3</w:t>
      </w:r>
      <w:r>
        <w:rPr>
          <w:rFonts w:ascii="Arial" w:hAnsi="Arial" w:cs="Arial"/>
        </w:rPr>
        <w:t>+1 reporter. As expected, the GFP/RFP from the frameshifting reporter (CGA-CGA)</w:t>
      </w:r>
      <w:r w:rsidRPr="00CC60BC">
        <w:rPr>
          <w:rFonts w:ascii="Arial" w:hAnsi="Arial" w:cs="Arial"/>
          <w:vertAlign w:val="subscript"/>
        </w:rPr>
        <w:t>3</w:t>
      </w:r>
      <w:r>
        <w:rPr>
          <w:rFonts w:ascii="Arial" w:hAnsi="Arial" w:cs="Arial"/>
        </w:rPr>
        <w:t xml:space="preserve">+1 was near background levels with wild type MBF1(A) (see Materials and Methods), but was much greater in </w:t>
      </w:r>
      <w:r w:rsidRPr="00C33399">
        <w:rPr>
          <w:rFonts w:ascii="Arial" w:hAnsi="Arial" w:cs="Arial"/>
          <w:i/>
        </w:rPr>
        <w:t>mbf1</w:t>
      </w:r>
      <w:r w:rsidRPr="00C33399">
        <w:rPr>
          <w:rFonts w:ascii="Symbol" w:hAnsi="Symbol" w:cs="Arial"/>
          <w:i/>
        </w:rPr>
        <w:t></w:t>
      </w:r>
      <w:r>
        <w:rPr>
          <w:rFonts w:ascii="Arial" w:hAnsi="Arial" w:cs="Arial"/>
        </w:rPr>
        <w:t xml:space="preserve"> strains (B). Frameshifted GFP/RFP was significantly lower in t</w:t>
      </w:r>
      <w:r w:rsidRPr="00A12401">
        <w:rPr>
          <w:rFonts w:ascii="Arial" w:hAnsi="Arial" w:cs="Arial"/>
        </w:rPr>
        <w:t xml:space="preserve">he </w:t>
      </w:r>
      <w:r>
        <w:rPr>
          <w:rFonts w:ascii="Arial" w:hAnsi="Arial" w:cs="Arial"/>
          <w:i/>
          <w:iCs/>
        </w:rPr>
        <w:t xml:space="preserve">yef3-fs1009 </w:t>
      </w:r>
      <w:r w:rsidRPr="00C33399">
        <w:rPr>
          <w:rFonts w:ascii="Arial" w:hAnsi="Arial" w:cs="Arial"/>
          <w:i/>
        </w:rPr>
        <w:t>mbf1</w:t>
      </w:r>
      <w:r w:rsidRPr="00C33399">
        <w:rPr>
          <w:rFonts w:ascii="Symbol" w:hAnsi="Symbol" w:cs="Arial"/>
          <w:i/>
        </w:rPr>
        <w:t></w:t>
      </w:r>
      <w:r>
        <w:rPr>
          <w:rFonts w:ascii="Symbol" w:hAnsi="Symbol" w:cs="Arial"/>
        </w:rPr>
        <w:t></w:t>
      </w:r>
      <w:r w:rsidRPr="00281C35">
        <w:rPr>
          <w:rFonts w:ascii="Arial" w:hAnsi="Arial" w:cs="Arial"/>
        </w:rPr>
        <w:t>muta</w:t>
      </w:r>
      <w:r>
        <w:rPr>
          <w:rFonts w:ascii="Arial" w:hAnsi="Arial" w:cs="Arial"/>
        </w:rPr>
        <w:t xml:space="preserve">nt compared to the </w:t>
      </w:r>
      <w:r w:rsidRPr="00C33399">
        <w:rPr>
          <w:rFonts w:ascii="Arial" w:hAnsi="Arial" w:cs="Arial"/>
          <w:i/>
        </w:rPr>
        <w:t>YEF3</w:t>
      </w:r>
      <w:r>
        <w:rPr>
          <w:rFonts w:ascii="Arial" w:hAnsi="Arial" w:cs="Arial"/>
        </w:rPr>
        <w:t xml:space="preserve"> </w:t>
      </w:r>
      <w:r w:rsidRPr="00C33399">
        <w:rPr>
          <w:rFonts w:ascii="Arial" w:hAnsi="Arial" w:cs="Arial"/>
          <w:i/>
        </w:rPr>
        <w:t>mbf1</w:t>
      </w:r>
      <w:r w:rsidRPr="00C33399">
        <w:rPr>
          <w:rFonts w:ascii="Symbol" w:hAnsi="Symbol" w:cs="Arial"/>
          <w:i/>
        </w:rPr>
        <w:t></w:t>
      </w:r>
      <w:r>
        <w:rPr>
          <w:rFonts w:ascii="Symbol" w:hAnsi="Symbol" w:cs="Arial"/>
          <w:i/>
        </w:rPr>
        <w:t></w:t>
      </w:r>
      <w:r w:rsidRPr="00C33399">
        <w:rPr>
          <w:rFonts w:ascii="Arial" w:hAnsi="Arial" w:cs="Arial"/>
        </w:rPr>
        <w:t>mutant.</w:t>
      </w:r>
      <w:r>
        <w:rPr>
          <w:rFonts w:ascii="Arial" w:hAnsi="Arial" w:cs="Arial"/>
        </w:rPr>
        <w:t xml:space="preserve"> </w:t>
      </w:r>
    </w:p>
    <w:p w14:paraId="445650D8" w14:textId="77777777" w:rsidR="00BE5120" w:rsidRDefault="00BE5120" w:rsidP="00BE5120">
      <w:pPr>
        <w:spacing w:line="480" w:lineRule="auto"/>
        <w:rPr>
          <w:rFonts w:ascii="Arial" w:hAnsi="Arial" w:cs="Arial"/>
        </w:rPr>
      </w:pPr>
    </w:p>
    <w:p w14:paraId="3E6856C5" w14:textId="77777777" w:rsidR="00BE5120" w:rsidRPr="00185096" w:rsidRDefault="00BE5120" w:rsidP="00BE5120">
      <w:pPr>
        <w:spacing w:line="480" w:lineRule="auto"/>
        <w:rPr>
          <w:rFonts w:ascii="Arial" w:hAnsi="Arial" w:cs="Arial"/>
        </w:rPr>
      </w:pPr>
      <w:r w:rsidRPr="00E64B0E">
        <w:rPr>
          <w:rFonts w:ascii="Arial" w:hAnsi="Arial" w:cs="Arial"/>
          <w:b/>
        </w:rPr>
        <w:t>Supplemental Figure S5.</w:t>
      </w:r>
      <w:r>
        <w:rPr>
          <w:rFonts w:ascii="Arial" w:hAnsi="Arial" w:cs="Arial"/>
        </w:rPr>
        <w:t xml:space="preserve"> </w:t>
      </w:r>
      <w:r w:rsidRPr="00E64B0E">
        <w:rPr>
          <w:rFonts w:ascii="Arial" w:hAnsi="Arial" w:cs="Arial"/>
          <w:b/>
        </w:rPr>
        <w:t>Effects of</w:t>
      </w:r>
      <w:r>
        <w:rPr>
          <w:rFonts w:ascii="Arial" w:hAnsi="Arial" w:cs="Arial"/>
        </w:rPr>
        <w:t xml:space="preserve"> </w:t>
      </w:r>
      <w:r w:rsidRPr="00E64B0E">
        <w:rPr>
          <w:rFonts w:ascii="Arial" w:hAnsi="Arial" w:cs="Arial"/>
          <w:b/>
          <w:i/>
        </w:rPr>
        <w:t>GCN1</w:t>
      </w:r>
      <w:r>
        <w:rPr>
          <w:rFonts w:ascii="Arial" w:hAnsi="Arial" w:cs="Arial"/>
          <w:b/>
        </w:rPr>
        <w:t xml:space="preserve">, </w:t>
      </w:r>
      <w:r w:rsidRPr="00E64B0E">
        <w:rPr>
          <w:rFonts w:ascii="Arial" w:hAnsi="Arial" w:cs="Arial"/>
          <w:b/>
          <w:i/>
        </w:rPr>
        <w:t>RPS3</w:t>
      </w:r>
      <w:r>
        <w:rPr>
          <w:rFonts w:ascii="Arial" w:hAnsi="Arial" w:cs="Arial"/>
          <w:b/>
        </w:rPr>
        <w:t xml:space="preserve"> </w:t>
      </w:r>
      <w:r w:rsidRPr="00B33D41">
        <w:rPr>
          <w:rFonts w:ascii="Arial" w:hAnsi="Arial" w:cs="Arial"/>
          <w:b/>
        </w:rPr>
        <w:t xml:space="preserve">and </w:t>
      </w:r>
      <w:r w:rsidRPr="00E64B0E">
        <w:rPr>
          <w:rFonts w:ascii="Arial" w:hAnsi="Arial" w:cs="Arial"/>
          <w:b/>
          <w:i/>
        </w:rPr>
        <w:t>GCN20</w:t>
      </w:r>
      <w:r w:rsidRPr="00B33D41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on frameshifting depend upon the mutations in these genes, are not mediated through effects on in-frame expression and do not depend upon a functional copy of </w:t>
      </w:r>
      <w:r w:rsidRPr="00E64B0E">
        <w:rPr>
          <w:rFonts w:ascii="Arial" w:hAnsi="Arial" w:cs="Arial"/>
          <w:b/>
          <w:i/>
        </w:rPr>
        <w:t>GCN2</w:t>
      </w:r>
      <w:r>
        <w:rPr>
          <w:rFonts w:ascii="Arial" w:hAnsi="Arial" w:cs="Arial"/>
          <w:b/>
        </w:rPr>
        <w:t xml:space="preserve">. </w:t>
      </w:r>
      <w:r>
        <w:rPr>
          <w:rFonts w:ascii="Arial" w:hAnsi="Arial" w:cs="Arial"/>
        </w:rPr>
        <w:t xml:space="preserve">(A) Schematic of the parental strain YJYW290 used for selection of mutants that promote frameshifting </w:t>
      </w:r>
      <w:r>
        <w:rPr>
          <w:rFonts w:ascii="Arial" w:hAnsi="Arial" w:cs="Arial"/>
        </w:rPr>
        <w:fldChar w:fldCharType="begin">
          <w:fldData xml:space="preserve">PEVuZE5vdGU+PENpdGU+PEF1dGhvcj5XYW5nPC9BdXRob3I+PFllYXI+MjAxODwvWWVhcj48UmVj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</w:fldData>
        </w:fldChar>
      </w:r>
      <w:r>
        <w:rPr>
          <w:rFonts w:ascii="Arial" w:hAnsi="Arial" w:cs="Arial"/>
        </w:rPr>
        <w:instrText xml:space="preserve"> ADDIN EN.CITE </w:instrText>
      </w:r>
      <w:r>
        <w:rPr>
          <w:rFonts w:ascii="Arial" w:hAnsi="Arial" w:cs="Arial"/>
        </w:rPr>
        <w:fldChar w:fldCharType="begin">
          <w:fldData xml:space="preserve">PEVuZE5vdGU+PENpdGU+PEF1dGhvcj5XYW5nPC9BdXRob3I+PFllYXI+MjAxODwvWWVhcj48UmVj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</w:fldData>
        </w:fldChar>
      </w:r>
      <w:r>
        <w:rPr>
          <w:rFonts w:ascii="Arial" w:hAnsi="Arial" w:cs="Arial"/>
        </w:rPr>
        <w:instrText xml:space="preserve"> ADDIN EN.CITE.DATA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(Wang et al. 2018)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. (B) </w:t>
      </w:r>
      <w:r w:rsidRPr="00185096">
        <w:rPr>
          <w:rFonts w:ascii="Arial" w:hAnsi="Arial" w:cs="Arial"/>
          <w:vertAlign w:val="superscript"/>
        </w:rPr>
        <w:t xml:space="preserve"> </w:t>
      </w:r>
      <w:r>
        <w:rPr>
          <w:rFonts w:ascii="Arial" w:hAnsi="Arial" w:cs="Arial"/>
        </w:rPr>
        <w:t xml:space="preserve">Exogenous expression of wild type </w:t>
      </w:r>
      <w:r w:rsidRPr="00F0511A">
        <w:rPr>
          <w:rFonts w:ascii="Arial" w:hAnsi="Arial" w:cs="Arial"/>
          <w:i/>
        </w:rPr>
        <w:t>RPS3</w:t>
      </w:r>
      <w:r>
        <w:rPr>
          <w:rFonts w:ascii="Arial" w:hAnsi="Arial" w:cs="Arial"/>
        </w:rPr>
        <w:t xml:space="preserve"> or frameshifting mutant </w:t>
      </w:r>
      <w:r w:rsidRPr="00F0511A">
        <w:rPr>
          <w:rFonts w:ascii="Arial" w:hAnsi="Arial" w:cs="Arial"/>
          <w:i/>
        </w:rPr>
        <w:t>RPS3-K108E</w:t>
      </w:r>
      <w:r>
        <w:rPr>
          <w:rFonts w:ascii="Arial" w:hAnsi="Arial" w:cs="Arial"/>
        </w:rPr>
        <w:t xml:space="preserve"> results in expected effects on frameshifted GFP/RFP. Wild type </w:t>
      </w:r>
      <w:r>
        <w:rPr>
          <w:rFonts w:ascii="Arial" w:hAnsi="Arial" w:cs="Arial"/>
          <w:i/>
        </w:rPr>
        <w:t>RPS3</w:t>
      </w:r>
      <w:r>
        <w:rPr>
          <w:rFonts w:ascii="Arial" w:hAnsi="Arial" w:cs="Arial"/>
        </w:rPr>
        <w:t xml:space="preserve"> suppresses the frameshifting in the </w:t>
      </w:r>
      <w:r>
        <w:rPr>
          <w:rFonts w:ascii="Arial" w:hAnsi="Arial" w:cs="Arial"/>
          <w:i/>
          <w:iCs/>
        </w:rPr>
        <w:t>RPS3-</w:t>
      </w:r>
      <w:r w:rsidRPr="00020CED">
        <w:rPr>
          <w:rFonts w:ascii="Arial" w:hAnsi="Arial" w:cs="Arial"/>
          <w:i/>
          <w:iCs/>
        </w:rPr>
        <w:t>S104Y</w:t>
      </w:r>
      <w:r>
        <w:rPr>
          <w:rFonts w:ascii="Arial" w:hAnsi="Arial" w:cs="Arial"/>
          <w:iCs/>
        </w:rPr>
        <w:t xml:space="preserve"> single mutant and in the</w:t>
      </w:r>
      <w:r>
        <w:rPr>
          <w:rFonts w:ascii="Arial" w:hAnsi="Arial" w:cs="Arial"/>
        </w:rPr>
        <w:t xml:space="preserve"> </w:t>
      </w:r>
      <w:r w:rsidRPr="00DD5D2B">
        <w:rPr>
          <w:rFonts w:ascii="Arial" w:hAnsi="Arial" w:cs="Arial"/>
          <w:i/>
          <w:iCs/>
        </w:rPr>
        <w:t>gcn1Δ</w:t>
      </w:r>
      <w:r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/>
          <w:iCs/>
        </w:rPr>
        <w:t>RPS3-</w:t>
      </w:r>
      <w:r w:rsidRPr="00020CED">
        <w:rPr>
          <w:rFonts w:ascii="Arial" w:hAnsi="Arial" w:cs="Arial"/>
          <w:i/>
          <w:iCs/>
        </w:rPr>
        <w:t>S104Y</w:t>
      </w:r>
      <w:r>
        <w:rPr>
          <w:rFonts w:ascii="Arial" w:hAnsi="Arial" w:cs="Arial"/>
          <w:i/>
          <w:iCs/>
        </w:rPr>
        <w:t xml:space="preserve"> </w:t>
      </w:r>
      <w:r w:rsidRPr="00020CED">
        <w:rPr>
          <w:rFonts w:ascii="Arial" w:hAnsi="Arial" w:cs="Arial"/>
          <w:iCs/>
        </w:rPr>
        <w:t>dou</w:t>
      </w:r>
      <w:r>
        <w:rPr>
          <w:rFonts w:ascii="Arial" w:hAnsi="Arial" w:cs="Arial"/>
          <w:iCs/>
        </w:rPr>
        <w:t xml:space="preserve">ble mutant but has no effect on frameshifting in the </w:t>
      </w:r>
      <w:r>
        <w:rPr>
          <w:rFonts w:ascii="Arial" w:hAnsi="Arial" w:cs="Arial"/>
          <w:i/>
          <w:iCs/>
        </w:rPr>
        <w:t>gcn1Δ</w:t>
      </w:r>
      <w:r>
        <w:rPr>
          <w:rFonts w:ascii="Arial" w:hAnsi="Arial" w:cs="Arial"/>
          <w:iCs/>
        </w:rPr>
        <w:t xml:space="preserve"> single mutant. </w:t>
      </w:r>
      <w:r w:rsidRPr="00F0511A">
        <w:rPr>
          <w:rFonts w:ascii="Arial" w:hAnsi="Arial" w:cs="Arial"/>
          <w:i/>
          <w:iCs/>
        </w:rPr>
        <w:t>RPS3-K108N</w:t>
      </w:r>
      <w:r>
        <w:rPr>
          <w:rFonts w:ascii="Arial" w:hAnsi="Arial" w:cs="Arial"/>
          <w:iCs/>
        </w:rPr>
        <w:t xml:space="preserve"> results in increased frameshifting in the wild type, </w:t>
      </w:r>
      <w:r w:rsidRPr="00F0511A">
        <w:rPr>
          <w:rFonts w:ascii="Arial" w:hAnsi="Arial" w:cs="Arial"/>
          <w:i/>
          <w:iCs/>
        </w:rPr>
        <w:t>gcn1</w:t>
      </w:r>
      <w:r w:rsidRPr="00F0511A">
        <w:rPr>
          <w:rFonts w:ascii="Symbol" w:hAnsi="Symbol" w:cs="Arial"/>
          <w:i/>
          <w:iCs/>
        </w:rPr>
        <w:t></w:t>
      </w:r>
      <w:r>
        <w:rPr>
          <w:rFonts w:ascii="Arial" w:hAnsi="Arial" w:cs="Arial"/>
          <w:iCs/>
        </w:rPr>
        <w:t xml:space="preserve">, and </w:t>
      </w:r>
      <w:r w:rsidRPr="00F0511A">
        <w:rPr>
          <w:rFonts w:ascii="Arial" w:hAnsi="Arial" w:cs="Arial"/>
          <w:i/>
          <w:iCs/>
        </w:rPr>
        <w:t>RPS3-S104Y</w:t>
      </w:r>
      <w:r>
        <w:rPr>
          <w:rFonts w:ascii="Arial" w:hAnsi="Arial" w:cs="Arial"/>
          <w:iCs/>
        </w:rPr>
        <w:t xml:space="preserve"> mutants, but has no detectable effect in the </w:t>
      </w:r>
      <w:r w:rsidRPr="00DD5D2B">
        <w:rPr>
          <w:rFonts w:ascii="Arial" w:hAnsi="Arial" w:cs="Arial"/>
          <w:i/>
          <w:iCs/>
        </w:rPr>
        <w:t>gcn1Δ</w:t>
      </w:r>
      <w:r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/>
          <w:iCs/>
        </w:rPr>
        <w:t>RPS3-</w:t>
      </w:r>
      <w:r w:rsidRPr="00020CED">
        <w:rPr>
          <w:rFonts w:ascii="Arial" w:hAnsi="Arial" w:cs="Arial"/>
          <w:i/>
          <w:iCs/>
        </w:rPr>
        <w:t>S104Y</w:t>
      </w:r>
      <w:r>
        <w:rPr>
          <w:rFonts w:ascii="Arial" w:hAnsi="Arial" w:cs="Arial"/>
          <w:i/>
          <w:iCs/>
        </w:rPr>
        <w:t xml:space="preserve"> </w:t>
      </w:r>
      <w:r w:rsidRPr="00020CED">
        <w:rPr>
          <w:rFonts w:ascii="Arial" w:hAnsi="Arial" w:cs="Arial"/>
          <w:iCs/>
        </w:rPr>
        <w:t>dou</w:t>
      </w:r>
      <w:r>
        <w:rPr>
          <w:rFonts w:ascii="Arial" w:hAnsi="Arial" w:cs="Arial"/>
          <w:iCs/>
        </w:rPr>
        <w:t>ble mutant.</w:t>
      </w:r>
      <w:r w:rsidRPr="00E2219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(C) The increase in frameshifting in the </w:t>
      </w:r>
      <w:r>
        <w:rPr>
          <w:rFonts w:ascii="Arial" w:hAnsi="Arial" w:cs="Arial"/>
          <w:i/>
          <w:iCs/>
        </w:rPr>
        <w:t>gcn1Δ</w:t>
      </w:r>
      <w:r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/>
          <w:iCs/>
        </w:rPr>
        <w:t xml:space="preserve">RPS3 S104Y </w:t>
      </w:r>
      <w:r>
        <w:rPr>
          <w:rFonts w:ascii="Arial" w:hAnsi="Arial" w:cs="Arial"/>
          <w:iCs/>
        </w:rPr>
        <w:t>double mutant</w:t>
      </w:r>
      <w:r>
        <w:rPr>
          <w:rFonts w:ascii="Arial" w:hAnsi="Arial" w:cs="Arial"/>
        </w:rPr>
        <w:t xml:space="preserve"> is not due to effects on mRNA levels. The </w:t>
      </w:r>
      <w:r w:rsidRPr="00F1536E">
        <w:rPr>
          <w:rFonts w:ascii="Arial" w:hAnsi="Arial" w:cs="Arial"/>
          <w:i/>
        </w:rPr>
        <w:t>gcn1</w:t>
      </w:r>
      <w:r w:rsidRPr="00F1536E">
        <w:rPr>
          <w:rFonts w:ascii="Symbol" w:hAnsi="Symbol" w:cs="Arial"/>
          <w:i/>
        </w:rPr>
        <w:t></w:t>
      </w:r>
      <w:r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/>
          <w:iCs/>
        </w:rPr>
        <w:t xml:space="preserve">RPS3-S104Y </w:t>
      </w:r>
      <w:r>
        <w:rPr>
          <w:rFonts w:ascii="Arial" w:hAnsi="Arial" w:cs="Arial"/>
          <w:iCs/>
        </w:rPr>
        <w:t xml:space="preserve">double mutant </w:t>
      </w:r>
      <w:r>
        <w:rPr>
          <w:rFonts w:ascii="Arial" w:hAnsi="Arial" w:cs="Arial"/>
        </w:rPr>
        <w:t>significantly increases expression of both GFP/RFP protein and protein per mRNA but has only small effects on the mRNA for the frameshifted reporter. (D)</w:t>
      </w:r>
      <w:r w:rsidRPr="0018509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Expression of the in-frame </w:t>
      </w:r>
      <w:r>
        <w:rPr>
          <w:rFonts w:ascii="Arial" w:hAnsi="Arial" w:cs="Arial"/>
        </w:rPr>
        <w:lastRenderedPageBreak/>
        <w:t xml:space="preserve">reporters is not affected by the </w:t>
      </w:r>
      <w:r>
        <w:rPr>
          <w:rFonts w:ascii="Arial" w:hAnsi="Arial" w:cs="Arial"/>
          <w:i/>
          <w:iCs/>
        </w:rPr>
        <w:t>gcn1</w:t>
      </w:r>
      <w:r>
        <w:rPr>
          <w:rFonts w:ascii="Symbol" w:hAnsi="Symbol" w:cs="Arial"/>
          <w:i/>
          <w:iCs/>
        </w:rPr>
        <w:t></w:t>
      </w:r>
      <w:r>
        <w:rPr>
          <w:rFonts w:ascii="Arial" w:hAnsi="Arial" w:cs="Arial"/>
          <w:i/>
          <w:iCs/>
        </w:rPr>
        <w:t xml:space="preserve"> </w:t>
      </w:r>
      <w:r w:rsidRPr="00F0511A">
        <w:rPr>
          <w:rFonts w:ascii="Arial" w:hAnsi="Arial" w:cs="Arial"/>
          <w:iCs/>
        </w:rPr>
        <w:t>mutation</w:t>
      </w:r>
      <w:r>
        <w:rPr>
          <w:rFonts w:ascii="Arial" w:hAnsi="Arial" w:cs="Arial"/>
          <w:i/>
          <w:iCs/>
        </w:rPr>
        <w:t>,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i/>
          <w:iCs/>
        </w:rPr>
        <w:t xml:space="preserve">RPS3-S104Y </w:t>
      </w:r>
      <w:r>
        <w:rPr>
          <w:rFonts w:ascii="Arial" w:hAnsi="Arial" w:cs="Arial"/>
        </w:rPr>
        <w:t xml:space="preserve">mutation, or the </w:t>
      </w:r>
      <w:r>
        <w:rPr>
          <w:rFonts w:ascii="Arial" w:hAnsi="Arial" w:cs="Arial"/>
          <w:i/>
          <w:iCs/>
        </w:rPr>
        <w:t>gcn1Δ</w:t>
      </w:r>
      <w:r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/>
          <w:iCs/>
        </w:rPr>
        <w:t xml:space="preserve">RPS3-S104Y </w:t>
      </w:r>
      <w:r>
        <w:rPr>
          <w:rFonts w:ascii="Arial" w:hAnsi="Arial" w:cs="Arial"/>
          <w:iCs/>
        </w:rPr>
        <w:t>double mutations</w:t>
      </w:r>
      <w:r>
        <w:rPr>
          <w:rFonts w:ascii="Arial" w:hAnsi="Arial" w:cs="Arial"/>
        </w:rPr>
        <w:t xml:space="preserve">. (E) Deletion of </w:t>
      </w:r>
      <w:r w:rsidRPr="00C43F11">
        <w:rPr>
          <w:rFonts w:ascii="Arial" w:hAnsi="Arial" w:cs="Arial"/>
          <w:i/>
        </w:rPr>
        <w:t>GCN1</w:t>
      </w:r>
      <w:r>
        <w:rPr>
          <w:rFonts w:ascii="Arial" w:hAnsi="Arial" w:cs="Arial"/>
        </w:rPr>
        <w:t xml:space="preserve"> does not result in a substantial increase in frameshifting in strains lacking the </w:t>
      </w:r>
      <w:r w:rsidRPr="00C43F11">
        <w:rPr>
          <w:rFonts w:ascii="Arial" w:hAnsi="Arial" w:cs="Arial"/>
          <w:i/>
        </w:rPr>
        <w:t>MBF1</w:t>
      </w:r>
      <w:r>
        <w:rPr>
          <w:rFonts w:ascii="Arial" w:hAnsi="Arial" w:cs="Arial"/>
        </w:rPr>
        <w:t xml:space="preserve"> gene. Results from strains identical to those in Fig. 5C, but grown in rich media (YP raffinose galactose).  Frameshifting in </w:t>
      </w:r>
      <w:r w:rsidRPr="00C43F11">
        <w:rPr>
          <w:rFonts w:ascii="Arial" w:hAnsi="Arial" w:cs="Arial"/>
          <w:i/>
        </w:rPr>
        <w:t>gcn1</w:t>
      </w:r>
      <w:r w:rsidRPr="00C43F11">
        <w:rPr>
          <w:rFonts w:ascii="Symbol" w:hAnsi="Symbol" w:cs="Arial"/>
          <w:i/>
        </w:rPr>
        <w:t></w:t>
      </w:r>
      <w:r>
        <w:rPr>
          <w:rFonts w:ascii="Arial" w:hAnsi="Arial" w:cs="Arial"/>
        </w:rPr>
        <w:t xml:space="preserve"> strain is low due to growth conditions.  (F)</w:t>
      </w:r>
      <w:r w:rsidRPr="0018509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Expression of </w:t>
      </w:r>
      <w:r w:rsidRPr="00822BF7">
        <w:rPr>
          <w:rFonts w:ascii="Arial" w:hAnsi="Arial" w:cs="Arial"/>
          <w:i/>
          <w:iCs/>
        </w:rPr>
        <w:t>GCN20</w:t>
      </w:r>
      <w:r>
        <w:rPr>
          <w:rFonts w:ascii="Arial" w:hAnsi="Arial" w:cs="Arial"/>
        </w:rPr>
        <w:t xml:space="preserve"> results in reduced frameshifting in the </w:t>
      </w:r>
      <w:r w:rsidRPr="00DD5D2B">
        <w:rPr>
          <w:rFonts w:ascii="Arial" w:hAnsi="Arial" w:cs="Arial"/>
          <w:i/>
          <w:iCs/>
        </w:rPr>
        <w:t>gcn</w:t>
      </w:r>
      <w:r>
        <w:rPr>
          <w:rFonts w:ascii="Arial" w:hAnsi="Arial" w:cs="Arial"/>
          <w:i/>
          <w:iCs/>
        </w:rPr>
        <w:t>20</w:t>
      </w:r>
      <w:r w:rsidRPr="00DD5D2B">
        <w:rPr>
          <w:rFonts w:ascii="Arial" w:hAnsi="Arial" w:cs="Arial"/>
          <w:i/>
          <w:iCs/>
        </w:rPr>
        <w:t>Δ</w:t>
      </w:r>
      <w:r>
        <w:rPr>
          <w:rFonts w:ascii="Arial" w:hAnsi="Arial" w:cs="Arial"/>
          <w:iCs/>
        </w:rPr>
        <w:t xml:space="preserve"> </w:t>
      </w:r>
      <w:r w:rsidRPr="00020CED">
        <w:rPr>
          <w:rFonts w:ascii="Arial" w:hAnsi="Arial" w:cs="Arial"/>
          <w:i/>
          <w:iCs/>
        </w:rPr>
        <w:t>RPS3</w:t>
      </w:r>
      <w:r>
        <w:rPr>
          <w:rFonts w:ascii="Arial" w:hAnsi="Arial" w:cs="Arial"/>
          <w:i/>
          <w:iCs/>
        </w:rPr>
        <w:t>-</w:t>
      </w:r>
      <w:r w:rsidRPr="00020CED">
        <w:rPr>
          <w:rFonts w:ascii="Arial" w:hAnsi="Arial" w:cs="Arial"/>
          <w:i/>
          <w:iCs/>
        </w:rPr>
        <w:t>S104Y</w:t>
      </w:r>
      <w:r>
        <w:rPr>
          <w:rFonts w:ascii="Arial" w:hAnsi="Arial" w:cs="Arial"/>
          <w:i/>
          <w:iCs/>
        </w:rPr>
        <w:t xml:space="preserve"> </w:t>
      </w:r>
      <w:r w:rsidRPr="00020CED">
        <w:rPr>
          <w:rFonts w:ascii="Arial" w:hAnsi="Arial" w:cs="Arial"/>
          <w:iCs/>
        </w:rPr>
        <w:t>dou</w:t>
      </w:r>
      <w:r>
        <w:rPr>
          <w:rFonts w:ascii="Arial" w:hAnsi="Arial" w:cs="Arial"/>
          <w:iCs/>
        </w:rPr>
        <w:t xml:space="preserve">ble mutant but has no effect on frameshifting in the </w:t>
      </w:r>
      <w:r w:rsidRPr="00787760">
        <w:rPr>
          <w:rFonts w:ascii="Arial" w:hAnsi="Arial" w:cs="Arial"/>
          <w:i/>
          <w:iCs/>
        </w:rPr>
        <w:t>gcn1Δ RPS3</w:t>
      </w:r>
      <w:r>
        <w:rPr>
          <w:rFonts w:ascii="Arial" w:hAnsi="Arial" w:cs="Arial"/>
          <w:i/>
          <w:iCs/>
        </w:rPr>
        <w:t>-</w:t>
      </w:r>
      <w:r w:rsidRPr="00787760">
        <w:rPr>
          <w:rFonts w:ascii="Arial" w:hAnsi="Arial" w:cs="Arial"/>
          <w:i/>
          <w:iCs/>
        </w:rPr>
        <w:t>S104Y</w:t>
      </w:r>
      <w:r>
        <w:rPr>
          <w:rFonts w:ascii="Arial" w:hAnsi="Arial" w:cs="Arial"/>
          <w:iCs/>
        </w:rPr>
        <w:t xml:space="preserve"> double mutant.</w:t>
      </w:r>
    </w:p>
    <w:p w14:paraId="43D59769" w14:textId="77777777" w:rsidR="00BE5120" w:rsidRPr="0067603E" w:rsidRDefault="00BE5120" w:rsidP="00BE5120">
      <w:pPr>
        <w:spacing w:line="480" w:lineRule="auto"/>
        <w:rPr>
          <w:rFonts w:ascii="Arial" w:hAnsi="Arial" w:cs="Arial"/>
        </w:rPr>
      </w:pPr>
      <w:r w:rsidRPr="00E64B0E">
        <w:rPr>
          <w:rFonts w:ascii="Arial" w:hAnsi="Arial" w:cs="Arial"/>
          <w:b/>
        </w:rPr>
        <w:t>Supplemental Figure S6</w:t>
      </w:r>
      <w:r w:rsidRPr="0067603E">
        <w:rPr>
          <w:rFonts w:ascii="Arial" w:hAnsi="Arial" w:cs="Arial"/>
          <w:b/>
        </w:rPr>
        <w:t>.</w:t>
      </w:r>
      <w:r>
        <w:rPr>
          <w:rFonts w:ascii="Arial" w:hAnsi="Arial" w:cs="Arial"/>
        </w:rPr>
        <w:t xml:space="preserve"> Exogenous expression of </w:t>
      </w:r>
      <w:r w:rsidRPr="0067603E">
        <w:rPr>
          <w:rFonts w:ascii="Arial" w:hAnsi="Arial" w:cs="Arial"/>
          <w:i/>
        </w:rPr>
        <w:t>HEL2</w:t>
      </w:r>
      <w:r>
        <w:rPr>
          <w:rFonts w:ascii="Arial" w:hAnsi="Arial" w:cs="Arial"/>
        </w:rPr>
        <w:t xml:space="preserve"> and </w:t>
      </w:r>
      <w:r w:rsidRPr="0067603E">
        <w:rPr>
          <w:rFonts w:ascii="Arial" w:hAnsi="Arial" w:cs="Arial"/>
          <w:i/>
        </w:rPr>
        <w:t>MBF1</w:t>
      </w:r>
      <w:r>
        <w:rPr>
          <w:rFonts w:ascii="Arial" w:hAnsi="Arial" w:cs="Arial"/>
        </w:rPr>
        <w:t xml:space="preserve"> modulate frameshifting. (A) Expression of </w:t>
      </w:r>
      <w:r w:rsidRPr="0067603E">
        <w:rPr>
          <w:rFonts w:ascii="Arial" w:hAnsi="Arial" w:cs="Arial"/>
          <w:i/>
        </w:rPr>
        <w:t>HEL2</w:t>
      </w:r>
      <w:r>
        <w:rPr>
          <w:rFonts w:ascii="Arial" w:hAnsi="Arial" w:cs="Arial"/>
        </w:rPr>
        <w:t xml:space="preserve"> complements </w:t>
      </w:r>
      <w:r w:rsidRPr="0067603E">
        <w:rPr>
          <w:rFonts w:ascii="Arial" w:hAnsi="Arial" w:cs="Arial"/>
          <w:i/>
        </w:rPr>
        <w:t>hel2</w:t>
      </w:r>
      <w:r w:rsidRPr="0067603E">
        <w:rPr>
          <w:rFonts w:ascii="Symbol" w:hAnsi="Symbol" w:cs="Arial"/>
          <w:i/>
        </w:rPr>
        <w:t></w:t>
      </w:r>
      <w:r>
        <w:rPr>
          <w:rFonts w:ascii="Arial" w:hAnsi="Arial" w:cs="Arial"/>
        </w:rPr>
        <w:t xml:space="preserve"> and </w:t>
      </w:r>
      <w:r w:rsidRPr="0067603E">
        <w:rPr>
          <w:rFonts w:ascii="Arial" w:hAnsi="Arial" w:cs="Arial"/>
          <w:i/>
        </w:rPr>
        <w:t>hel2</w:t>
      </w:r>
      <w:r w:rsidRPr="0067603E">
        <w:rPr>
          <w:rFonts w:ascii="Symbol" w:hAnsi="Symbol" w:cs="Arial"/>
          <w:i/>
        </w:rPr>
        <w:t></w:t>
      </w:r>
      <w:r>
        <w:rPr>
          <w:rFonts w:ascii="Symbol" w:hAnsi="Symbol" w:cs="Arial"/>
          <w:i/>
        </w:rPr>
        <w:t></w:t>
      </w:r>
      <w:r w:rsidRPr="0067603E">
        <w:rPr>
          <w:rFonts w:ascii="Arial" w:hAnsi="Arial" w:cs="Arial"/>
          <w:i/>
        </w:rPr>
        <w:t>gcn1</w:t>
      </w:r>
      <w:r w:rsidRPr="0067603E">
        <w:rPr>
          <w:rFonts w:ascii="Symbol" w:hAnsi="Symbol" w:cs="Arial"/>
          <w:i/>
        </w:rPr>
        <w:t></w:t>
      </w:r>
      <w:r w:rsidRPr="0067603E">
        <w:rPr>
          <w:rFonts w:ascii="Symbol" w:hAnsi="Symbol" w:cs="Arial"/>
          <w:i/>
        </w:rPr>
        <w:t></w:t>
      </w:r>
      <w:r>
        <w:rPr>
          <w:rFonts w:ascii="Arial" w:hAnsi="Arial" w:cs="Arial"/>
        </w:rPr>
        <w:t>in</w:t>
      </w:r>
      <w:r w:rsidRPr="0067603E">
        <w:rPr>
          <w:rFonts w:ascii="Arial" w:hAnsi="Arial" w:cs="Arial"/>
        </w:rPr>
        <w:t xml:space="preserve"> both</w:t>
      </w:r>
      <w:r>
        <w:rPr>
          <w:rFonts w:ascii="Symbol" w:hAnsi="Symbol" w:cs="Arial"/>
          <w:i/>
        </w:rPr>
        <w:t></w:t>
      </w:r>
      <w:r w:rsidRPr="0067603E">
        <w:rPr>
          <w:rFonts w:ascii="Arial" w:hAnsi="Arial" w:cs="Arial"/>
          <w:i/>
        </w:rPr>
        <w:t>YEF3</w:t>
      </w:r>
      <w:r>
        <w:rPr>
          <w:rFonts w:ascii="Arial" w:hAnsi="Arial" w:cs="Arial"/>
        </w:rPr>
        <w:t xml:space="preserve"> and </w:t>
      </w:r>
      <w:r w:rsidRPr="0067603E">
        <w:rPr>
          <w:rFonts w:ascii="Arial" w:hAnsi="Arial" w:cs="Arial"/>
          <w:i/>
          <w:iCs/>
        </w:rPr>
        <w:t>yef3-fs1009</w:t>
      </w:r>
      <w:r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</w:rPr>
        <w:t xml:space="preserve">strains, resulting in a reduction in frameshifted GFP/RFP to levels at or below those in the corresponding </w:t>
      </w:r>
      <w:r w:rsidRPr="0067603E">
        <w:rPr>
          <w:rFonts w:ascii="Arial" w:hAnsi="Arial" w:cs="Arial"/>
          <w:i/>
        </w:rPr>
        <w:t>HEL2</w:t>
      </w:r>
      <w:r>
        <w:rPr>
          <w:rFonts w:ascii="Arial" w:hAnsi="Arial" w:cs="Arial"/>
        </w:rPr>
        <w:t xml:space="preserve"> strain.  Moreover, expression of </w:t>
      </w:r>
      <w:r w:rsidRPr="0067603E">
        <w:rPr>
          <w:rFonts w:ascii="Arial" w:hAnsi="Arial" w:cs="Arial"/>
          <w:i/>
        </w:rPr>
        <w:t>HEL2</w:t>
      </w:r>
      <w:r>
        <w:rPr>
          <w:rFonts w:ascii="Arial" w:hAnsi="Arial" w:cs="Arial"/>
          <w:i/>
        </w:rPr>
        <w:t xml:space="preserve"> </w:t>
      </w:r>
      <w:r w:rsidRPr="0067603E">
        <w:rPr>
          <w:rFonts w:ascii="Arial" w:hAnsi="Arial" w:cs="Arial"/>
        </w:rPr>
        <w:t>also results in</w:t>
      </w:r>
      <w:r>
        <w:rPr>
          <w:rFonts w:ascii="Arial" w:hAnsi="Arial" w:cs="Arial"/>
        </w:rPr>
        <w:t xml:space="preserve"> a reduction in frameshifted GFP/RFP in </w:t>
      </w:r>
      <w:r w:rsidRPr="0067603E">
        <w:rPr>
          <w:rFonts w:ascii="Arial" w:hAnsi="Arial" w:cs="Arial"/>
          <w:i/>
        </w:rPr>
        <w:t>gcn1</w:t>
      </w:r>
      <w:r w:rsidRPr="0067603E">
        <w:rPr>
          <w:rFonts w:ascii="Symbol" w:hAnsi="Symbol" w:cs="Arial"/>
          <w:i/>
        </w:rPr>
        <w:t></w:t>
      </w:r>
      <w:r>
        <w:rPr>
          <w:rFonts w:ascii="Arial" w:hAnsi="Arial" w:cs="Arial"/>
        </w:rPr>
        <w:t xml:space="preserve"> mutants.</w:t>
      </w:r>
      <w:r w:rsidRPr="0067603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(B) Expression of </w:t>
      </w:r>
      <w:r w:rsidRPr="00F63103">
        <w:rPr>
          <w:rFonts w:ascii="Arial" w:hAnsi="Arial" w:cs="Arial"/>
          <w:i/>
        </w:rPr>
        <w:t>MBF1</w:t>
      </w:r>
      <w:r>
        <w:rPr>
          <w:rFonts w:ascii="Arial" w:hAnsi="Arial" w:cs="Arial"/>
        </w:rPr>
        <w:t xml:space="preserve"> from a multicopy plasmid resulted in a reduction in frameshifted GFP/RFP</w:t>
      </w:r>
      <w:r w:rsidRPr="0067603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in all strains, suppressing frameshifting to near background levels in the parent and single mutant strains. However, MBF1 expression only partially suppressed frameshifting in the </w:t>
      </w:r>
      <w:r w:rsidRPr="00F63103">
        <w:rPr>
          <w:rFonts w:ascii="Arial" w:hAnsi="Arial" w:cs="Arial"/>
          <w:i/>
        </w:rPr>
        <w:t>hel2</w:t>
      </w:r>
      <w:r w:rsidRPr="00F63103">
        <w:rPr>
          <w:rFonts w:ascii="Symbol" w:hAnsi="Symbol" w:cs="Arial"/>
          <w:i/>
        </w:rPr>
        <w:t></w:t>
      </w:r>
      <w:r w:rsidRPr="00F63103">
        <w:rPr>
          <w:rFonts w:ascii="Arial" w:hAnsi="Arial" w:cs="Arial"/>
          <w:i/>
        </w:rPr>
        <w:t xml:space="preserve"> gcn1</w:t>
      </w:r>
      <w:r w:rsidRPr="00F63103">
        <w:rPr>
          <w:rFonts w:ascii="Symbol" w:hAnsi="Symbol" w:cs="Arial"/>
          <w:i/>
        </w:rPr>
        <w:t></w:t>
      </w:r>
      <w:r>
        <w:rPr>
          <w:rFonts w:ascii="Arial" w:hAnsi="Arial" w:cs="Arial"/>
        </w:rPr>
        <w:t xml:space="preserve"> mutants. (C) The </w:t>
      </w:r>
      <w:r w:rsidRPr="004E39FC">
        <w:rPr>
          <w:rFonts w:ascii="Arial" w:hAnsi="Arial" w:cs="Arial"/>
          <w:i/>
          <w:iCs/>
        </w:rPr>
        <w:t>yef3-fs1009</w:t>
      </w:r>
      <w:r>
        <w:rPr>
          <w:rFonts w:ascii="Arial" w:hAnsi="Arial" w:cs="Arial"/>
        </w:rPr>
        <w:t xml:space="preserve"> mutation suppresses frameshifting inefficiently in strains lacking </w:t>
      </w:r>
      <w:r w:rsidRPr="004E39FC">
        <w:rPr>
          <w:rFonts w:ascii="Arial" w:hAnsi="Arial" w:cs="Arial"/>
          <w:i/>
          <w:iCs/>
        </w:rPr>
        <w:t>MBF1</w:t>
      </w:r>
      <w:r>
        <w:rPr>
          <w:rFonts w:ascii="Arial" w:hAnsi="Arial" w:cs="Arial"/>
        </w:rPr>
        <w:t>.</w:t>
      </w:r>
    </w:p>
    <w:p w14:paraId="741E7ACC" w14:textId="77777777" w:rsidR="00BE5120" w:rsidRPr="00AC0FA9" w:rsidRDefault="00BE5120" w:rsidP="00BE5120">
      <w:pPr>
        <w:rPr>
          <w:rFonts w:ascii="Arial" w:hAnsi="Arial" w:cs="Arial"/>
        </w:rPr>
      </w:pPr>
    </w:p>
    <w:p w14:paraId="744312ED" w14:textId="77777777" w:rsidR="001D75BA" w:rsidRDefault="001D75BA"/>
    <w:sectPr w:rsidR="001D75BA">
      <w:headerReference w:type="default" r:id="rId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9D447" w14:textId="77777777" w:rsidR="004C129D" w:rsidRDefault="00BE5120">
    <w:pPr>
      <w:pStyle w:val="Header"/>
      <w:jc w:val="right"/>
    </w:pPr>
    <w:r>
      <w:t xml:space="preserve">Houston </w:t>
    </w:r>
    <w:sdt>
      <w:sdtPr>
        <w:id w:val="2050725325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39</w:t>
        </w:r>
        <w:r>
          <w:rPr>
            <w:noProof/>
          </w:rPr>
          <w:fldChar w:fldCharType="end"/>
        </w:r>
      </w:sdtContent>
    </w:sdt>
  </w:p>
  <w:p w14:paraId="21317E7D" w14:textId="77777777" w:rsidR="004C129D" w:rsidRDefault="00BE512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120"/>
    <w:rsid w:val="001D75BA"/>
    <w:rsid w:val="00BC2853"/>
    <w:rsid w:val="00BE5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771F21A"/>
  <w14:defaultImageDpi w14:val="32767"/>
  <w15:chartTrackingRefBased/>
  <w15:docId w15:val="{E47BF3A2-72B1-8640-A00F-F30C30B72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E5120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E5120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E51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5120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hyperlink" Target="http://multalin.toulouse.inra.fr.ezpminer.urmc.rochester.edu/multali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1281</Words>
  <Characters>7303</Characters>
  <Application>Microsoft Office Word</Application>
  <DocSecurity>0</DocSecurity>
  <Lines>60</Lines>
  <Paragraphs>17</Paragraphs>
  <ScaleCrop>false</ScaleCrop>
  <Company/>
  <LinksUpToDate>false</LinksUpToDate>
  <CharactersWithSpaces>8567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2021-12-16T17:05:00Z</dcterms:created>
  <dcterms:modified xsi:type="dcterms:W3CDTF">2021-12-16T17:06:00Z</dcterms:modified>
</cp:coreProperties>
</file>