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D34452" w14:textId="77777777" w:rsidR="00DF7428" w:rsidRDefault="00DF7428" w:rsidP="00DF7428">
      <w:pPr>
        <w:spacing w:after="120" w:line="480" w:lineRule="auto"/>
        <w:ind w:left="720" w:hanging="720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F9672A">
        <w:rPr>
          <w:rFonts w:ascii="Times New Roman" w:hAnsi="Times New Roman" w:cs="Times New Roman"/>
          <w:b/>
          <w:bCs/>
          <w:sz w:val="22"/>
          <w:szCs w:val="22"/>
        </w:rPr>
        <w:t>Supplemental figures and legend</w:t>
      </w:r>
      <w:r>
        <w:rPr>
          <w:rFonts w:ascii="Times New Roman" w:hAnsi="Times New Roman" w:cs="Times New Roman"/>
          <w:b/>
          <w:bCs/>
          <w:sz w:val="22"/>
          <w:szCs w:val="22"/>
        </w:rPr>
        <w:t>s</w:t>
      </w:r>
    </w:p>
    <w:p w14:paraId="79F0BE39" w14:textId="77777777" w:rsidR="00DF7428" w:rsidRPr="000C439D" w:rsidRDefault="00DF7428" w:rsidP="00DF7428">
      <w:pPr>
        <w:spacing w:after="120" w:line="480" w:lineRule="auto"/>
        <w:ind w:left="720" w:hanging="720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F9672A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D6A1E0C" wp14:editId="4B0F9797">
            <wp:extent cx="6003797" cy="4245429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1" t="3632" r="14316" b="52117"/>
                    <a:stretch/>
                  </pic:blipFill>
                  <pic:spPr bwMode="auto">
                    <a:xfrm>
                      <a:off x="0" y="0"/>
                      <a:ext cx="6024706" cy="426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E9901" w14:textId="77777777" w:rsidR="00DF7428" w:rsidRPr="003E6B52" w:rsidRDefault="00DF7428" w:rsidP="00DF7428">
      <w:pPr>
        <w:spacing w:line="480" w:lineRule="auto"/>
        <w:jc w:val="both"/>
        <w:rPr>
          <w:rFonts w:ascii="Times New Roman" w:hAnsi="Times New Roman"/>
          <w:b/>
          <w:sz w:val="22"/>
        </w:rPr>
      </w:pPr>
      <w:r w:rsidRPr="00F9672A">
        <w:rPr>
          <w:rFonts w:ascii="Times New Roman" w:hAnsi="Times New Roman" w:cs="Times New Roman"/>
          <w:b/>
          <w:bCs/>
          <w:sz w:val="22"/>
          <w:szCs w:val="22"/>
        </w:rPr>
        <w:t>Fig</w:t>
      </w:r>
      <w:r>
        <w:rPr>
          <w:rFonts w:ascii="Times New Roman" w:hAnsi="Times New Roman" w:cs="Times New Roman"/>
          <w:b/>
          <w:bCs/>
          <w:sz w:val="22"/>
          <w:szCs w:val="22"/>
        </w:rPr>
        <w:t>. S1</w:t>
      </w:r>
      <w:r w:rsidRPr="00F9672A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Pr="003E6B52">
        <w:rPr>
          <w:rFonts w:ascii="Times New Roman" w:hAnsi="Times New Roman"/>
          <w:b/>
          <w:sz w:val="22"/>
        </w:rPr>
        <w:t xml:space="preserve"> SARS-CoV-2 genome and mRNA abundance in single-cells at early times post-infection.</w:t>
      </w:r>
    </w:p>
    <w:p w14:paraId="62007E6C" w14:textId="77777777" w:rsidR="00DF7428" w:rsidRPr="003E6B52" w:rsidRDefault="00DF7428" w:rsidP="00DF7428">
      <w:pPr>
        <w:spacing w:line="480" w:lineRule="auto"/>
        <w:jc w:val="both"/>
        <w:rPr>
          <w:rFonts w:ascii="Times New Roman" w:hAnsi="Times New Roman"/>
          <w:sz w:val="22"/>
        </w:rPr>
      </w:pPr>
      <w:r w:rsidRPr="003E6B52">
        <w:rPr>
          <w:rFonts w:ascii="Times New Roman" w:hAnsi="Times New Roman"/>
          <w:sz w:val="22"/>
        </w:rPr>
        <w:t xml:space="preserve">(A) smFISH for ORF1a and N regions of SARS-CoV-2 four- and eight- hours post-infection with SARS-CoV-2. (B) Scatter-plot quantifying smFISH for ORF1a (x-axis) and N region (y-axis), which captures sub-genomic RNAs, at indicated times post-infection. At four hours post-infection, N-targeted RNAs are equivalent to full-length genomes, but are more abundant than full-length genome at eight hours post-infection. </w:t>
      </w:r>
    </w:p>
    <w:p w14:paraId="47FEE4E1" w14:textId="77777777" w:rsidR="00DF7428" w:rsidRPr="00F9672A" w:rsidRDefault="00DF7428" w:rsidP="00DF7428">
      <w:pPr>
        <w:spacing w:line="48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F9672A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3037558C" wp14:editId="55D99F98">
            <wp:extent cx="5139690" cy="5952971"/>
            <wp:effectExtent l="0" t="0" r="381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753" t="3191" r="9748" b="19393"/>
                    <a:stretch/>
                  </pic:blipFill>
                  <pic:spPr bwMode="auto">
                    <a:xfrm>
                      <a:off x="0" y="0"/>
                      <a:ext cx="5141166" cy="5954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F57F1" w14:textId="77777777" w:rsidR="00DF7428" w:rsidRPr="00F9672A" w:rsidRDefault="00DF7428" w:rsidP="00DF7428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F9672A">
        <w:rPr>
          <w:rFonts w:ascii="Times New Roman" w:hAnsi="Times New Roman" w:cs="Times New Roman"/>
          <w:b/>
          <w:bCs/>
          <w:sz w:val="22"/>
          <w:szCs w:val="22"/>
        </w:rPr>
        <w:t>Fig</w:t>
      </w:r>
      <w:r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Pr="00F9672A">
        <w:rPr>
          <w:rFonts w:ascii="Times New Roman" w:hAnsi="Times New Roman" w:cs="Times New Roman"/>
          <w:b/>
          <w:bCs/>
          <w:sz w:val="22"/>
          <w:szCs w:val="22"/>
        </w:rPr>
        <w:t xml:space="preserve"> S</w:t>
      </w:r>
      <w:r>
        <w:rPr>
          <w:rFonts w:ascii="Times New Roman" w:hAnsi="Times New Roman" w:cs="Times New Roman"/>
          <w:b/>
          <w:bCs/>
          <w:sz w:val="22"/>
          <w:szCs w:val="22"/>
        </w:rPr>
        <w:t>2</w:t>
      </w:r>
      <w:r w:rsidRPr="00F9672A">
        <w:rPr>
          <w:rFonts w:ascii="Times New Roman" w:hAnsi="Times New Roman" w:cs="Times New Roman"/>
          <w:b/>
          <w:bCs/>
          <w:sz w:val="22"/>
          <w:szCs w:val="22"/>
        </w:rPr>
        <w:t>. RNase L is activated by SARS-CoV-2 infection.</w:t>
      </w:r>
    </w:p>
    <w:p w14:paraId="33FD87FA" w14:textId="77777777" w:rsidR="00DF7428" w:rsidRDefault="00DF7428" w:rsidP="00DF7428">
      <w:pPr>
        <w:spacing w:line="480" w:lineRule="auto"/>
        <w:jc w:val="both"/>
        <w:rPr>
          <w:rFonts w:ascii="Times New Roman" w:hAnsi="Times New Roman"/>
          <w:sz w:val="22"/>
        </w:rPr>
      </w:pPr>
      <w:r w:rsidRPr="003E6B52">
        <w:rPr>
          <w:rFonts w:ascii="Times New Roman" w:hAnsi="Times New Roman"/>
          <w:sz w:val="22"/>
        </w:rPr>
        <w:t>(A) SARS-CoV-2 full-length genome (ORF1a probes) at indicated times post-infection WT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and RL-KO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cells.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3E6B52">
        <w:rPr>
          <w:rFonts w:ascii="Times New Roman" w:hAnsi="Times New Roman"/>
          <w:sz w:val="22"/>
        </w:rPr>
        <w:t>(B) Quantification of FL genome (ORF1a) fluorescent intensity in WT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and RL-KO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cells. (C) Quantification of fluorescent intensity of sub-genomic RNA (N probes) in WT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and RL-KO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cells.  (D) IFA for stress granule markers PABP and G3BP1 and smFISH for SARS-CoV-2 ORF1a in WT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and RL-KO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cells mock-infected or infected with SARS-CoV-2. (E) IFA for PABP and smFISH for SARS-CoV-2 ORF1a in WT</w:t>
      </w:r>
      <w:r w:rsidRPr="003E6B52">
        <w:rPr>
          <w:rFonts w:ascii="Times New Roman" w:hAnsi="Times New Roman"/>
          <w:sz w:val="22"/>
          <w:vertAlign w:val="superscript"/>
        </w:rPr>
        <w:t xml:space="preserve">ACE2 </w:t>
      </w:r>
      <w:r w:rsidRPr="003E6B52">
        <w:rPr>
          <w:rFonts w:ascii="Times New Roman" w:hAnsi="Times New Roman"/>
          <w:sz w:val="22"/>
        </w:rPr>
        <w:t>cells.</w:t>
      </w:r>
    </w:p>
    <w:p w14:paraId="205649FB" w14:textId="77777777" w:rsidR="00DF7428" w:rsidRPr="001C344B" w:rsidRDefault="00DF7428" w:rsidP="00DF7428">
      <w:pPr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br w:type="page"/>
      </w:r>
      <w:r>
        <w:rPr>
          <w:rFonts w:ascii="Times New Roman" w:hAnsi="Times New Roman" w:cs="Times New Roman"/>
          <w:b/>
          <w:bCs/>
          <w:noProof/>
          <w:sz w:val="22"/>
          <w:szCs w:val="22"/>
        </w:rPr>
        <w:lastRenderedPageBreak/>
        <w:drawing>
          <wp:anchor distT="0" distB="0" distL="114300" distR="114300" simplePos="0" relativeHeight="251659264" behindDoc="0" locked="0" layoutInCell="1" allowOverlap="1" wp14:anchorId="18CC6BDA" wp14:editId="755257AB">
            <wp:simplePos x="0" y="0"/>
            <wp:positionH relativeFrom="column">
              <wp:posOffset>1301425</wp:posOffset>
            </wp:positionH>
            <wp:positionV relativeFrom="paragraph">
              <wp:posOffset>0</wp:posOffset>
            </wp:positionV>
            <wp:extent cx="2705100" cy="427990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3467" r="49145" b="40891"/>
                    <a:stretch/>
                  </pic:blipFill>
                  <pic:spPr bwMode="auto">
                    <a:xfrm>
                      <a:off x="0" y="0"/>
                      <a:ext cx="2705100" cy="427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2"/>
          <w:szCs w:val="22"/>
        </w:rPr>
        <w:br w:type="textWrapping" w:clear="all"/>
      </w:r>
    </w:p>
    <w:p w14:paraId="2960D297" w14:textId="77777777" w:rsidR="00DF7428" w:rsidRPr="00F9672A" w:rsidRDefault="00DF7428" w:rsidP="00DF7428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F9672A">
        <w:rPr>
          <w:rFonts w:ascii="Times New Roman" w:hAnsi="Times New Roman" w:cs="Times New Roman"/>
          <w:b/>
          <w:bCs/>
          <w:sz w:val="22"/>
          <w:szCs w:val="22"/>
        </w:rPr>
        <w:t>Fig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Pr="00F9672A">
        <w:rPr>
          <w:rFonts w:ascii="Times New Roman" w:hAnsi="Times New Roman" w:cs="Times New Roman"/>
          <w:b/>
          <w:bCs/>
          <w:sz w:val="22"/>
          <w:szCs w:val="22"/>
        </w:rPr>
        <w:t>S</w:t>
      </w:r>
      <w:r>
        <w:rPr>
          <w:rFonts w:ascii="Times New Roman" w:hAnsi="Times New Roman" w:cs="Times New Roman"/>
          <w:b/>
          <w:bCs/>
          <w:sz w:val="22"/>
          <w:szCs w:val="22"/>
        </w:rPr>
        <w:t>3</w:t>
      </w:r>
      <w:r w:rsidRPr="00F9672A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Pr="006B4675">
        <w:rPr>
          <w:rFonts w:ascii="Times New Roman" w:hAnsi="Times New Roman" w:cs="Times New Roman"/>
          <w:b/>
          <w:bCs/>
          <w:i/>
          <w:iCs/>
          <w:sz w:val="22"/>
          <w:szCs w:val="22"/>
        </w:rPr>
        <w:t>IFN</w:t>
      </w:r>
      <w:r w:rsidRPr="00F9672A">
        <w:rPr>
          <w:rFonts w:ascii="Times New Roman" w:hAnsi="Times New Roman" w:cs="Times New Roman"/>
          <w:b/>
          <w:bCs/>
          <w:sz w:val="22"/>
          <w:szCs w:val="22"/>
        </w:rPr>
        <w:t xml:space="preserve"> mRNA</w:t>
      </w:r>
      <w:r>
        <w:rPr>
          <w:rFonts w:ascii="Times New Roman" w:hAnsi="Times New Roman" w:cs="Times New Roman"/>
          <w:b/>
          <w:bCs/>
          <w:sz w:val="22"/>
          <w:szCs w:val="22"/>
        </w:rPr>
        <w:t>s primarily localize the site of transcription</w:t>
      </w:r>
      <w:r w:rsidRPr="00F9672A">
        <w:rPr>
          <w:rFonts w:ascii="Times New Roman" w:hAnsi="Times New Roman" w:cs="Times New Roman"/>
          <w:b/>
          <w:bCs/>
          <w:sz w:val="22"/>
          <w:szCs w:val="22"/>
        </w:rPr>
        <w:t xml:space="preserve"> in SARS-CoV-2-infected cells.</w:t>
      </w:r>
    </w:p>
    <w:p w14:paraId="027BAB5F" w14:textId="77777777" w:rsidR="00DF7428" w:rsidRPr="003E6B52" w:rsidRDefault="00DF7428" w:rsidP="00DF7428">
      <w:pPr>
        <w:spacing w:line="480" w:lineRule="auto"/>
        <w:jc w:val="both"/>
        <w:rPr>
          <w:rFonts w:ascii="Times New Roman" w:hAnsi="Times New Roman"/>
          <w:sz w:val="20"/>
        </w:rPr>
      </w:pPr>
      <w:r w:rsidRPr="003E6B52">
        <w:rPr>
          <w:rFonts w:ascii="Times New Roman" w:hAnsi="Times New Roman"/>
          <w:sz w:val="22"/>
        </w:rPr>
        <w:t xml:space="preserve">(A) smFISH for </w:t>
      </w:r>
      <w:r w:rsidRPr="003E6B52">
        <w:rPr>
          <w:rFonts w:ascii="Times New Roman" w:hAnsi="Times New Roman"/>
          <w:i/>
          <w:sz w:val="22"/>
        </w:rPr>
        <w:t>IFNB1</w:t>
      </w:r>
      <w:r w:rsidRPr="003E6B52">
        <w:rPr>
          <w:rFonts w:ascii="Times New Roman" w:hAnsi="Times New Roman"/>
          <w:sz w:val="22"/>
        </w:rPr>
        <w:t xml:space="preserve"> and </w:t>
      </w:r>
      <w:r w:rsidRPr="003E6B52">
        <w:rPr>
          <w:rFonts w:ascii="Times New Roman" w:hAnsi="Times New Roman"/>
          <w:i/>
          <w:sz w:val="22"/>
        </w:rPr>
        <w:t>IFNL1</w:t>
      </w:r>
      <w:r w:rsidRPr="003E6B52">
        <w:rPr>
          <w:rFonts w:ascii="Times New Roman" w:hAnsi="Times New Roman"/>
          <w:sz w:val="22"/>
        </w:rPr>
        <w:t xml:space="preserve"> mRNAs in WT</w:t>
      </w:r>
      <w:r w:rsidRPr="003E6B52">
        <w:rPr>
          <w:rFonts w:ascii="Times New Roman" w:hAnsi="Times New Roman"/>
          <w:sz w:val="22"/>
          <w:vertAlign w:val="superscript"/>
        </w:rPr>
        <w:t>ACE2</w:t>
      </w:r>
      <w:r w:rsidRPr="003E6B52">
        <w:rPr>
          <w:rFonts w:ascii="Times New Roman" w:hAnsi="Times New Roman"/>
          <w:sz w:val="22"/>
        </w:rPr>
        <w:t xml:space="preserve"> cells forty-eight hours post-infection with SARS-CoV-2. </w:t>
      </w:r>
      <w:r w:rsidRPr="00F9672A">
        <w:rPr>
          <w:rFonts w:ascii="Times New Roman" w:hAnsi="Times New Roman" w:cs="Times New Roman"/>
          <w:sz w:val="22"/>
          <w:szCs w:val="22"/>
        </w:rPr>
        <w:t xml:space="preserve">(B) smFISH for </w:t>
      </w:r>
      <w:r w:rsidRPr="00F9672A">
        <w:rPr>
          <w:rFonts w:ascii="Times New Roman" w:hAnsi="Times New Roman" w:cs="Times New Roman"/>
          <w:i/>
          <w:iCs/>
          <w:sz w:val="22"/>
          <w:szCs w:val="22"/>
        </w:rPr>
        <w:t>IFNB1</w:t>
      </w:r>
      <w:r w:rsidRPr="00F9672A">
        <w:rPr>
          <w:rFonts w:ascii="Times New Roman" w:hAnsi="Times New Roman" w:cs="Times New Roman"/>
          <w:sz w:val="22"/>
          <w:szCs w:val="22"/>
        </w:rPr>
        <w:t xml:space="preserve"> mRNA and SARS-CoV-2 ORF1a forty-eight hours post-infection in RL-KO</w:t>
      </w:r>
      <w:r w:rsidRPr="00F9672A">
        <w:rPr>
          <w:rFonts w:ascii="Times New Roman" w:hAnsi="Times New Roman" w:cs="Times New Roman"/>
          <w:sz w:val="22"/>
          <w:szCs w:val="22"/>
          <w:vertAlign w:val="superscript"/>
        </w:rPr>
        <w:t>ACE2</w:t>
      </w:r>
      <w:r w:rsidRPr="00F9672A">
        <w:rPr>
          <w:rFonts w:ascii="Times New Roman" w:hAnsi="Times New Roman" w:cs="Times New Roman"/>
          <w:sz w:val="22"/>
          <w:szCs w:val="22"/>
        </w:rPr>
        <w:t>.</w:t>
      </w:r>
      <w:r w:rsidRPr="003E6B52">
        <w:rPr>
          <w:rFonts w:ascii="Times New Roman" w:hAnsi="Times New Roman"/>
          <w:sz w:val="22"/>
        </w:rPr>
        <w:t xml:space="preserve"> SARS-CoV-2-positive cells stain for </w:t>
      </w:r>
      <w:r w:rsidRPr="003E6B52">
        <w:rPr>
          <w:rFonts w:ascii="Times New Roman" w:hAnsi="Times New Roman"/>
          <w:i/>
          <w:sz w:val="22"/>
        </w:rPr>
        <w:t>IFNB1</w:t>
      </w:r>
      <w:r w:rsidRPr="003E6B52">
        <w:rPr>
          <w:rFonts w:ascii="Times New Roman" w:hAnsi="Times New Roman"/>
          <w:sz w:val="22"/>
        </w:rPr>
        <w:t xml:space="preserve"> (green arrows), whereas others do not (yellow arrow). Cells that contain</w:t>
      </w:r>
      <w:r w:rsidRPr="003E6B52">
        <w:rPr>
          <w:rFonts w:ascii="Times New Roman" w:hAnsi="Times New Roman"/>
          <w:i/>
          <w:sz w:val="22"/>
        </w:rPr>
        <w:t xml:space="preserve"> IFNB1</w:t>
      </w:r>
      <w:r w:rsidRPr="003E6B52">
        <w:rPr>
          <w:rFonts w:ascii="Times New Roman" w:hAnsi="Times New Roman"/>
          <w:sz w:val="22"/>
        </w:rPr>
        <w:t xml:space="preserve"> transcriptional foci (TF) but lack abundant disseminated </w:t>
      </w:r>
      <w:r w:rsidRPr="003E6B52">
        <w:rPr>
          <w:rFonts w:ascii="Times New Roman" w:hAnsi="Times New Roman"/>
          <w:i/>
          <w:sz w:val="22"/>
        </w:rPr>
        <w:t>IFNB1</w:t>
      </w:r>
      <w:r w:rsidRPr="003E6B52">
        <w:rPr>
          <w:rFonts w:ascii="Times New Roman" w:hAnsi="Times New Roman"/>
          <w:sz w:val="22"/>
        </w:rPr>
        <w:t xml:space="preserve"> mRNA are indicated by blue </w:t>
      </w:r>
      <w:r w:rsidRPr="00F9672A">
        <w:rPr>
          <w:rFonts w:ascii="Times New Roman" w:hAnsi="Times New Roman" w:cs="Times New Roman"/>
          <w:sz w:val="22"/>
          <w:szCs w:val="22"/>
        </w:rPr>
        <w:t>arrow</w:t>
      </w:r>
    </w:p>
    <w:p w14:paraId="0000ED87" w14:textId="77777777" w:rsidR="00101E8E" w:rsidRDefault="00101E8E"/>
    <w:sectPr w:rsidR="00101E8E" w:rsidSect="00644AC8">
      <w:headerReference w:type="default" r:id="rId7"/>
      <w:footerReference w:type="even" r:id="rId8"/>
      <w:footerReference w:type="default" r:id="rId9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22456573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E2E6644" w14:textId="77777777" w:rsidR="00B77441" w:rsidRDefault="00DF7428" w:rsidP="00B77441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51612ED" w14:textId="77777777" w:rsidR="00B77441" w:rsidRDefault="00DF7428" w:rsidP="004B695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71639316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C606B35" w14:textId="77777777" w:rsidR="00B77441" w:rsidRDefault="00DF7428" w:rsidP="00B77441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9FDCF1B" w14:textId="77777777" w:rsidR="00B77441" w:rsidRDefault="00DF7428" w:rsidP="004B695F">
    <w:pPr>
      <w:pStyle w:val="Footer"/>
      <w:ind w:right="360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FA3447" w14:textId="77777777" w:rsidR="00F030C7" w:rsidRDefault="00DF742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7428"/>
    <w:rsid w:val="00101E8E"/>
    <w:rsid w:val="00DF7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C7A46DA"/>
  <w15:chartTrackingRefBased/>
  <w15:docId w15:val="{9BAE1C43-17C7-2E46-B4CE-2D0575DD9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742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DF742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7428"/>
  </w:style>
  <w:style w:type="character" w:styleId="PageNumber">
    <w:name w:val="page number"/>
    <w:basedOn w:val="DefaultParagraphFont"/>
    <w:uiPriority w:val="99"/>
    <w:semiHidden/>
    <w:unhideWhenUsed/>
    <w:rsid w:val="00DF7428"/>
  </w:style>
  <w:style w:type="paragraph" w:styleId="Header">
    <w:name w:val="header"/>
    <w:basedOn w:val="Normal"/>
    <w:link w:val="HeaderChar"/>
    <w:uiPriority w:val="99"/>
    <w:unhideWhenUsed/>
    <w:rsid w:val="00DF742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7428"/>
  </w:style>
  <w:style w:type="character" w:styleId="LineNumber">
    <w:name w:val="line number"/>
    <w:basedOn w:val="DefaultParagraphFont"/>
    <w:uiPriority w:val="99"/>
    <w:semiHidden/>
    <w:unhideWhenUsed/>
    <w:rsid w:val="00DF74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245</Words>
  <Characters>1397</Characters>
  <Application>Microsoft Office Word</Application>
  <DocSecurity>0</DocSecurity>
  <Lines>11</Lines>
  <Paragraphs>3</Paragraphs>
  <ScaleCrop>false</ScaleCrop>
  <Company/>
  <LinksUpToDate>false</LinksUpToDate>
  <CharactersWithSpaces>1639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Michael Burke</dc:creator>
  <cp:keywords/>
  <dc:description/>
  <cp:lastModifiedBy>James Michael Burke</cp:lastModifiedBy>
  <cp:revision>1</cp:revision>
  <dcterms:created xsi:type="dcterms:W3CDTF">2021-07-21T11:51:00Z</dcterms:created>
  <dcterms:modified xsi:type="dcterms:W3CDTF">2021-07-21T11:52:00Z</dcterms:modified>
</cp:coreProperties>
</file>