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1960D1" w14:textId="1409015B" w:rsidR="00B80007" w:rsidRPr="00753985" w:rsidRDefault="00B80007" w:rsidP="00B80007">
      <w:pPr>
        <w:rPr>
          <w:rFonts w:ascii="Times New Roman" w:hAnsi="Times New Roman" w:cs="Times New Roman"/>
        </w:rPr>
      </w:pPr>
      <w:r w:rsidRPr="00753985">
        <w:rPr>
          <w:rFonts w:ascii="Times New Roman" w:hAnsi="Times New Roman" w:cs="Times New Roman"/>
        </w:rPr>
        <w:t>(Supplemental Movie 1) 3D rendering of intact cell with 180° view of SGs corresponding to Figure 2</w:t>
      </w:r>
      <w:proofErr w:type="gramStart"/>
      <w:r w:rsidRPr="00753985">
        <w:rPr>
          <w:rFonts w:ascii="Times New Roman" w:hAnsi="Times New Roman" w:cs="Times New Roman"/>
        </w:rPr>
        <w:t>D,E</w:t>
      </w:r>
      <w:proofErr w:type="gramEnd"/>
      <w:r w:rsidRPr="00753985">
        <w:rPr>
          <w:rFonts w:ascii="Times New Roman" w:hAnsi="Times New Roman" w:cs="Times New Roman"/>
        </w:rPr>
        <w:t xml:space="preserve"> (unfractionated) depicting </w:t>
      </w:r>
      <w:r w:rsidRPr="00753985">
        <w:rPr>
          <w:rFonts w:ascii="Times New Roman" w:hAnsi="Times New Roman" w:cs="Times New Roman"/>
          <w:i/>
        </w:rPr>
        <w:t>GRP94</w:t>
      </w:r>
      <w:r w:rsidRPr="00753985">
        <w:rPr>
          <w:rFonts w:ascii="Times New Roman" w:hAnsi="Times New Roman" w:cs="Times New Roman"/>
        </w:rPr>
        <w:t xml:space="preserve"> </w:t>
      </w:r>
      <w:proofErr w:type="spellStart"/>
      <w:r w:rsidRPr="00753985">
        <w:rPr>
          <w:rFonts w:ascii="Times New Roman" w:hAnsi="Times New Roman" w:cs="Times New Roman"/>
        </w:rPr>
        <w:t>smFISH</w:t>
      </w:r>
      <w:proofErr w:type="spellEnd"/>
      <w:r w:rsidRPr="00753985">
        <w:rPr>
          <w:rFonts w:ascii="Times New Roman" w:hAnsi="Times New Roman" w:cs="Times New Roman"/>
        </w:rPr>
        <w:t xml:space="preserve"> (magenta) and immunostaining for the ER membrane protein TRAPα (yellow) and stress granule protein marker G3BP1 (cyan). DAPI staining (blue) identifies the nucleus. TRAPα and G3BP1 are represented as transparent objects to enable visualization of granule association with the ER membrane and colocalization of </w:t>
      </w:r>
      <w:r w:rsidRPr="00753985">
        <w:rPr>
          <w:rFonts w:ascii="Times New Roman" w:hAnsi="Times New Roman" w:cs="Times New Roman"/>
          <w:i/>
        </w:rPr>
        <w:t>GRP94</w:t>
      </w:r>
      <w:r w:rsidRPr="00753985">
        <w:rPr>
          <w:rFonts w:ascii="Times New Roman" w:hAnsi="Times New Roman" w:cs="Times New Roman"/>
        </w:rPr>
        <w:t xml:space="preserve"> mRNA with G3BP1.</w:t>
      </w:r>
      <w:bookmarkStart w:id="0" w:name="_GoBack"/>
      <w:bookmarkEnd w:id="0"/>
    </w:p>
    <w:p w14:paraId="4942E9B2" w14:textId="72A2EB34" w:rsidR="007B7809" w:rsidRPr="00753985" w:rsidRDefault="00B80007" w:rsidP="00B80007">
      <w:pPr>
        <w:rPr>
          <w:rFonts w:ascii="Times New Roman" w:hAnsi="Times New Roman" w:cs="Times New Roman"/>
        </w:rPr>
      </w:pPr>
      <w:r w:rsidRPr="00753985">
        <w:rPr>
          <w:rFonts w:ascii="Times New Roman" w:hAnsi="Times New Roman" w:cs="Times New Roman"/>
        </w:rPr>
        <w:t xml:space="preserve"> (Supplemental Movie 2) 3D rendering of digitonin-permeabilized cell with 180° view of SG corresponding to Figure 2</w:t>
      </w:r>
      <w:proofErr w:type="gramStart"/>
      <w:r w:rsidRPr="00753985">
        <w:rPr>
          <w:rFonts w:ascii="Times New Roman" w:hAnsi="Times New Roman" w:cs="Times New Roman"/>
        </w:rPr>
        <w:t>D,E</w:t>
      </w:r>
      <w:proofErr w:type="gramEnd"/>
      <w:r w:rsidRPr="00753985">
        <w:rPr>
          <w:rFonts w:ascii="Times New Roman" w:hAnsi="Times New Roman" w:cs="Times New Roman"/>
        </w:rPr>
        <w:t xml:space="preserve"> (digitonin) depicting </w:t>
      </w:r>
      <w:r w:rsidRPr="00753985">
        <w:rPr>
          <w:rFonts w:ascii="Times New Roman" w:hAnsi="Times New Roman" w:cs="Times New Roman"/>
          <w:i/>
        </w:rPr>
        <w:t>GRP94</w:t>
      </w:r>
      <w:r w:rsidRPr="00753985">
        <w:rPr>
          <w:rFonts w:ascii="Times New Roman" w:hAnsi="Times New Roman" w:cs="Times New Roman"/>
        </w:rPr>
        <w:t xml:space="preserve"> </w:t>
      </w:r>
      <w:proofErr w:type="spellStart"/>
      <w:r w:rsidRPr="00753985">
        <w:rPr>
          <w:rFonts w:ascii="Times New Roman" w:hAnsi="Times New Roman" w:cs="Times New Roman"/>
        </w:rPr>
        <w:t>smFISH</w:t>
      </w:r>
      <w:proofErr w:type="spellEnd"/>
      <w:r w:rsidRPr="00753985">
        <w:rPr>
          <w:rFonts w:ascii="Times New Roman" w:hAnsi="Times New Roman" w:cs="Times New Roman"/>
        </w:rPr>
        <w:t xml:space="preserve"> (magenta) and immunostaining for the ER membrane protein TRAPα (yellow) and stress granule protein marker G3BP1 (cyan). DAPI staining (blue) identifies the nucleus. TRAPα and G3BP1 are represented as transparent objects to enable visualization of granule association with the ER membrane and colocalization of </w:t>
      </w:r>
      <w:r w:rsidRPr="00753985">
        <w:rPr>
          <w:rFonts w:ascii="Times New Roman" w:hAnsi="Times New Roman" w:cs="Times New Roman"/>
          <w:i/>
        </w:rPr>
        <w:t>GRP94</w:t>
      </w:r>
      <w:r w:rsidRPr="00753985">
        <w:rPr>
          <w:rFonts w:ascii="Times New Roman" w:hAnsi="Times New Roman" w:cs="Times New Roman"/>
        </w:rPr>
        <w:t xml:space="preserve"> mRNA with G3BP1.</w:t>
      </w:r>
    </w:p>
    <w:sectPr w:rsidR="007B7809" w:rsidRPr="00753985" w:rsidSect="004A75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007"/>
    <w:rsid w:val="004A7594"/>
    <w:rsid w:val="00753985"/>
    <w:rsid w:val="008B4B93"/>
    <w:rsid w:val="00B80007"/>
    <w:rsid w:val="00E71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8937B4"/>
  <w15:chartTrackingRefBased/>
  <w15:docId w15:val="{813E962B-8640-2549-B1E5-198B3ABA9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143</Words>
  <Characters>819</Characters>
  <Application>Microsoft Office Word</Application>
  <DocSecurity>0</DocSecurity>
  <Lines>6</Lines>
  <Paragraphs>1</Paragraphs>
  <ScaleCrop>false</ScaleCrop>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2021-08-10T17:59:00Z</dcterms:created>
  <dcterms:modified xsi:type="dcterms:W3CDTF">2021-08-10T19:03:00Z</dcterms:modified>
</cp:coreProperties>
</file>