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40" w:rsidRDefault="004E0640" w:rsidP="002F727F">
      <w:pPr>
        <w:tabs>
          <w:tab w:val="left" w:pos="284"/>
        </w:tabs>
        <w:spacing w:line="480" w:lineRule="auto"/>
        <w:contextualSpacing/>
        <w:jc w:val="center"/>
        <w:rPr>
          <w:b/>
          <w:color w:val="000000" w:themeColor="text1"/>
          <w:lang w:eastAsia="es-ES"/>
        </w:rPr>
      </w:pPr>
      <w:r>
        <w:rPr>
          <w:b/>
          <w:noProof/>
          <w:color w:val="000000" w:themeColor="text1"/>
          <w:lang w:val="es-ES" w:eastAsia="es-ES"/>
        </w:rPr>
        <w:drawing>
          <wp:inline distT="0" distB="0" distL="0" distR="0" wp14:anchorId="5D8D9FB0">
            <wp:extent cx="4932947" cy="4938262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130" cy="4944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2240" w:rsidRPr="00AA7760" w:rsidRDefault="001E2240" w:rsidP="00840839">
      <w:pPr>
        <w:tabs>
          <w:tab w:val="left" w:pos="284"/>
        </w:tabs>
        <w:autoSpaceDE w:val="0"/>
        <w:autoSpaceDN w:val="0"/>
        <w:adjustRightInd w:val="0"/>
        <w:spacing w:line="480" w:lineRule="auto"/>
        <w:contextualSpacing/>
        <w:jc w:val="both"/>
        <w:rPr>
          <w:rFonts w:eastAsia="Calibri"/>
          <w:b/>
          <w:lang w:eastAsia="en-US"/>
        </w:rPr>
      </w:pPr>
    </w:p>
    <w:p w:rsidR="00090FFB" w:rsidRDefault="001E2240" w:rsidP="00A75619">
      <w:pPr>
        <w:tabs>
          <w:tab w:val="left" w:pos="284"/>
        </w:tabs>
        <w:autoSpaceDE w:val="0"/>
        <w:autoSpaceDN w:val="0"/>
        <w:adjustRightInd w:val="0"/>
        <w:spacing w:line="480" w:lineRule="auto"/>
        <w:contextualSpacing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6A2CE1">
        <w:rPr>
          <w:rFonts w:eastAsia="Calibri"/>
          <w:b/>
          <w:bCs/>
          <w:color w:val="000000" w:themeColor="text1"/>
          <w:lang w:eastAsia="en-US"/>
        </w:rPr>
        <w:t>Figure S8</w:t>
      </w:r>
      <w:r w:rsidRPr="006A2CE1">
        <w:rPr>
          <w:rFonts w:eastAsia="Calibri"/>
          <w:b/>
          <w:color w:val="000000" w:themeColor="text1"/>
          <w:lang w:eastAsia="en-US"/>
        </w:rPr>
        <w:t xml:space="preserve">. </w:t>
      </w:r>
      <w:r>
        <w:rPr>
          <w:rFonts w:eastAsia="Calibri"/>
          <w:b/>
          <w:lang w:eastAsia="en-US"/>
        </w:rPr>
        <w:t>RNA-</w:t>
      </w:r>
      <w:proofErr w:type="spellStart"/>
      <w:r>
        <w:rPr>
          <w:rFonts w:eastAsia="Calibri"/>
          <w:b/>
          <w:lang w:eastAsia="en-US"/>
        </w:rPr>
        <w:t>Seq</w:t>
      </w:r>
      <w:proofErr w:type="spellEnd"/>
      <w:r>
        <w:rPr>
          <w:rFonts w:eastAsia="Calibri"/>
          <w:b/>
          <w:lang w:eastAsia="en-US"/>
        </w:rPr>
        <w:t xml:space="preserve"> analysis. </w:t>
      </w:r>
      <w:r w:rsidRPr="00247942">
        <w:t>Comparison of the average normalized RNA-</w:t>
      </w:r>
      <w:proofErr w:type="spellStart"/>
      <w:r w:rsidRPr="00247942">
        <w:t>Seq</w:t>
      </w:r>
      <w:proofErr w:type="spellEnd"/>
      <w:r w:rsidRPr="00247942">
        <w:t xml:space="preserve"> signal for the three different datasets herein used. Warmer colors indicate the higher density of the overlapping genes. Spearman rank correlation values are indicated.</w:t>
      </w:r>
      <w:r w:rsidRPr="00247942">
        <w:rPr>
          <w:rFonts w:eastAsia="Calibri"/>
          <w:lang w:eastAsia="en-US"/>
        </w:rPr>
        <w:t xml:space="preserve"> </w:t>
      </w:r>
      <w:r w:rsidRPr="00247942">
        <w:rPr>
          <w:rFonts w:eastAsia="Calibri"/>
          <w:i/>
          <w:iCs/>
          <w:lang w:eastAsia="en-US"/>
        </w:rPr>
        <w:t>bud27∆</w:t>
      </w:r>
      <w:r w:rsidRPr="00247942">
        <w:rPr>
          <w:rFonts w:eastAsia="Calibri"/>
          <w:lang w:eastAsia="en-US"/>
        </w:rPr>
        <w:t xml:space="preserve">, </w:t>
      </w:r>
      <w:r w:rsidRPr="00247942">
        <w:rPr>
          <w:rFonts w:eastAsia="Calibri"/>
          <w:i/>
          <w:iCs/>
          <w:lang w:eastAsia="en-US"/>
        </w:rPr>
        <w:t>bud27∆</w:t>
      </w:r>
      <w:r w:rsidRPr="00247942">
        <w:rPr>
          <w:rFonts w:eastAsia="Calibri"/>
          <w:lang w:eastAsia="en-US"/>
        </w:rPr>
        <w:t xml:space="preserve"> cells; WT, wild-type cells not treated with rapamycin; WT +</w:t>
      </w:r>
      <w:r w:rsidR="00AC4FC2">
        <w:rPr>
          <w:rFonts w:eastAsia="Calibri"/>
          <w:lang w:eastAsia="en-US"/>
        </w:rPr>
        <w:t xml:space="preserve"> </w:t>
      </w:r>
      <w:r w:rsidRPr="00247942">
        <w:rPr>
          <w:rFonts w:eastAsia="Calibri"/>
          <w:lang w:eastAsia="en-US"/>
        </w:rPr>
        <w:t>R, rapamycin-treated wild-type cells. 1 and 2 indicate two independent biological replicates.</w:t>
      </w:r>
      <w:bookmarkStart w:id="0" w:name="_GoBack"/>
      <w:bookmarkEnd w:id="0"/>
    </w:p>
    <w:p w:rsidR="001E2240" w:rsidRDefault="001E2240" w:rsidP="001E2240">
      <w:pPr>
        <w:pStyle w:val="EndNoteBibliography"/>
        <w:spacing w:line="480" w:lineRule="auto"/>
        <w:ind w:left="720" w:hanging="720"/>
        <w:rPr>
          <w:noProof/>
        </w:rPr>
      </w:pPr>
    </w:p>
    <w:sectPr w:rsidR="001E2240" w:rsidSect="00A75619">
      <w:pgSz w:w="16820" w:h="11900" w:orient="landscape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0&lt;/ScanUnformatted&gt;&lt;ScanChanges&gt;0&lt;/ScanChanges&gt;&lt;Suspended&gt;1&lt;/Suspended&gt;&lt;/ENInstantFormat&gt;"/>
  </w:docVars>
  <w:rsids>
    <w:rsidRoot w:val="001E2240"/>
    <w:rsid w:val="00015473"/>
    <w:rsid w:val="0003181B"/>
    <w:rsid w:val="00034D46"/>
    <w:rsid w:val="000556EB"/>
    <w:rsid w:val="000716E2"/>
    <w:rsid w:val="00080B84"/>
    <w:rsid w:val="00082559"/>
    <w:rsid w:val="00090959"/>
    <w:rsid w:val="00090FFB"/>
    <w:rsid w:val="000B0AB8"/>
    <w:rsid w:val="000D1B17"/>
    <w:rsid w:val="000D42FC"/>
    <w:rsid w:val="00105503"/>
    <w:rsid w:val="0010707E"/>
    <w:rsid w:val="00122BA8"/>
    <w:rsid w:val="001517A1"/>
    <w:rsid w:val="001550B0"/>
    <w:rsid w:val="00171433"/>
    <w:rsid w:val="00185349"/>
    <w:rsid w:val="001A0B1D"/>
    <w:rsid w:val="001C6170"/>
    <w:rsid w:val="001E2240"/>
    <w:rsid w:val="00200BD6"/>
    <w:rsid w:val="002343B8"/>
    <w:rsid w:val="002926E1"/>
    <w:rsid w:val="002928E3"/>
    <w:rsid w:val="002A7262"/>
    <w:rsid w:val="002B7F44"/>
    <w:rsid w:val="002C24A8"/>
    <w:rsid w:val="002C6D86"/>
    <w:rsid w:val="002E4F3A"/>
    <w:rsid w:val="002F1C6A"/>
    <w:rsid w:val="002F3C5E"/>
    <w:rsid w:val="002F727F"/>
    <w:rsid w:val="0031421B"/>
    <w:rsid w:val="0031698F"/>
    <w:rsid w:val="0032359F"/>
    <w:rsid w:val="003651B4"/>
    <w:rsid w:val="0037456D"/>
    <w:rsid w:val="00391732"/>
    <w:rsid w:val="003A29E4"/>
    <w:rsid w:val="003B15A1"/>
    <w:rsid w:val="003B23D6"/>
    <w:rsid w:val="003C13B8"/>
    <w:rsid w:val="00414052"/>
    <w:rsid w:val="00415F7B"/>
    <w:rsid w:val="0043146E"/>
    <w:rsid w:val="00445E1B"/>
    <w:rsid w:val="0045105C"/>
    <w:rsid w:val="004B4707"/>
    <w:rsid w:val="004B77E2"/>
    <w:rsid w:val="004C1AA0"/>
    <w:rsid w:val="004D3CDF"/>
    <w:rsid w:val="004E0640"/>
    <w:rsid w:val="004F3300"/>
    <w:rsid w:val="00501B1C"/>
    <w:rsid w:val="00506227"/>
    <w:rsid w:val="00533414"/>
    <w:rsid w:val="0054061F"/>
    <w:rsid w:val="0057270A"/>
    <w:rsid w:val="005A6299"/>
    <w:rsid w:val="005B0DB8"/>
    <w:rsid w:val="005D1162"/>
    <w:rsid w:val="005D42AF"/>
    <w:rsid w:val="005F4F76"/>
    <w:rsid w:val="00601E6D"/>
    <w:rsid w:val="00611919"/>
    <w:rsid w:val="006159ED"/>
    <w:rsid w:val="00621CDD"/>
    <w:rsid w:val="00621FF9"/>
    <w:rsid w:val="00622D08"/>
    <w:rsid w:val="00637BF6"/>
    <w:rsid w:val="006610CA"/>
    <w:rsid w:val="00671282"/>
    <w:rsid w:val="00681004"/>
    <w:rsid w:val="006B587A"/>
    <w:rsid w:val="006B5E52"/>
    <w:rsid w:val="006C25BE"/>
    <w:rsid w:val="006C2C02"/>
    <w:rsid w:val="006D13E9"/>
    <w:rsid w:val="006D43F4"/>
    <w:rsid w:val="006E61C9"/>
    <w:rsid w:val="00700AF9"/>
    <w:rsid w:val="00710A2B"/>
    <w:rsid w:val="00720FA7"/>
    <w:rsid w:val="00726D2E"/>
    <w:rsid w:val="00733143"/>
    <w:rsid w:val="0073580C"/>
    <w:rsid w:val="0074437B"/>
    <w:rsid w:val="00767381"/>
    <w:rsid w:val="007873BE"/>
    <w:rsid w:val="007934AB"/>
    <w:rsid w:val="007A5D52"/>
    <w:rsid w:val="007D5C10"/>
    <w:rsid w:val="00833041"/>
    <w:rsid w:val="008339B2"/>
    <w:rsid w:val="0085737E"/>
    <w:rsid w:val="0085767C"/>
    <w:rsid w:val="00890B12"/>
    <w:rsid w:val="008A1704"/>
    <w:rsid w:val="008B270D"/>
    <w:rsid w:val="008D3A3C"/>
    <w:rsid w:val="008E5203"/>
    <w:rsid w:val="008F1673"/>
    <w:rsid w:val="008F5B1B"/>
    <w:rsid w:val="00900E80"/>
    <w:rsid w:val="00905636"/>
    <w:rsid w:val="0090609C"/>
    <w:rsid w:val="00933EB7"/>
    <w:rsid w:val="00934F3A"/>
    <w:rsid w:val="009659F3"/>
    <w:rsid w:val="00975F96"/>
    <w:rsid w:val="009E1EAB"/>
    <w:rsid w:val="009F0548"/>
    <w:rsid w:val="00A2534D"/>
    <w:rsid w:val="00A2651F"/>
    <w:rsid w:val="00A26C08"/>
    <w:rsid w:val="00A75619"/>
    <w:rsid w:val="00A84992"/>
    <w:rsid w:val="00A92446"/>
    <w:rsid w:val="00AA7760"/>
    <w:rsid w:val="00AB4AED"/>
    <w:rsid w:val="00AB5511"/>
    <w:rsid w:val="00AB62CD"/>
    <w:rsid w:val="00AC4FC2"/>
    <w:rsid w:val="00AD555F"/>
    <w:rsid w:val="00B069AC"/>
    <w:rsid w:val="00B533E1"/>
    <w:rsid w:val="00B62FAC"/>
    <w:rsid w:val="00B64F21"/>
    <w:rsid w:val="00B814E5"/>
    <w:rsid w:val="00B909E3"/>
    <w:rsid w:val="00B978FD"/>
    <w:rsid w:val="00BA1E5C"/>
    <w:rsid w:val="00BD5D89"/>
    <w:rsid w:val="00BE69B0"/>
    <w:rsid w:val="00C106E6"/>
    <w:rsid w:val="00C13865"/>
    <w:rsid w:val="00C23280"/>
    <w:rsid w:val="00C333E5"/>
    <w:rsid w:val="00C51614"/>
    <w:rsid w:val="00C62323"/>
    <w:rsid w:val="00C64ADE"/>
    <w:rsid w:val="00CA1036"/>
    <w:rsid w:val="00CA5892"/>
    <w:rsid w:val="00CC0EC9"/>
    <w:rsid w:val="00CC4A37"/>
    <w:rsid w:val="00CC77EC"/>
    <w:rsid w:val="00CD3D40"/>
    <w:rsid w:val="00CD4735"/>
    <w:rsid w:val="00CE32A7"/>
    <w:rsid w:val="00CF3A55"/>
    <w:rsid w:val="00D02F5A"/>
    <w:rsid w:val="00D13681"/>
    <w:rsid w:val="00D25D4C"/>
    <w:rsid w:val="00D34107"/>
    <w:rsid w:val="00D5433F"/>
    <w:rsid w:val="00D54B18"/>
    <w:rsid w:val="00D633CC"/>
    <w:rsid w:val="00D74606"/>
    <w:rsid w:val="00D7526F"/>
    <w:rsid w:val="00D83461"/>
    <w:rsid w:val="00D92EAA"/>
    <w:rsid w:val="00D94448"/>
    <w:rsid w:val="00DD0F3C"/>
    <w:rsid w:val="00DE1A05"/>
    <w:rsid w:val="00DE3B48"/>
    <w:rsid w:val="00E013AD"/>
    <w:rsid w:val="00E040F5"/>
    <w:rsid w:val="00E43124"/>
    <w:rsid w:val="00E813DF"/>
    <w:rsid w:val="00E921ED"/>
    <w:rsid w:val="00E94BD7"/>
    <w:rsid w:val="00EA2933"/>
    <w:rsid w:val="00EA6552"/>
    <w:rsid w:val="00EB2BF4"/>
    <w:rsid w:val="00ED03D0"/>
    <w:rsid w:val="00EF4C93"/>
    <w:rsid w:val="00F04A3B"/>
    <w:rsid w:val="00F07483"/>
    <w:rsid w:val="00F1648E"/>
    <w:rsid w:val="00F20CE0"/>
    <w:rsid w:val="00F32F53"/>
    <w:rsid w:val="00F34037"/>
    <w:rsid w:val="00F3500A"/>
    <w:rsid w:val="00F40079"/>
    <w:rsid w:val="00F67409"/>
    <w:rsid w:val="00F71177"/>
    <w:rsid w:val="00F73AFA"/>
    <w:rsid w:val="00F90360"/>
    <w:rsid w:val="00FA6FDB"/>
    <w:rsid w:val="00FB4221"/>
    <w:rsid w:val="00FC52B9"/>
    <w:rsid w:val="00FD2A61"/>
    <w:rsid w:val="00FE554B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1A32"/>
  <w14:defaultImageDpi w14:val="32767"/>
  <w15:chartTrackingRefBased/>
  <w15:docId w15:val="{5B0F272D-E2A7-2E4D-B69D-7D5DB84A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240"/>
    <w:rPr>
      <w:rFonts w:ascii="Times New Roman" w:eastAsia="Times New Roman" w:hAnsi="Times New Roman" w:cs="Times New Roman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224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24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40"/>
    <w:rPr>
      <w:rFonts w:ascii="Times New Roman" w:eastAsia="Times New Roman" w:hAnsi="Times New Roman" w:cs="Times New Roman"/>
      <w:sz w:val="18"/>
      <w:szCs w:val="18"/>
      <w:lang w:val="en-US" w:eastAsia="es-ES_tradnl"/>
    </w:rPr>
  </w:style>
  <w:style w:type="paragraph" w:customStyle="1" w:styleId="EndNoteBibliographyTitle">
    <w:name w:val="EndNote Bibliography Title"/>
    <w:basedOn w:val="Normal"/>
    <w:link w:val="EndNoteBibliographyTitleCar"/>
    <w:rsid w:val="001E2240"/>
    <w:pPr>
      <w:jc w:val="center"/>
    </w:pPr>
    <w:rPr>
      <w:lang w:val="es-ES_tradnl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1E2240"/>
    <w:rPr>
      <w:rFonts w:ascii="Times New Roman" w:eastAsia="Times New Roman" w:hAnsi="Times New Roman" w:cs="Times New Roman"/>
      <w:lang w:eastAsia="es-ES_tradnl"/>
    </w:rPr>
  </w:style>
  <w:style w:type="paragraph" w:customStyle="1" w:styleId="EndNoteBibliography">
    <w:name w:val="EndNote Bibliography"/>
    <w:basedOn w:val="Normal"/>
    <w:link w:val="EndNoteBibliographyCar"/>
    <w:rsid w:val="001E2240"/>
    <w:pPr>
      <w:jc w:val="both"/>
    </w:pPr>
    <w:rPr>
      <w:lang w:val="es-ES_tradnl"/>
    </w:rPr>
  </w:style>
  <w:style w:type="character" w:customStyle="1" w:styleId="EndNoteBibliographyCar">
    <w:name w:val="EndNote Bibliography Car"/>
    <w:basedOn w:val="Fuentedeprrafopredeter"/>
    <w:link w:val="EndNoteBibliography"/>
    <w:rsid w:val="001E2240"/>
    <w:rPr>
      <w:rFonts w:ascii="Times New Roman" w:eastAsia="Times New Roman" w:hAnsi="Times New Roman" w:cs="Times New Roman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unhideWhenUsed/>
    <w:rsid w:val="001E22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E2240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DE LA CRUZ DIAZ</dc:creator>
  <cp:keywords/>
  <dc:description/>
  <cp:lastModifiedBy>UJA</cp:lastModifiedBy>
  <cp:revision>2</cp:revision>
  <dcterms:created xsi:type="dcterms:W3CDTF">2020-06-01T08:10:00Z</dcterms:created>
  <dcterms:modified xsi:type="dcterms:W3CDTF">2020-06-01T08:10:00Z</dcterms:modified>
</cp:coreProperties>
</file>