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CA" w:rsidRPr="00594B30" w:rsidRDefault="00C20FCA" w:rsidP="00C20FCA">
      <w:pPr>
        <w:spacing w:line="480" w:lineRule="auto"/>
        <w:jc w:val="both"/>
        <w:rPr>
          <w:rFonts w:ascii="Arial" w:hAnsi="Arial" w:cs="Arial"/>
        </w:rPr>
      </w:pPr>
      <w:proofErr w:type="gramStart"/>
      <w:r w:rsidRPr="00594B30">
        <w:rPr>
          <w:rFonts w:ascii="Arial" w:hAnsi="Arial" w:cs="Arial"/>
          <w:b/>
        </w:rPr>
        <w:t>Supplementary Figure S1.</w:t>
      </w:r>
      <w:proofErr w:type="gramEnd"/>
      <w:r w:rsidRPr="00594B30">
        <w:rPr>
          <w:rFonts w:ascii="Arial" w:hAnsi="Arial" w:cs="Arial"/>
          <w:b/>
        </w:rPr>
        <w:t xml:space="preserve"> </w:t>
      </w:r>
      <w:r w:rsidRPr="00594B30">
        <w:rPr>
          <w:rFonts w:ascii="Arial" w:hAnsi="Arial" w:cs="Arial"/>
        </w:rPr>
        <w:t xml:space="preserve">Puf4p targets were reproducibly U-tagged, and enriched for 9BEs and ribosome biogenesis-related functions. </w:t>
      </w:r>
      <w:r w:rsidRPr="00594B30">
        <w:rPr>
          <w:rFonts w:ascii="Arial" w:hAnsi="Arial" w:cs="Arial"/>
          <w:b/>
        </w:rPr>
        <w:t>(A)</w:t>
      </w:r>
      <w:r w:rsidRPr="00594B30">
        <w:rPr>
          <w:rFonts w:ascii="Arial" w:hAnsi="Arial" w:cs="Arial"/>
        </w:rPr>
        <w:t xml:space="preserve"> Scatter plot of the number of U-tagged RNAs detected for each Puf4p target (507) in two biological replicates of PUF4-PUP yeast. TRPM, Tagged RNAs per million uniquely mapped reads. </w:t>
      </w:r>
      <w:r w:rsidRPr="00594B30">
        <w:rPr>
          <w:rFonts w:ascii="Arial" w:hAnsi="Arial" w:cs="Arial"/>
          <w:b/>
        </w:rPr>
        <w:t>(B)</w:t>
      </w:r>
      <w:r w:rsidRPr="00594B30">
        <w:rPr>
          <w:rFonts w:ascii="Arial" w:hAnsi="Arial" w:cs="Arial"/>
        </w:rPr>
        <w:t xml:space="preserve"> Logo of the enriched sequence motif present in the 3ʹ UTRs of Puf4p targets identified via MEME. </w:t>
      </w:r>
      <w:proofErr w:type="gramStart"/>
      <w:r w:rsidRPr="00594B30">
        <w:rPr>
          <w:rFonts w:ascii="Arial" w:hAnsi="Arial" w:cs="Arial"/>
          <w:b/>
        </w:rPr>
        <w:t>(C)</w:t>
      </w:r>
      <w:r w:rsidRPr="00594B30">
        <w:rPr>
          <w:rFonts w:ascii="Arial" w:hAnsi="Arial" w:cs="Arial"/>
        </w:rPr>
        <w:t xml:space="preserve"> Bar chart illustrating the </w:t>
      </w:r>
      <w:r w:rsidRPr="00594B30">
        <w:rPr>
          <w:rFonts w:ascii="Arial" w:hAnsi="Arial" w:cs="Arial"/>
          <w:i/>
        </w:rPr>
        <w:t>P</w:t>
      </w:r>
      <w:r w:rsidRPr="00594B30">
        <w:rPr>
          <w:rFonts w:ascii="Arial" w:hAnsi="Arial" w:cs="Arial"/>
          <w:i/>
        </w:rPr>
        <w:softHyphen/>
      </w:r>
      <w:r w:rsidRPr="00594B30">
        <w:rPr>
          <w:rFonts w:ascii="Arial" w:hAnsi="Arial" w:cs="Arial"/>
        </w:rPr>
        <w:t>-values for the indicated Gene Ontology terms enriched in Puf4p targets.</w:t>
      </w:r>
      <w:proofErr w:type="gramEnd"/>
      <w:r w:rsidRPr="00594B30">
        <w:rPr>
          <w:rFonts w:ascii="Arial" w:hAnsi="Arial" w:cs="Arial"/>
        </w:rPr>
        <w:t xml:space="preserve"> </w:t>
      </w:r>
      <w:r w:rsidRPr="00594B30">
        <w:rPr>
          <w:rFonts w:ascii="Arial" w:hAnsi="Arial" w:cs="Arial"/>
          <w:b/>
        </w:rPr>
        <w:t xml:space="preserve">(D) </w:t>
      </w:r>
      <w:r w:rsidRPr="00594B30">
        <w:rPr>
          <w:rFonts w:ascii="Arial" w:hAnsi="Arial" w:cs="Arial"/>
        </w:rPr>
        <w:t>Empirical cumulative distribution of Puf4p target classes and all yeast mRNAs (all mRNAs) for mRNA decay rate fold change (puf4</w:t>
      </w:r>
      <w:r w:rsidRPr="00594B30">
        <w:rPr>
          <w:rFonts w:ascii="Symbol" w:hAnsi="Symbol" w:cs="Arial"/>
        </w:rPr>
        <w:t></w:t>
      </w:r>
      <w:r w:rsidRPr="00594B30">
        <w:rPr>
          <w:rFonts w:ascii="Arial" w:hAnsi="Arial" w:cs="Arial"/>
        </w:rPr>
        <w:t xml:space="preserve">/wild-type) in yeast with and without </w:t>
      </w:r>
      <w:r w:rsidRPr="00594B30">
        <w:rPr>
          <w:rFonts w:ascii="Arial" w:hAnsi="Arial" w:cs="Arial"/>
          <w:i/>
        </w:rPr>
        <w:t>PUF4</w:t>
      </w:r>
      <w:r w:rsidRPr="00594B30">
        <w:rPr>
          <w:rFonts w:ascii="Arial" w:hAnsi="Arial" w:cs="Arial"/>
        </w:rPr>
        <w:t xml:space="preserve"> mined from published data</w:t>
      </w:r>
      <w:r w:rsidRPr="00594B30">
        <w:rPr>
          <w:rFonts w:ascii="Arial" w:hAnsi="Arial" w:cs="Arial"/>
        </w:rPr>
        <w:fldChar w:fldCharType="begin">
          <w:fldData xml:space="preserve">PEVuZE5vdGU+PENpdGU+PEF1dGhvcj5TdW48L0F1dGhvcj48WWVhcj4yMDEzPC9ZZWFyPjxSZWNO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</w:fldData>
        </w:fldChar>
      </w:r>
      <w:r w:rsidRPr="00594B30">
        <w:rPr>
          <w:rFonts w:ascii="Arial" w:hAnsi="Arial" w:cs="Arial"/>
        </w:rPr>
        <w:instrText xml:space="preserve"> ADDIN EN.CITE </w:instrText>
      </w:r>
      <w:r w:rsidRPr="00594B30">
        <w:rPr>
          <w:rFonts w:ascii="Arial" w:hAnsi="Arial" w:cs="Arial"/>
        </w:rPr>
        <w:fldChar w:fldCharType="begin">
          <w:fldData xml:space="preserve">PEVuZE5vdGU+PENpdGU+PEF1dGhvcj5TdW48L0F1dGhvcj48WWVhcj4yMDEzPC9ZZWFyPjxSZWNO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</w:fldData>
        </w:fldChar>
      </w:r>
      <w:r w:rsidRPr="00594B30">
        <w:rPr>
          <w:rFonts w:ascii="Arial" w:hAnsi="Arial" w:cs="Arial"/>
        </w:rPr>
        <w:instrText xml:space="preserve"> ADDIN EN.CITE.DATA </w:instrText>
      </w:r>
      <w:r w:rsidRPr="00594B30">
        <w:rPr>
          <w:rFonts w:ascii="Arial" w:hAnsi="Arial" w:cs="Arial"/>
        </w:rPr>
      </w:r>
      <w:r w:rsidRPr="00594B30">
        <w:rPr>
          <w:rFonts w:ascii="Arial" w:hAnsi="Arial" w:cs="Arial"/>
        </w:rPr>
        <w:fldChar w:fldCharType="end"/>
      </w:r>
      <w:r w:rsidRPr="00594B30">
        <w:rPr>
          <w:rFonts w:ascii="Arial" w:hAnsi="Arial" w:cs="Arial"/>
        </w:rPr>
      </w:r>
      <w:r w:rsidRPr="00594B30">
        <w:rPr>
          <w:rFonts w:ascii="Arial" w:hAnsi="Arial" w:cs="Arial"/>
        </w:rPr>
        <w:fldChar w:fldCharType="separate"/>
      </w:r>
      <w:r w:rsidRPr="00594B30">
        <w:rPr>
          <w:rFonts w:ascii="Arial" w:hAnsi="Arial" w:cs="Arial"/>
          <w:noProof/>
        </w:rPr>
        <w:t>(Sun et al. 2013)</w:t>
      </w:r>
      <w:r w:rsidRPr="00594B30">
        <w:rPr>
          <w:rFonts w:ascii="Arial" w:hAnsi="Arial" w:cs="Arial"/>
        </w:rPr>
        <w:fldChar w:fldCharType="end"/>
      </w:r>
      <w:r w:rsidRPr="00594B30">
        <w:rPr>
          <w:rFonts w:ascii="Arial" w:hAnsi="Arial" w:cs="Arial"/>
        </w:rPr>
        <w:t xml:space="preserve">. Kolmogorov-Smirnov (KS) test </w:t>
      </w:r>
      <w:r w:rsidRPr="00594B30">
        <w:rPr>
          <w:rFonts w:ascii="Arial" w:hAnsi="Arial" w:cs="Arial"/>
          <w:i/>
        </w:rPr>
        <w:t>P</w:t>
      </w:r>
      <w:r w:rsidRPr="00594B30">
        <w:rPr>
          <w:rFonts w:ascii="Arial" w:hAnsi="Arial" w:cs="Arial"/>
        </w:rPr>
        <w:t xml:space="preserve">-values for pair-wise comparisons are indicated. </w:t>
      </w:r>
      <w:r w:rsidRPr="00594B30">
        <w:rPr>
          <w:rFonts w:ascii="Arial" w:hAnsi="Arial" w:cs="Arial"/>
          <w:b/>
        </w:rPr>
        <w:t>(E)</w:t>
      </w:r>
      <w:r w:rsidRPr="00594B30">
        <w:rPr>
          <w:rFonts w:ascii="Arial" w:hAnsi="Arial" w:cs="Arial"/>
        </w:rPr>
        <w:t xml:space="preserve"> Line graph indicating the </w:t>
      </w:r>
      <w:r w:rsidRPr="00594B30">
        <w:rPr>
          <w:rFonts w:ascii="Arial" w:hAnsi="Arial" w:cs="Arial"/>
          <w:i/>
        </w:rPr>
        <w:t>P</w:t>
      </w:r>
      <w:r w:rsidRPr="00594B30">
        <w:rPr>
          <w:rFonts w:ascii="Arial" w:hAnsi="Arial" w:cs="Arial"/>
          <w:i/>
        </w:rPr>
        <w:softHyphen/>
      </w:r>
      <w:r w:rsidRPr="00594B30">
        <w:rPr>
          <w:rFonts w:ascii="Arial" w:hAnsi="Arial" w:cs="Arial"/>
        </w:rPr>
        <w:t>-values for the indicated Gene Ontology terms enriched in each class of Puf4p targets.</w:t>
      </w:r>
    </w:p>
    <w:p w:rsidR="00C20FCA" w:rsidRPr="00594B30" w:rsidRDefault="00C20FCA" w:rsidP="00C20FCA">
      <w:pPr>
        <w:spacing w:line="480" w:lineRule="auto"/>
        <w:jc w:val="both"/>
        <w:rPr>
          <w:rFonts w:ascii="Arial" w:hAnsi="Arial" w:cs="Arial"/>
          <w:b/>
        </w:rPr>
      </w:pPr>
      <w:r w:rsidRPr="00594B30">
        <w:rPr>
          <w:rFonts w:ascii="Arial" w:hAnsi="Arial" w:cs="Arial"/>
        </w:rPr>
        <w:t xml:space="preserve">Related to Figure 2. </w:t>
      </w:r>
      <w:r w:rsidRPr="00594B30">
        <w:rPr>
          <w:rFonts w:ascii="Arial" w:hAnsi="Arial" w:cs="Arial"/>
          <w:b/>
        </w:rPr>
        <w:br w:type="page"/>
      </w:r>
    </w:p>
    <w:p w:rsidR="00C20FCA" w:rsidRPr="00594B30" w:rsidRDefault="00C20FCA" w:rsidP="00C20FCA">
      <w:pPr>
        <w:spacing w:line="480" w:lineRule="auto"/>
        <w:jc w:val="both"/>
        <w:rPr>
          <w:rFonts w:ascii="Arial" w:hAnsi="Arial" w:cs="Arial"/>
          <w:b/>
        </w:rPr>
      </w:pPr>
      <w:proofErr w:type="gramStart"/>
      <w:r w:rsidRPr="00594B30">
        <w:rPr>
          <w:rFonts w:ascii="Arial" w:hAnsi="Arial" w:cs="Arial"/>
          <w:b/>
        </w:rPr>
        <w:lastRenderedPageBreak/>
        <w:t>Supplementary Figure S2.</w:t>
      </w:r>
      <w:proofErr w:type="gramEnd"/>
      <w:r w:rsidRPr="00594B30">
        <w:rPr>
          <w:rFonts w:ascii="Arial" w:hAnsi="Arial" w:cs="Arial"/>
          <w:b/>
          <w:color w:val="FF0000"/>
        </w:rPr>
        <w:t xml:space="preserve"> </w:t>
      </w:r>
      <w:r w:rsidRPr="00594B30">
        <w:rPr>
          <w:rFonts w:ascii="Arial" w:hAnsi="Arial" w:cs="Arial"/>
        </w:rPr>
        <w:t xml:space="preserve">The Puf5p sub-network was identified via RNA Tagging. </w:t>
      </w:r>
      <w:r w:rsidRPr="00594B30">
        <w:rPr>
          <w:rFonts w:ascii="Arial" w:hAnsi="Arial" w:cs="Arial"/>
          <w:b/>
        </w:rPr>
        <w:t>(A)</w:t>
      </w:r>
      <w:r w:rsidRPr="00594B30">
        <w:rPr>
          <w:rFonts w:ascii="Arial" w:hAnsi="Arial" w:cs="Arial"/>
        </w:rPr>
        <w:t xml:space="preserve"> Scatter plot of the number of U-tagged RNAs detected for each Puf5p target (916) in two biological replicates of PUF5-PUP yeast. TRPM, Tagged RNAs per million uniquely mapped reads. </w:t>
      </w:r>
      <w:r w:rsidRPr="00594B30">
        <w:rPr>
          <w:rFonts w:ascii="Arial" w:hAnsi="Arial" w:cs="Arial"/>
          <w:b/>
        </w:rPr>
        <w:t>(B)</w:t>
      </w:r>
      <w:r w:rsidRPr="00594B30">
        <w:rPr>
          <w:rFonts w:ascii="Arial" w:hAnsi="Arial" w:cs="Arial"/>
        </w:rPr>
        <w:t xml:space="preserve"> Bar chart illustrating the </w:t>
      </w:r>
      <w:r w:rsidRPr="00594B30">
        <w:rPr>
          <w:rFonts w:ascii="Arial" w:hAnsi="Arial" w:cs="Arial"/>
          <w:i/>
        </w:rPr>
        <w:t>P</w:t>
      </w:r>
      <w:r w:rsidRPr="00594B30">
        <w:rPr>
          <w:rFonts w:ascii="Arial" w:hAnsi="Arial" w:cs="Arial"/>
          <w:i/>
        </w:rPr>
        <w:softHyphen/>
      </w:r>
      <w:r w:rsidRPr="00594B30">
        <w:rPr>
          <w:rFonts w:ascii="Arial" w:hAnsi="Arial" w:cs="Arial"/>
        </w:rPr>
        <w:t xml:space="preserve">-values for the indicated Gene Ontology terms enriched in Puf5p targets. </w:t>
      </w:r>
      <w:r w:rsidRPr="00594B30">
        <w:rPr>
          <w:rFonts w:ascii="Arial" w:hAnsi="Arial" w:cs="Arial"/>
          <w:b/>
        </w:rPr>
        <w:t>(C)</w:t>
      </w:r>
      <w:r w:rsidRPr="00594B30">
        <w:rPr>
          <w:rFonts w:ascii="Arial" w:hAnsi="Arial" w:cs="Arial"/>
        </w:rPr>
        <w:t xml:space="preserve"> Box plot of 9BE and 10BE conservation scores for all yeast mRNAs (all mRNAs) and Puf5p target classes. </w:t>
      </w:r>
      <w:r w:rsidRPr="00594B30">
        <w:rPr>
          <w:rFonts w:ascii="Arial" w:hAnsi="Arial" w:cs="Arial"/>
          <w:b/>
        </w:rPr>
        <w:t>(D)</w:t>
      </w:r>
      <w:r w:rsidRPr="00594B30">
        <w:rPr>
          <w:rFonts w:ascii="Arial" w:hAnsi="Arial" w:cs="Arial"/>
        </w:rPr>
        <w:t xml:space="preserve"> Empirical cumulative distribution of all yeast mRNAs (all mRNAs) (black), all Puf5p targets (blue), and class I Puf5p targets (orange) for mRNA decay rate fold change (puf5</w:t>
      </w:r>
      <w:r w:rsidRPr="00594B30">
        <w:rPr>
          <w:rFonts w:ascii="Symbol" w:hAnsi="Symbol" w:cs="Arial"/>
        </w:rPr>
        <w:t></w:t>
      </w:r>
      <w:r w:rsidRPr="00594B30">
        <w:rPr>
          <w:rFonts w:ascii="Arial" w:hAnsi="Arial" w:cs="Arial"/>
        </w:rPr>
        <w:t xml:space="preserve">/wild-type) in yeast with and without </w:t>
      </w:r>
      <w:r w:rsidRPr="00594B30">
        <w:rPr>
          <w:rFonts w:ascii="Arial" w:hAnsi="Arial" w:cs="Arial"/>
          <w:i/>
        </w:rPr>
        <w:t>PUF5</w:t>
      </w:r>
      <w:r w:rsidRPr="00594B30">
        <w:rPr>
          <w:rFonts w:ascii="Arial" w:hAnsi="Arial" w:cs="Arial"/>
        </w:rPr>
        <w:t xml:space="preserve"> mined from published data</w:t>
      </w:r>
      <w:r w:rsidRPr="00594B30">
        <w:rPr>
          <w:rFonts w:ascii="Arial" w:hAnsi="Arial" w:cs="Arial"/>
        </w:rPr>
        <w:fldChar w:fldCharType="begin">
          <w:fldData xml:space="preserve">PEVuZE5vdGU+PENpdGU+PEF1dGhvcj5TdW48L0F1dGhvcj48WWVhcj4yMDEzPC9ZZWFyPjxSZWNO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</w:fldData>
        </w:fldChar>
      </w:r>
      <w:r w:rsidRPr="00594B30">
        <w:rPr>
          <w:rFonts w:ascii="Arial" w:hAnsi="Arial" w:cs="Arial"/>
        </w:rPr>
        <w:instrText xml:space="preserve"> ADDIN EN.CITE </w:instrText>
      </w:r>
      <w:r w:rsidRPr="00594B30">
        <w:rPr>
          <w:rFonts w:ascii="Arial" w:hAnsi="Arial" w:cs="Arial"/>
        </w:rPr>
        <w:fldChar w:fldCharType="begin">
          <w:fldData xml:space="preserve">PEVuZE5vdGU+PENpdGU+PEF1dGhvcj5TdW48L0F1dGhvcj48WWVhcj4yMDEzPC9ZZWFyPjxSZWNO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</w:fldData>
        </w:fldChar>
      </w:r>
      <w:r w:rsidRPr="00594B30">
        <w:rPr>
          <w:rFonts w:ascii="Arial" w:hAnsi="Arial" w:cs="Arial"/>
        </w:rPr>
        <w:instrText xml:space="preserve"> ADDIN EN.CITE.DATA </w:instrText>
      </w:r>
      <w:r w:rsidRPr="00594B30">
        <w:rPr>
          <w:rFonts w:ascii="Arial" w:hAnsi="Arial" w:cs="Arial"/>
        </w:rPr>
      </w:r>
      <w:r w:rsidRPr="00594B30">
        <w:rPr>
          <w:rFonts w:ascii="Arial" w:hAnsi="Arial" w:cs="Arial"/>
        </w:rPr>
        <w:fldChar w:fldCharType="end"/>
      </w:r>
      <w:r w:rsidRPr="00594B30">
        <w:rPr>
          <w:rFonts w:ascii="Arial" w:hAnsi="Arial" w:cs="Arial"/>
        </w:rPr>
      </w:r>
      <w:r w:rsidRPr="00594B30">
        <w:rPr>
          <w:rFonts w:ascii="Arial" w:hAnsi="Arial" w:cs="Arial"/>
        </w:rPr>
        <w:fldChar w:fldCharType="separate"/>
      </w:r>
      <w:r w:rsidRPr="00594B30">
        <w:rPr>
          <w:rFonts w:ascii="Arial" w:hAnsi="Arial" w:cs="Arial"/>
          <w:noProof/>
        </w:rPr>
        <w:t>(Sun et al. 2013)</w:t>
      </w:r>
      <w:r w:rsidRPr="00594B30">
        <w:rPr>
          <w:rFonts w:ascii="Arial" w:hAnsi="Arial" w:cs="Arial"/>
        </w:rPr>
        <w:fldChar w:fldCharType="end"/>
      </w:r>
      <w:r w:rsidRPr="00594B30">
        <w:rPr>
          <w:rFonts w:ascii="Arial" w:hAnsi="Arial" w:cs="Arial"/>
        </w:rPr>
        <w:t xml:space="preserve">. </w:t>
      </w:r>
    </w:p>
    <w:p w:rsidR="00C20FCA" w:rsidRPr="00594B30" w:rsidRDefault="00C20FCA" w:rsidP="00C20FCA">
      <w:pPr>
        <w:spacing w:line="480" w:lineRule="auto"/>
        <w:jc w:val="both"/>
        <w:rPr>
          <w:rFonts w:ascii="Arial" w:hAnsi="Arial" w:cs="Arial"/>
          <w:b/>
        </w:rPr>
      </w:pPr>
      <w:r w:rsidRPr="00594B30">
        <w:rPr>
          <w:rFonts w:ascii="Arial" w:hAnsi="Arial" w:cs="Arial"/>
        </w:rPr>
        <w:t>Related to Figure 3.</w:t>
      </w:r>
    </w:p>
    <w:p w:rsidR="00C20FCA" w:rsidRPr="00594B30" w:rsidRDefault="00C20FCA" w:rsidP="00C20FCA">
      <w:pPr>
        <w:rPr>
          <w:rFonts w:ascii="Arial" w:hAnsi="Arial" w:cs="Arial"/>
          <w:b/>
        </w:rPr>
      </w:pPr>
      <w:r w:rsidRPr="00594B30">
        <w:rPr>
          <w:rFonts w:ascii="Arial" w:hAnsi="Arial" w:cs="Arial"/>
          <w:b/>
        </w:rPr>
        <w:br w:type="page"/>
      </w:r>
    </w:p>
    <w:p w:rsidR="00C20FCA" w:rsidRPr="00594B30" w:rsidRDefault="00C20FCA" w:rsidP="00C20FCA">
      <w:pPr>
        <w:spacing w:line="480" w:lineRule="auto"/>
        <w:jc w:val="both"/>
        <w:rPr>
          <w:rFonts w:ascii="Arial" w:hAnsi="Arial" w:cs="Arial"/>
        </w:rPr>
      </w:pPr>
      <w:proofErr w:type="gramStart"/>
      <w:r w:rsidRPr="00594B30">
        <w:rPr>
          <w:rFonts w:ascii="Arial" w:hAnsi="Arial" w:cs="Arial"/>
          <w:b/>
        </w:rPr>
        <w:t>Supplementary Figure S3.</w:t>
      </w:r>
      <w:proofErr w:type="gramEnd"/>
      <w:r w:rsidRPr="00594B30">
        <w:rPr>
          <w:rFonts w:ascii="Arial" w:hAnsi="Arial" w:cs="Arial"/>
          <w:b/>
        </w:rPr>
        <w:t xml:space="preserve"> </w:t>
      </w:r>
      <w:r w:rsidRPr="00594B30">
        <w:rPr>
          <w:rFonts w:ascii="Arial" w:hAnsi="Arial" w:cs="Arial"/>
        </w:rPr>
        <w:t xml:space="preserve">Reanalysis of the Puf3p sub-network. </w:t>
      </w:r>
      <w:r w:rsidRPr="00594B30">
        <w:rPr>
          <w:rFonts w:ascii="Arial" w:hAnsi="Arial" w:cs="Arial"/>
          <w:b/>
        </w:rPr>
        <w:t>(A)</w:t>
      </w:r>
      <w:r w:rsidRPr="00594B30">
        <w:rPr>
          <w:rFonts w:ascii="Arial" w:hAnsi="Arial" w:cs="Arial"/>
        </w:rPr>
        <w:t xml:space="preserve"> Heat map displaying results of the </w:t>
      </w:r>
      <w:r w:rsidRPr="00594B30">
        <w:rPr>
          <w:rFonts w:ascii="Arial" w:hAnsi="Arial" w:cs="Arial"/>
          <w:i/>
        </w:rPr>
        <w:t>k</w:t>
      </w:r>
      <w:r w:rsidRPr="00594B30">
        <w:rPr>
          <w:rFonts w:ascii="Arial" w:hAnsi="Arial" w:cs="Arial"/>
        </w:rPr>
        <w:t xml:space="preserve">-means clustering analysis of all 476 Puf3p targets. Each row represents a single Puf3p target. Columns refer to the length of the U-tag detected on reads for each gene, from at least 1 </w:t>
      </w:r>
      <w:proofErr w:type="spellStart"/>
      <w:r w:rsidRPr="00594B30">
        <w:rPr>
          <w:rFonts w:ascii="Arial" w:hAnsi="Arial" w:cs="Arial"/>
        </w:rPr>
        <w:t>uridine</w:t>
      </w:r>
      <w:proofErr w:type="spellEnd"/>
      <w:r w:rsidRPr="00594B30">
        <w:rPr>
          <w:rFonts w:ascii="Arial" w:hAnsi="Arial" w:cs="Arial"/>
        </w:rPr>
        <w:t xml:space="preserve"> (leftmost column) to at least 8 </w:t>
      </w:r>
      <w:proofErr w:type="spellStart"/>
      <w:r w:rsidRPr="00594B30">
        <w:rPr>
          <w:rFonts w:ascii="Arial" w:hAnsi="Arial" w:cs="Arial"/>
        </w:rPr>
        <w:t>uridines</w:t>
      </w:r>
      <w:proofErr w:type="spellEnd"/>
      <w:r w:rsidRPr="00594B30">
        <w:rPr>
          <w:rFonts w:ascii="Arial" w:hAnsi="Arial" w:cs="Arial"/>
        </w:rPr>
        <w:t xml:space="preserve"> (rightmost). Puf3p target classes are indicated (I, II, III, &amp; IV). The average PBE enriched in each class of targets is also indicated, with the y-axis in bits. Puf3p RNA Tagging data was reanalyzed here from published data</w:t>
      </w:r>
      <w:r w:rsidRPr="00594B30">
        <w:rPr>
          <w:rFonts w:ascii="Arial" w:hAnsi="Arial" w:cs="Arial"/>
        </w:rPr>
        <w:fldChar w:fldCharType="begin"/>
      </w:r>
      <w:r w:rsidRPr="00594B30">
        <w:rPr>
          <w:rFonts w:ascii="Arial" w:hAnsi="Arial" w:cs="Arial"/>
        </w:rPr>
        <w:instrText xml:space="preserve"> ADDIN EN.CITE &lt;EndNote&gt;&lt;Cite&gt;&lt;Author&gt;Lapointe&lt;/Author&gt;&lt;Year&gt;2015&lt;/Year&gt;&lt;RecNum&gt;464&lt;/RecNum&gt;&lt;DisplayText&gt;(Lapointe et al. 2015)&lt;/DisplayText&gt;&lt;record&gt;&lt;rec-number&gt;464&lt;/rec-number&gt;&lt;foreign-keys&gt;&lt;key app="EN" db-id="dwv05rtdqz0d23ef2t15rxsa22w5frxzfdaw" timestamp="1473104274"&gt;464&lt;/key&gt;&lt;/foreign-keys&gt;&lt;ref-type name="Journal Article"&gt;17&lt;/ref-type&gt;&lt;contributors&gt;&lt;authors&gt;&lt;author&gt;Lapointe, C. P.&lt;/author&gt;&lt;author&gt;Wilinski, D.&lt;/author&gt;&lt;author&gt;Saunders, H. A.&lt;/author&gt;&lt;author&gt;Wickens, M.&lt;/author&gt;&lt;/authors&gt;&lt;/contributors&gt;&lt;auth-address&gt;Department of Biochemistry, University of Wisconsin-Madison, Madison, Wisconsin, USA.&lt;/auth-address&gt;&lt;titles&gt;&lt;title&gt;Protein-RNA networks revealed through covalent RNA marks&lt;/title&gt;&lt;secondary-title&gt;Nat Methods&lt;/secondary-title&gt;&lt;/titles&gt;&lt;periodical&gt;&lt;full-title&gt;Nat Methods&lt;/full-title&gt;&lt;/periodical&gt;&lt;pages&gt;1163-70&lt;/pages&gt;&lt;volume&gt;12&lt;/volume&gt;&lt;number&gt;12&lt;/number&gt;&lt;keywords&gt;&lt;keyword&gt;3&amp;apos; Untranslated Regions/genetics&lt;/keyword&gt;&lt;keyword&gt;Binding Sites&lt;/keyword&gt;&lt;keyword&gt;Protein Binding&lt;/keyword&gt;&lt;keyword&gt;RNA, Fungal/*metabolism&lt;/keyword&gt;&lt;keyword&gt;RNA, Messenger/*metabolism&lt;/keyword&gt;&lt;keyword&gt;RNA-Binding Proteins/genetics/*metabolism&lt;/keyword&gt;&lt;keyword&gt;Repressor Proteins/genetics/*metabolism&lt;/keyword&gt;&lt;keyword&gt;Saccharomyces cerevisiae/genetics/*metabolism&lt;/keyword&gt;&lt;keyword&gt;Saccharomyces cerevisiae Proteins/genetics/*metabolism&lt;/keyword&gt;&lt;/keywords&gt;&lt;dates&gt;&lt;year&gt;2015&lt;/year&gt;&lt;pub-dates&gt;&lt;date&gt;Dec&lt;/date&gt;&lt;/pub-dates&gt;&lt;/dates&gt;&lt;isbn&gt;1548-7105 (Electronic)&amp;#xD;1548-7091 (Linking)&lt;/isbn&gt;&lt;accession-num&gt;26524240&lt;/accession-num&gt;&lt;urls&gt;&lt;related-urls&gt;&lt;url&gt;https://www.ncbi.nlm.nih.gov/pubmed/26524240&lt;/url&gt;&lt;url&gt;http://www.nature.com/nmeth/journal/v12/n12/pdf/nmeth.3651.pdf&lt;/url&gt;&lt;/related-urls&gt;&lt;/urls&gt;&lt;custom2&gt;PMC4707952&lt;/custom2&gt;&lt;electronic-resource-num&gt;10.1038/nmeth.3651&lt;/electronic-resource-num&gt;&lt;/record&gt;&lt;/Cite&gt;&lt;/EndNote&gt;</w:instrText>
      </w:r>
      <w:r w:rsidRPr="00594B30">
        <w:rPr>
          <w:rFonts w:ascii="Arial" w:hAnsi="Arial" w:cs="Arial"/>
        </w:rPr>
        <w:fldChar w:fldCharType="separate"/>
      </w:r>
      <w:r w:rsidRPr="00594B30">
        <w:rPr>
          <w:rFonts w:ascii="Arial" w:hAnsi="Arial" w:cs="Arial"/>
          <w:noProof/>
        </w:rPr>
        <w:t>(Lapointe et al. 2015)</w:t>
      </w:r>
      <w:r w:rsidRPr="00594B30">
        <w:rPr>
          <w:rFonts w:ascii="Arial" w:hAnsi="Arial" w:cs="Arial"/>
        </w:rPr>
        <w:fldChar w:fldCharType="end"/>
      </w:r>
      <w:r w:rsidRPr="00594B30">
        <w:rPr>
          <w:rFonts w:ascii="Arial" w:hAnsi="Arial" w:cs="Arial"/>
        </w:rPr>
        <w:t xml:space="preserve">. </w:t>
      </w:r>
      <w:r w:rsidRPr="00594B30">
        <w:rPr>
          <w:rFonts w:ascii="Arial" w:hAnsi="Arial" w:cs="Arial"/>
          <w:b/>
        </w:rPr>
        <w:t>(B)</w:t>
      </w:r>
      <w:r w:rsidRPr="00594B30">
        <w:rPr>
          <w:rFonts w:ascii="Arial" w:hAnsi="Arial" w:cs="Arial"/>
        </w:rPr>
        <w:t xml:space="preserve"> Empirical cumulative distribution of all yeast mRNAs (all mRNAs) (black), and class I (red), class II (teal), class III (brown), and class IV (gold) Puf3p targets for mRNA decay rate fold change (puf3</w:t>
      </w:r>
      <w:r w:rsidRPr="00594B30">
        <w:rPr>
          <w:rFonts w:ascii="Symbol" w:hAnsi="Symbol" w:cs="Arial"/>
        </w:rPr>
        <w:t></w:t>
      </w:r>
      <w:r w:rsidRPr="00594B30">
        <w:rPr>
          <w:rFonts w:ascii="Arial" w:hAnsi="Arial" w:cs="Arial"/>
        </w:rPr>
        <w:t xml:space="preserve">/wild-type) in yeast with and without </w:t>
      </w:r>
      <w:r w:rsidRPr="00594B30">
        <w:rPr>
          <w:rFonts w:ascii="Arial" w:hAnsi="Arial" w:cs="Arial"/>
          <w:i/>
        </w:rPr>
        <w:t>PUF3</w:t>
      </w:r>
      <w:r w:rsidRPr="00594B30">
        <w:rPr>
          <w:rFonts w:ascii="Arial" w:hAnsi="Arial" w:cs="Arial"/>
        </w:rPr>
        <w:t xml:space="preserve"> mined from published data</w:t>
      </w:r>
      <w:r w:rsidRPr="00594B30">
        <w:rPr>
          <w:rFonts w:ascii="Arial" w:hAnsi="Arial" w:cs="Arial"/>
        </w:rPr>
        <w:fldChar w:fldCharType="begin">
          <w:fldData xml:space="preserve">PEVuZE5vdGU+PENpdGU+PEF1dGhvcj5TdW48L0F1dGhvcj48WWVhcj4yMDEzPC9ZZWFyPjxSZWNO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</w:fldData>
        </w:fldChar>
      </w:r>
      <w:r w:rsidRPr="00594B30">
        <w:rPr>
          <w:rFonts w:ascii="Arial" w:hAnsi="Arial" w:cs="Arial"/>
        </w:rPr>
        <w:instrText xml:space="preserve"> ADDIN EN.CITE </w:instrText>
      </w:r>
      <w:r w:rsidRPr="00594B30">
        <w:rPr>
          <w:rFonts w:ascii="Arial" w:hAnsi="Arial" w:cs="Arial"/>
        </w:rPr>
        <w:fldChar w:fldCharType="begin">
          <w:fldData xml:space="preserve">PEVuZE5vdGU+PENpdGU+PEF1dGhvcj5TdW48L0F1dGhvcj48WWVhcj4yMDEzPC9ZZWFyPjxSZWNO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</w:fldData>
        </w:fldChar>
      </w:r>
      <w:r w:rsidRPr="00594B30">
        <w:rPr>
          <w:rFonts w:ascii="Arial" w:hAnsi="Arial" w:cs="Arial"/>
        </w:rPr>
        <w:instrText xml:space="preserve"> ADDIN EN.CITE.DATA </w:instrText>
      </w:r>
      <w:r w:rsidRPr="00594B30">
        <w:rPr>
          <w:rFonts w:ascii="Arial" w:hAnsi="Arial" w:cs="Arial"/>
        </w:rPr>
      </w:r>
      <w:r w:rsidRPr="00594B30">
        <w:rPr>
          <w:rFonts w:ascii="Arial" w:hAnsi="Arial" w:cs="Arial"/>
        </w:rPr>
        <w:fldChar w:fldCharType="end"/>
      </w:r>
      <w:r w:rsidRPr="00594B30">
        <w:rPr>
          <w:rFonts w:ascii="Arial" w:hAnsi="Arial" w:cs="Arial"/>
        </w:rPr>
      </w:r>
      <w:r w:rsidRPr="00594B30">
        <w:rPr>
          <w:rFonts w:ascii="Arial" w:hAnsi="Arial" w:cs="Arial"/>
        </w:rPr>
        <w:fldChar w:fldCharType="separate"/>
      </w:r>
      <w:r w:rsidRPr="00594B30">
        <w:rPr>
          <w:rFonts w:ascii="Arial" w:hAnsi="Arial" w:cs="Arial"/>
          <w:noProof/>
        </w:rPr>
        <w:t>(Sun et al. 2013)</w:t>
      </w:r>
      <w:r w:rsidRPr="00594B30">
        <w:rPr>
          <w:rFonts w:ascii="Arial" w:hAnsi="Arial" w:cs="Arial"/>
        </w:rPr>
        <w:fldChar w:fldCharType="end"/>
      </w:r>
      <w:r w:rsidRPr="00594B30">
        <w:rPr>
          <w:rFonts w:ascii="Arial" w:hAnsi="Arial" w:cs="Arial"/>
        </w:rPr>
        <w:t xml:space="preserve">. Kolmogorov-Smirnov (KS) test </w:t>
      </w:r>
      <w:r w:rsidRPr="00594B30">
        <w:rPr>
          <w:rFonts w:ascii="Arial" w:hAnsi="Arial" w:cs="Arial"/>
          <w:i/>
        </w:rPr>
        <w:t>P</w:t>
      </w:r>
      <w:r w:rsidRPr="00594B30">
        <w:rPr>
          <w:rFonts w:ascii="Arial" w:hAnsi="Arial" w:cs="Arial"/>
        </w:rPr>
        <w:t xml:space="preserve">-values for pair-wise comparisons are indicated. </w:t>
      </w:r>
      <w:r w:rsidRPr="00594B30">
        <w:rPr>
          <w:rFonts w:ascii="Arial" w:hAnsi="Arial" w:cs="Arial"/>
          <w:b/>
        </w:rPr>
        <w:t xml:space="preserve">(C) </w:t>
      </w:r>
      <w:r w:rsidRPr="00594B30">
        <w:rPr>
          <w:rFonts w:ascii="Arial" w:hAnsi="Arial" w:cs="Arial"/>
        </w:rPr>
        <w:t xml:space="preserve">Box plot of 8BE conservation scores for all yeast mRNAs (all mRNAs) and Puf3p target classes. </w:t>
      </w:r>
    </w:p>
    <w:p w:rsidR="00C20FCA" w:rsidRPr="00594B30" w:rsidRDefault="00C20FCA" w:rsidP="00C20FCA">
      <w:pPr>
        <w:spacing w:line="480" w:lineRule="auto"/>
        <w:jc w:val="both"/>
        <w:rPr>
          <w:rFonts w:ascii="Arial" w:hAnsi="Arial" w:cs="Arial"/>
          <w:b/>
        </w:rPr>
      </w:pPr>
      <w:r w:rsidRPr="00594B30">
        <w:rPr>
          <w:rFonts w:ascii="Arial" w:hAnsi="Arial" w:cs="Arial"/>
        </w:rPr>
        <w:t>Related to Figure 4.</w:t>
      </w:r>
      <w:r w:rsidRPr="00594B30">
        <w:rPr>
          <w:rFonts w:ascii="Arial" w:hAnsi="Arial" w:cs="Arial"/>
          <w:b/>
        </w:rPr>
        <w:br w:type="page"/>
      </w:r>
    </w:p>
    <w:p w:rsidR="00C20FCA" w:rsidRPr="00594B30" w:rsidRDefault="00C20FCA" w:rsidP="00C20FCA">
      <w:pPr>
        <w:spacing w:before="240" w:line="480" w:lineRule="auto"/>
        <w:jc w:val="both"/>
        <w:rPr>
          <w:rFonts w:ascii="Arial" w:hAnsi="Arial" w:cs="Arial"/>
        </w:rPr>
      </w:pPr>
      <w:proofErr w:type="gramStart"/>
      <w:r w:rsidRPr="00594B30">
        <w:rPr>
          <w:rFonts w:ascii="Arial" w:hAnsi="Arial" w:cs="Arial"/>
          <w:b/>
        </w:rPr>
        <w:t>Supplementary Figure S4.</w:t>
      </w:r>
      <w:proofErr w:type="gramEnd"/>
      <w:r w:rsidRPr="00594B30">
        <w:rPr>
          <w:rFonts w:ascii="Arial" w:hAnsi="Arial" w:cs="Arial"/>
          <w:b/>
        </w:rPr>
        <w:t xml:space="preserve"> </w:t>
      </w:r>
      <w:proofErr w:type="gramStart"/>
      <w:r w:rsidRPr="00594B30">
        <w:rPr>
          <w:rFonts w:ascii="Arial" w:hAnsi="Arial" w:cs="Arial"/>
        </w:rPr>
        <w:t>Analyses of the PUF super-network.</w:t>
      </w:r>
      <w:proofErr w:type="gramEnd"/>
      <w:r w:rsidRPr="00594B30">
        <w:rPr>
          <w:rFonts w:ascii="Arial" w:hAnsi="Arial" w:cs="Arial"/>
        </w:rPr>
        <w:t xml:space="preserve"> </w:t>
      </w:r>
      <w:r w:rsidRPr="00594B30">
        <w:rPr>
          <w:rFonts w:ascii="Arial" w:hAnsi="Arial" w:cs="Arial"/>
          <w:b/>
        </w:rPr>
        <w:t>(A)</w:t>
      </w:r>
      <w:r w:rsidRPr="00594B30">
        <w:rPr>
          <w:rFonts w:ascii="Arial" w:hAnsi="Arial" w:cs="Arial"/>
        </w:rPr>
        <w:t xml:space="preserve"> Plot of the fraction of the indicated groups for targets present in class </w:t>
      </w:r>
      <w:proofErr w:type="gramStart"/>
      <w:r w:rsidRPr="00594B30">
        <w:rPr>
          <w:rFonts w:ascii="Arial" w:hAnsi="Arial" w:cs="Arial"/>
        </w:rPr>
        <w:t>I or II</w:t>
      </w:r>
      <w:proofErr w:type="gramEnd"/>
      <w:r w:rsidRPr="00594B30">
        <w:rPr>
          <w:rFonts w:ascii="Arial" w:hAnsi="Arial" w:cs="Arial"/>
        </w:rPr>
        <w:t xml:space="preserve">. For example, ~45% of genes U-tagged solely by Puf3p (Puf3p only) were present in class </w:t>
      </w:r>
      <w:proofErr w:type="gramStart"/>
      <w:r w:rsidRPr="00594B30">
        <w:rPr>
          <w:rFonts w:ascii="Arial" w:hAnsi="Arial" w:cs="Arial"/>
        </w:rPr>
        <w:t>I or II of Puf3p,</w:t>
      </w:r>
      <w:proofErr w:type="gramEnd"/>
      <w:r w:rsidRPr="00594B30">
        <w:rPr>
          <w:rFonts w:ascii="Arial" w:hAnsi="Arial" w:cs="Arial"/>
        </w:rPr>
        <w:t xml:space="preserve"> and ~45% of genes U-tagged by both Puf4p and Puf5p were present in class I or II of both data sets. </w:t>
      </w:r>
      <w:r w:rsidRPr="00594B30">
        <w:rPr>
          <w:rFonts w:ascii="Arial" w:hAnsi="Arial" w:cs="Arial"/>
          <w:b/>
        </w:rPr>
        <w:t>(B)</w:t>
      </w:r>
      <w:r w:rsidRPr="00594B30">
        <w:rPr>
          <w:rFonts w:ascii="Arial" w:hAnsi="Arial" w:cs="Arial"/>
        </w:rPr>
        <w:t xml:space="preserve"> Plot of the fraction of each class of Puf4p targets that were U-tagged by both PUF4-PUP and PUF5-PUP. For example, ~80% of class I Puf4p targets were also bound by Puf5p. </w:t>
      </w:r>
      <w:r w:rsidRPr="00594B30">
        <w:rPr>
          <w:rFonts w:ascii="Arial" w:hAnsi="Arial" w:cs="Arial"/>
          <w:b/>
        </w:rPr>
        <w:t>(C)</w:t>
      </w:r>
      <w:r w:rsidRPr="00594B30">
        <w:rPr>
          <w:rFonts w:ascii="Arial" w:hAnsi="Arial" w:cs="Arial"/>
        </w:rPr>
        <w:t xml:space="preserve"> Plot of the fraction of each class of Puf5p targets that were U-tagged by both PUF4-PUP and PUF5-PUP. For example, ~55% of class I Puf5p targets were also bound by Puf4p. </w:t>
      </w:r>
      <w:r w:rsidRPr="00594B30">
        <w:rPr>
          <w:rFonts w:ascii="Arial" w:hAnsi="Arial" w:cs="Arial"/>
          <w:b/>
        </w:rPr>
        <w:t>(D)</w:t>
      </w:r>
      <w:r w:rsidRPr="00594B30">
        <w:rPr>
          <w:rFonts w:ascii="Arial" w:hAnsi="Arial" w:cs="Arial"/>
        </w:rPr>
        <w:t xml:space="preserve"> Growth assays of the indicated deletion strains in the presence of the indicated compounds. Saturated cultures were diluted to A</w:t>
      </w:r>
      <w:r w:rsidRPr="00594B30">
        <w:rPr>
          <w:rFonts w:ascii="Arial" w:hAnsi="Arial" w:cs="Arial"/>
          <w:vertAlign w:val="subscript"/>
        </w:rPr>
        <w:t>660</w:t>
      </w:r>
      <w:r w:rsidRPr="00594B30">
        <w:rPr>
          <w:rFonts w:ascii="Arial" w:hAnsi="Arial" w:cs="Arial"/>
        </w:rPr>
        <w:t xml:space="preserve"> ≈ 0.75 and then serially diluted 10-fold. Yeast were spotted on the indicated plates and incubated at 30 °C. Single-copy (</w:t>
      </w:r>
      <w:r w:rsidRPr="00594B30">
        <w:rPr>
          <w:rFonts w:ascii="Arial" w:hAnsi="Arial" w:cs="Arial"/>
          <w:i/>
        </w:rPr>
        <w:t>CEN</w:t>
      </w:r>
      <w:r w:rsidRPr="00594B30">
        <w:rPr>
          <w:rFonts w:ascii="Arial" w:hAnsi="Arial" w:cs="Arial"/>
        </w:rPr>
        <w:t xml:space="preserve">) </w:t>
      </w:r>
      <w:r w:rsidRPr="00594B30">
        <w:rPr>
          <w:rFonts w:ascii="Arial" w:hAnsi="Arial" w:cs="Arial"/>
          <w:i/>
        </w:rPr>
        <w:t>PUF4</w:t>
      </w:r>
      <w:r w:rsidRPr="00594B30">
        <w:rPr>
          <w:rFonts w:ascii="Arial" w:hAnsi="Arial" w:cs="Arial"/>
        </w:rPr>
        <w:t xml:space="preserve"> or </w:t>
      </w:r>
      <w:r w:rsidRPr="00594B30">
        <w:rPr>
          <w:rFonts w:ascii="Arial" w:hAnsi="Arial" w:cs="Arial"/>
          <w:i/>
        </w:rPr>
        <w:t>PUF5</w:t>
      </w:r>
      <w:r w:rsidRPr="00594B30">
        <w:rPr>
          <w:rFonts w:ascii="Arial" w:hAnsi="Arial" w:cs="Arial"/>
        </w:rPr>
        <w:t xml:space="preserve"> plasmids were added as noted. </w:t>
      </w:r>
      <w:r w:rsidRPr="00594B30">
        <w:rPr>
          <w:rFonts w:ascii="Arial" w:hAnsi="Arial" w:cs="Arial"/>
          <w:b/>
        </w:rPr>
        <w:t>(E)</w:t>
      </w:r>
      <w:r w:rsidRPr="00594B30">
        <w:rPr>
          <w:rFonts w:ascii="Arial" w:hAnsi="Arial" w:cs="Arial"/>
        </w:rPr>
        <w:t xml:space="preserve"> Enrichment of the indicated groups for 8BEs, 9BEs, and 10BEs relative to all yeast mRNAs (all mRNAs). </w:t>
      </w:r>
      <w:r w:rsidRPr="00594B30">
        <w:rPr>
          <w:rFonts w:ascii="Arial" w:hAnsi="Arial" w:cs="Arial"/>
          <w:b/>
        </w:rPr>
        <w:t>(F)</w:t>
      </w:r>
      <w:r w:rsidRPr="00594B30">
        <w:rPr>
          <w:rFonts w:ascii="Arial" w:hAnsi="Arial" w:cs="Arial"/>
        </w:rPr>
        <w:t xml:space="preserve"> Pie charts showing the distribution of PBEs by number (top) and length (bottom) in genes present in class I or II of both Puf4p and Puf5p targets (red genes in panel a). </w:t>
      </w:r>
      <w:r w:rsidRPr="00594B30">
        <w:rPr>
          <w:rFonts w:ascii="Arial" w:hAnsi="Arial" w:cs="Arial"/>
          <w:b/>
        </w:rPr>
        <w:t>(G)</w:t>
      </w:r>
      <w:r w:rsidRPr="00594B30">
        <w:rPr>
          <w:rFonts w:ascii="Arial" w:hAnsi="Arial" w:cs="Arial"/>
        </w:rPr>
        <w:t xml:space="preserve"> Box plot of 9BE and 10BE conservation scores for all yeast mRNAs (all mRNAs) and the indicated groups of PUF targets. “Shared Class I-II</w:t>
      </w:r>
      <w:proofErr w:type="gramStart"/>
      <w:r w:rsidRPr="00594B30">
        <w:rPr>
          <w:rFonts w:ascii="Arial" w:hAnsi="Arial" w:cs="Arial"/>
        </w:rPr>
        <w:t>”</w:t>
      </w:r>
      <w:proofErr w:type="gramEnd"/>
      <w:r w:rsidRPr="00594B30">
        <w:rPr>
          <w:rFonts w:ascii="Arial" w:hAnsi="Arial" w:cs="Arial"/>
        </w:rPr>
        <w:t xml:space="preserve"> indicates the genes were present in class I or II of both Puf4p and Puf5p targets. </w:t>
      </w:r>
    </w:p>
    <w:p w:rsidR="00C20FCA" w:rsidRPr="00594B30" w:rsidRDefault="00C20FCA" w:rsidP="00C20FCA">
      <w:pPr>
        <w:spacing w:line="480" w:lineRule="auto"/>
        <w:jc w:val="both"/>
        <w:rPr>
          <w:rFonts w:ascii="Arial" w:hAnsi="Arial" w:cs="Arial"/>
        </w:rPr>
      </w:pPr>
      <w:r w:rsidRPr="00594B30">
        <w:rPr>
          <w:rFonts w:ascii="Arial" w:hAnsi="Arial" w:cs="Arial"/>
        </w:rPr>
        <w:t>Related to Figure 4.</w:t>
      </w:r>
    </w:p>
    <w:p w:rsidR="00C20FCA" w:rsidRPr="00594B30" w:rsidRDefault="00C20FCA" w:rsidP="00C20FCA">
      <w:pPr>
        <w:rPr>
          <w:rFonts w:ascii="Arial" w:hAnsi="Arial" w:cs="Arial"/>
          <w:b/>
        </w:rPr>
      </w:pPr>
      <w:r w:rsidRPr="00594B30">
        <w:rPr>
          <w:rFonts w:ascii="Arial" w:hAnsi="Arial" w:cs="Arial"/>
        </w:rPr>
        <w:br w:type="page"/>
      </w:r>
    </w:p>
    <w:p w:rsidR="00C20FCA" w:rsidRPr="00594B30" w:rsidRDefault="00C20FCA" w:rsidP="00C20FCA">
      <w:pPr>
        <w:spacing w:line="480" w:lineRule="auto"/>
        <w:jc w:val="both"/>
        <w:rPr>
          <w:rFonts w:ascii="Arial" w:hAnsi="Arial" w:cs="Arial"/>
        </w:rPr>
      </w:pPr>
      <w:proofErr w:type="gramStart"/>
      <w:r w:rsidRPr="00594B30">
        <w:rPr>
          <w:rFonts w:ascii="Arial" w:hAnsi="Arial" w:cs="Arial"/>
          <w:b/>
        </w:rPr>
        <w:t>Supplementary Figure S5.</w:t>
      </w:r>
      <w:proofErr w:type="gramEnd"/>
      <w:r w:rsidRPr="00594B30">
        <w:rPr>
          <w:rFonts w:ascii="Arial" w:hAnsi="Arial" w:cs="Arial"/>
          <w:b/>
        </w:rPr>
        <w:t xml:space="preserve"> </w:t>
      </w:r>
      <w:proofErr w:type="gramStart"/>
      <w:r w:rsidRPr="00594B30">
        <w:rPr>
          <w:rFonts w:ascii="Arial" w:hAnsi="Arial" w:cs="Arial"/>
        </w:rPr>
        <w:t>Relative abundance of PUF4-PUP and PUF5-PUP in RNA Tagging yeast strains.</w:t>
      </w:r>
      <w:proofErr w:type="gramEnd"/>
      <w:r w:rsidRPr="00594B30">
        <w:rPr>
          <w:rFonts w:ascii="Arial" w:hAnsi="Arial" w:cs="Arial"/>
        </w:rPr>
        <w:t xml:space="preserve"> </w:t>
      </w:r>
      <w:r w:rsidRPr="00594B30">
        <w:rPr>
          <w:rFonts w:ascii="Arial" w:hAnsi="Arial" w:cs="Arial"/>
          <w:b/>
        </w:rPr>
        <w:t>(A)</w:t>
      </w:r>
      <w:r w:rsidRPr="00594B30">
        <w:rPr>
          <w:rFonts w:ascii="Arial" w:hAnsi="Arial" w:cs="Arial"/>
        </w:rPr>
        <w:t xml:space="preserve"> Western blot depicting PUF4-PUP protein levels following 3-fold serial dilutions of cell extract. High- and low- contrast images of the same blots are shown. </w:t>
      </w:r>
      <w:r w:rsidRPr="00594B30">
        <w:rPr>
          <w:rFonts w:ascii="Arial" w:hAnsi="Arial" w:cs="Arial"/>
          <w:b/>
        </w:rPr>
        <w:t>(B)</w:t>
      </w:r>
      <w:r w:rsidRPr="00594B30">
        <w:rPr>
          <w:rFonts w:ascii="Arial" w:hAnsi="Arial" w:cs="Arial"/>
        </w:rPr>
        <w:t xml:space="preserve"> Western </w:t>
      </w:r>
      <w:proofErr w:type="gramStart"/>
      <w:r w:rsidRPr="00594B30">
        <w:rPr>
          <w:rFonts w:ascii="Arial" w:hAnsi="Arial" w:cs="Arial"/>
        </w:rPr>
        <w:t>blot</w:t>
      </w:r>
      <w:proofErr w:type="gramEnd"/>
      <w:r w:rsidRPr="00594B30">
        <w:rPr>
          <w:rFonts w:ascii="Arial" w:hAnsi="Arial" w:cs="Arial"/>
        </w:rPr>
        <w:t xml:space="preserve"> depicting relative protein abundance of PUF4-PUP and PUF5-PUP in the indicated deletion strains. Extract corresponding to 0.3 OD of yeast was loaded in each lane, and two biological replicates are shown.</w:t>
      </w:r>
    </w:p>
    <w:p w:rsidR="00C20FCA" w:rsidRPr="00594B30" w:rsidRDefault="00C20FCA" w:rsidP="00C20FCA">
      <w:pPr>
        <w:spacing w:line="480" w:lineRule="auto"/>
        <w:jc w:val="both"/>
        <w:rPr>
          <w:rFonts w:ascii="Arial" w:hAnsi="Arial" w:cs="Arial"/>
        </w:rPr>
      </w:pPr>
      <w:r w:rsidRPr="00594B30">
        <w:rPr>
          <w:rFonts w:ascii="Arial" w:hAnsi="Arial" w:cs="Arial"/>
        </w:rPr>
        <w:t>Related to Figures 5‒7.</w:t>
      </w:r>
    </w:p>
    <w:p w:rsidR="00C20FCA" w:rsidRPr="00594B30" w:rsidRDefault="00C20FCA" w:rsidP="00C20FCA">
      <w:pPr>
        <w:rPr>
          <w:rFonts w:ascii="Arial" w:hAnsi="Arial" w:cs="Arial"/>
          <w:b/>
        </w:rPr>
      </w:pPr>
      <w:r w:rsidRPr="00594B30">
        <w:rPr>
          <w:rFonts w:ascii="Arial" w:hAnsi="Arial" w:cs="Arial"/>
          <w:b/>
        </w:rPr>
        <w:br w:type="page"/>
      </w:r>
    </w:p>
    <w:p w:rsidR="00C20FCA" w:rsidRPr="00594B30" w:rsidRDefault="00C20FCA" w:rsidP="00C20FCA">
      <w:pPr>
        <w:spacing w:line="480" w:lineRule="auto"/>
        <w:jc w:val="both"/>
        <w:rPr>
          <w:rFonts w:ascii="Arial" w:hAnsi="Arial" w:cs="Arial"/>
        </w:rPr>
      </w:pPr>
      <w:proofErr w:type="gramStart"/>
      <w:r w:rsidRPr="00594B30">
        <w:rPr>
          <w:rFonts w:ascii="Arial" w:hAnsi="Arial" w:cs="Arial"/>
          <w:b/>
        </w:rPr>
        <w:t>Supplementary Figure S6.</w:t>
      </w:r>
      <w:proofErr w:type="gramEnd"/>
      <w:r w:rsidRPr="00594B30">
        <w:rPr>
          <w:rFonts w:ascii="Arial" w:hAnsi="Arial" w:cs="Arial"/>
          <w:b/>
        </w:rPr>
        <w:t xml:space="preserve"> </w:t>
      </w:r>
      <w:r w:rsidRPr="00594B30">
        <w:rPr>
          <w:rFonts w:ascii="Arial" w:hAnsi="Arial" w:cs="Arial"/>
        </w:rPr>
        <w:t xml:space="preserve">Puf4p reproducibly U-tagged 1,369 RNAs in the absence of Puf5p. </w:t>
      </w:r>
      <w:r w:rsidRPr="00594B30">
        <w:rPr>
          <w:rFonts w:ascii="Arial" w:hAnsi="Arial" w:cs="Arial"/>
          <w:b/>
        </w:rPr>
        <w:t xml:space="preserve">(A) </w:t>
      </w:r>
      <w:r w:rsidRPr="00594B30">
        <w:rPr>
          <w:rFonts w:ascii="Arial" w:hAnsi="Arial" w:cs="Arial"/>
        </w:rPr>
        <w:t>Scatter plot of the number of U-tagged RNAs detected for each PUF4-PUP</w:t>
      </w:r>
      <w:proofErr w:type="gramStart"/>
      <w:r w:rsidRPr="00594B30">
        <w:rPr>
          <w:rFonts w:ascii="Arial" w:hAnsi="Arial" w:cs="Arial"/>
        </w:rPr>
        <w:t>;</w:t>
      </w:r>
      <w:r w:rsidRPr="00594B30">
        <w:rPr>
          <w:rFonts w:ascii="Arial" w:hAnsi="Arial" w:cs="Arial"/>
          <w:i/>
        </w:rPr>
        <w:t>puf5</w:t>
      </w:r>
      <w:r w:rsidRPr="00594B30">
        <w:rPr>
          <w:rFonts w:ascii="Symbol" w:hAnsi="Symbol" w:cs="Arial"/>
        </w:rPr>
        <w:t></w:t>
      </w:r>
      <w:proofErr w:type="gramEnd"/>
      <w:r w:rsidRPr="00594B30">
        <w:rPr>
          <w:rFonts w:ascii="Arial" w:hAnsi="Arial" w:cs="Arial"/>
        </w:rPr>
        <w:t xml:space="preserve"> target (1,369) in two biological replicates. TRPM, Tagged RNAs per million uniquely mapped reads. </w:t>
      </w:r>
      <w:r w:rsidRPr="00594B30">
        <w:rPr>
          <w:rFonts w:ascii="Arial" w:hAnsi="Arial" w:cs="Arial"/>
          <w:b/>
        </w:rPr>
        <w:t>(B)</w:t>
      </w:r>
      <w:r w:rsidRPr="00594B30">
        <w:rPr>
          <w:rFonts w:ascii="Arial" w:hAnsi="Arial" w:cs="Arial"/>
        </w:rPr>
        <w:t xml:space="preserve"> Heat map displaying results of the </w:t>
      </w:r>
      <w:r w:rsidRPr="00594B30">
        <w:rPr>
          <w:rFonts w:ascii="Arial" w:hAnsi="Arial" w:cs="Arial"/>
          <w:i/>
        </w:rPr>
        <w:t>k</w:t>
      </w:r>
      <w:r w:rsidRPr="00594B30">
        <w:rPr>
          <w:rFonts w:ascii="Arial" w:hAnsi="Arial" w:cs="Arial"/>
        </w:rPr>
        <w:t>-means clustering analysis of all 1,369 PUF4-PUP</w:t>
      </w:r>
      <w:proofErr w:type="gramStart"/>
      <w:r w:rsidRPr="00594B30">
        <w:rPr>
          <w:rFonts w:ascii="Arial" w:hAnsi="Arial" w:cs="Arial"/>
        </w:rPr>
        <w:t>;</w:t>
      </w:r>
      <w:r w:rsidRPr="00594B30">
        <w:rPr>
          <w:rFonts w:ascii="Arial" w:hAnsi="Arial" w:cs="Arial"/>
          <w:i/>
        </w:rPr>
        <w:t>puf5</w:t>
      </w:r>
      <w:r w:rsidRPr="00594B30">
        <w:rPr>
          <w:rFonts w:ascii="Symbol" w:hAnsi="Symbol" w:cs="Arial"/>
        </w:rPr>
        <w:t></w:t>
      </w:r>
      <w:proofErr w:type="gramEnd"/>
      <w:r w:rsidRPr="00594B30">
        <w:rPr>
          <w:rFonts w:ascii="Arial" w:hAnsi="Arial" w:cs="Arial"/>
        </w:rPr>
        <w:t xml:space="preserve"> targets. Each row represents a single target. Columns refer to the length of the U-tag detected on reads for each gene, from at least 1 </w:t>
      </w:r>
      <w:proofErr w:type="spellStart"/>
      <w:r w:rsidRPr="00594B30">
        <w:rPr>
          <w:rFonts w:ascii="Arial" w:hAnsi="Arial" w:cs="Arial"/>
        </w:rPr>
        <w:t>uridine</w:t>
      </w:r>
      <w:proofErr w:type="spellEnd"/>
      <w:r w:rsidRPr="00594B30">
        <w:rPr>
          <w:rFonts w:ascii="Arial" w:hAnsi="Arial" w:cs="Arial"/>
        </w:rPr>
        <w:t xml:space="preserve"> (leftmost column) to at least 8 </w:t>
      </w:r>
      <w:proofErr w:type="spellStart"/>
      <w:r w:rsidRPr="00594B30">
        <w:rPr>
          <w:rFonts w:ascii="Arial" w:hAnsi="Arial" w:cs="Arial"/>
        </w:rPr>
        <w:t>uridines</w:t>
      </w:r>
      <w:proofErr w:type="spellEnd"/>
      <w:r w:rsidRPr="00594B30">
        <w:rPr>
          <w:rFonts w:ascii="Arial" w:hAnsi="Arial" w:cs="Arial"/>
        </w:rPr>
        <w:t xml:space="preserve"> (rightmost). PUF4-PUP</w:t>
      </w:r>
      <w:proofErr w:type="gramStart"/>
      <w:r w:rsidRPr="00594B30">
        <w:rPr>
          <w:rFonts w:ascii="Arial" w:hAnsi="Arial" w:cs="Arial"/>
        </w:rPr>
        <w:t>;</w:t>
      </w:r>
      <w:r w:rsidRPr="00594B30">
        <w:rPr>
          <w:rFonts w:ascii="Arial" w:hAnsi="Arial" w:cs="Arial"/>
          <w:i/>
        </w:rPr>
        <w:t>puf5</w:t>
      </w:r>
      <w:r w:rsidRPr="00594B30">
        <w:rPr>
          <w:rFonts w:ascii="Symbol" w:hAnsi="Symbol" w:cs="Arial"/>
        </w:rPr>
        <w:t></w:t>
      </w:r>
      <w:proofErr w:type="gramEnd"/>
      <w:r w:rsidRPr="00594B30">
        <w:rPr>
          <w:rFonts w:ascii="Arial" w:hAnsi="Arial" w:cs="Arial"/>
        </w:rPr>
        <w:t xml:space="preserve"> target classes are indicated (I, II, III, &amp; IV). </w:t>
      </w:r>
      <w:r w:rsidRPr="00594B30">
        <w:rPr>
          <w:rFonts w:ascii="Arial" w:hAnsi="Arial" w:cs="Arial"/>
          <w:b/>
        </w:rPr>
        <w:t>(C)</w:t>
      </w:r>
      <w:r w:rsidRPr="00594B30">
        <w:rPr>
          <w:rFonts w:ascii="Arial" w:hAnsi="Arial" w:cs="Arial"/>
        </w:rPr>
        <w:t xml:space="preserve"> Enrichment of the indicated groups of genes for 8BEs, 9BEs, and 10BEs relative to all yeast mRNAs (all mRNAs). “Retained and shared targets” (302) were RNAs U-tagged by PUF4-PUP, PUF5-PUP, and PUF4-PUP</w:t>
      </w:r>
      <w:proofErr w:type="gramStart"/>
      <w:r w:rsidRPr="00594B30">
        <w:rPr>
          <w:rFonts w:ascii="Arial" w:hAnsi="Arial" w:cs="Arial"/>
        </w:rPr>
        <w:t>;</w:t>
      </w:r>
      <w:r w:rsidRPr="00594B30">
        <w:rPr>
          <w:rFonts w:ascii="Arial" w:hAnsi="Arial" w:cs="Arial"/>
          <w:i/>
        </w:rPr>
        <w:t>puf5</w:t>
      </w:r>
      <w:r w:rsidRPr="00594B30">
        <w:rPr>
          <w:rFonts w:ascii="Symbol" w:hAnsi="Symbol" w:cs="Arial"/>
        </w:rPr>
        <w:t></w:t>
      </w:r>
      <w:proofErr w:type="gramEnd"/>
      <w:r w:rsidRPr="00594B30">
        <w:rPr>
          <w:rFonts w:ascii="Arial" w:hAnsi="Arial" w:cs="Arial"/>
        </w:rPr>
        <w:t>. “Retained Puf4p targets” (194) were RNAs U-tagged by PUF4-PUP and PUF4-PUP</w:t>
      </w:r>
      <w:proofErr w:type="gramStart"/>
      <w:r w:rsidRPr="00594B30">
        <w:rPr>
          <w:rFonts w:ascii="Arial" w:hAnsi="Arial" w:cs="Arial"/>
        </w:rPr>
        <w:t>;</w:t>
      </w:r>
      <w:r w:rsidRPr="00594B30">
        <w:rPr>
          <w:rFonts w:ascii="Arial" w:hAnsi="Arial" w:cs="Arial"/>
          <w:i/>
        </w:rPr>
        <w:t>puf5</w:t>
      </w:r>
      <w:r w:rsidRPr="00594B30">
        <w:rPr>
          <w:rFonts w:ascii="Symbol" w:hAnsi="Symbol" w:cs="Arial"/>
        </w:rPr>
        <w:t></w:t>
      </w:r>
      <w:proofErr w:type="gramEnd"/>
      <w:r w:rsidRPr="00594B30">
        <w:rPr>
          <w:rFonts w:ascii="Arial" w:hAnsi="Arial" w:cs="Arial"/>
        </w:rPr>
        <w:t>. “Gained Puf5p targets” (322) were RNAs U-tagged by PUF5-PUP and PUF4-PUP</w:t>
      </w:r>
      <w:proofErr w:type="gramStart"/>
      <w:r w:rsidRPr="00594B30">
        <w:rPr>
          <w:rFonts w:ascii="Arial" w:hAnsi="Arial" w:cs="Arial"/>
        </w:rPr>
        <w:t>;</w:t>
      </w:r>
      <w:r w:rsidRPr="00594B30">
        <w:rPr>
          <w:rFonts w:ascii="Arial" w:hAnsi="Arial" w:cs="Arial"/>
          <w:i/>
        </w:rPr>
        <w:t>puf5</w:t>
      </w:r>
      <w:r w:rsidRPr="00594B30">
        <w:rPr>
          <w:rFonts w:ascii="Symbol" w:hAnsi="Symbol" w:cs="Arial"/>
        </w:rPr>
        <w:t></w:t>
      </w:r>
      <w:proofErr w:type="gramEnd"/>
      <w:r w:rsidRPr="00594B30">
        <w:rPr>
          <w:rFonts w:ascii="Arial" w:hAnsi="Arial" w:cs="Arial"/>
        </w:rPr>
        <w:t>. “New Puf4p targets” (551) were RNAs U-tagged solely by PUF4-PUP</w:t>
      </w:r>
      <w:proofErr w:type="gramStart"/>
      <w:r w:rsidRPr="00594B30">
        <w:rPr>
          <w:rFonts w:ascii="Arial" w:hAnsi="Arial" w:cs="Arial"/>
        </w:rPr>
        <w:t>;</w:t>
      </w:r>
      <w:r w:rsidRPr="00594B30">
        <w:rPr>
          <w:rFonts w:ascii="Arial" w:hAnsi="Arial" w:cs="Arial"/>
          <w:i/>
        </w:rPr>
        <w:t>puf5</w:t>
      </w:r>
      <w:r w:rsidRPr="00594B30">
        <w:rPr>
          <w:rFonts w:ascii="Symbol" w:hAnsi="Symbol" w:cs="Arial"/>
        </w:rPr>
        <w:t></w:t>
      </w:r>
      <w:proofErr w:type="gramEnd"/>
      <w:r w:rsidRPr="00594B30">
        <w:rPr>
          <w:rFonts w:ascii="Arial" w:hAnsi="Arial" w:cs="Arial"/>
        </w:rPr>
        <w:t xml:space="preserve">. “Missed Puf5p targets” were RNAs U-tagged solely by PUF5-PUP. </w:t>
      </w:r>
      <w:r w:rsidRPr="00594B30">
        <w:rPr>
          <w:rFonts w:ascii="Arial" w:hAnsi="Arial" w:cs="Arial"/>
          <w:b/>
        </w:rPr>
        <w:t>(D)</w:t>
      </w:r>
      <w:r w:rsidRPr="00594B30">
        <w:rPr>
          <w:rFonts w:ascii="Arial" w:hAnsi="Arial" w:cs="Arial"/>
        </w:rPr>
        <w:t xml:space="preserve"> Plot of the fraction of each PUF4-PUP</w:t>
      </w:r>
      <w:proofErr w:type="gramStart"/>
      <w:r w:rsidRPr="00594B30">
        <w:rPr>
          <w:rFonts w:ascii="Arial" w:hAnsi="Arial" w:cs="Arial"/>
        </w:rPr>
        <w:t>;</w:t>
      </w:r>
      <w:r w:rsidRPr="00594B30">
        <w:rPr>
          <w:rFonts w:ascii="Arial" w:hAnsi="Arial" w:cs="Arial"/>
          <w:i/>
        </w:rPr>
        <w:t>puf5</w:t>
      </w:r>
      <w:r w:rsidRPr="00594B30">
        <w:rPr>
          <w:rFonts w:ascii="Symbol" w:hAnsi="Symbol" w:cs="Arial"/>
        </w:rPr>
        <w:t></w:t>
      </w:r>
      <w:proofErr w:type="gramEnd"/>
      <w:r w:rsidRPr="00594B30">
        <w:rPr>
          <w:rFonts w:ascii="Arial" w:hAnsi="Arial" w:cs="Arial"/>
        </w:rPr>
        <w:t xml:space="preserve"> target class that were targets of both Puf4p and Puf5p (orange), Puf4p (blue), Puf5p (purple), or neither of the PUF proteins (gray).</w:t>
      </w:r>
    </w:p>
    <w:p w:rsidR="00C20FCA" w:rsidRPr="00594B30" w:rsidRDefault="00C20FCA" w:rsidP="00C20FCA">
      <w:pPr>
        <w:spacing w:line="480" w:lineRule="auto"/>
        <w:jc w:val="both"/>
        <w:rPr>
          <w:rFonts w:ascii="Arial" w:hAnsi="Arial" w:cs="Arial"/>
          <w:b/>
        </w:rPr>
      </w:pPr>
      <w:r w:rsidRPr="00594B30">
        <w:rPr>
          <w:rFonts w:ascii="Arial" w:hAnsi="Arial" w:cs="Arial"/>
        </w:rPr>
        <w:t>Related to Figure 6.</w:t>
      </w:r>
    </w:p>
    <w:p w:rsidR="00C20FCA" w:rsidRPr="00594B30" w:rsidRDefault="00C20FCA" w:rsidP="00C20FCA">
      <w:pPr>
        <w:rPr>
          <w:rFonts w:ascii="Arial" w:hAnsi="Arial" w:cs="Arial"/>
          <w:b/>
        </w:rPr>
      </w:pPr>
      <w:r w:rsidRPr="00594B30">
        <w:rPr>
          <w:rFonts w:ascii="Arial" w:hAnsi="Arial" w:cs="Arial"/>
          <w:b/>
        </w:rPr>
        <w:br w:type="page"/>
      </w:r>
    </w:p>
    <w:p w:rsidR="00C20FCA" w:rsidRPr="00594B30" w:rsidRDefault="00C20FCA" w:rsidP="00C20FCA">
      <w:pPr>
        <w:spacing w:line="480" w:lineRule="auto"/>
        <w:jc w:val="both"/>
        <w:rPr>
          <w:rStyle w:val="NoSpacingChar"/>
          <w:rFonts w:ascii="Arial" w:hAnsi="Arial" w:cs="Arial"/>
        </w:rPr>
      </w:pPr>
      <w:proofErr w:type="gramStart"/>
      <w:r w:rsidRPr="00594B30">
        <w:rPr>
          <w:rFonts w:ascii="Arial" w:hAnsi="Arial" w:cs="Arial"/>
          <w:b/>
        </w:rPr>
        <w:t>Supplementary Figure S7.</w:t>
      </w:r>
      <w:proofErr w:type="gramEnd"/>
      <w:r w:rsidRPr="00594B30">
        <w:rPr>
          <w:rFonts w:ascii="Arial" w:hAnsi="Arial" w:cs="Arial"/>
          <w:b/>
        </w:rPr>
        <w:t xml:space="preserve"> </w:t>
      </w:r>
      <w:r w:rsidRPr="00594B30">
        <w:rPr>
          <w:rFonts w:ascii="Arial" w:hAnsi="Arial" w:cs="Arial"/>
        </w:rPr>
        <w:t>Puf5p reproducibly U-tagged 466 RNAs in the absence of Puf4p.</w:t>
      </w:r>
      <w:r w:rsidRPr="00594B30">
        <w:rPr>
          <w:rStyle w:val="NoSpacingChar"/>
          <w:rFonts w:ascii="Arial" w:hAnsi="Arial" w:cs="Arial"/>
          <w:b/>
        </w:rPr>
        <w:t xml:space="preserve"> (A)</w:t>
      </w:r>
      <w:r w:rsidRPr="00594B30">
        <w:rPr>
          <w:rStyle w:val="NoSpacingChar"/>
          <w:rFonts w:ascii="Arial" w:hAnsi="Arial" w:cs="Arial"/>
        </w:rPr>
        <w:t xml:space="preserve"> Scatter plot of the number of U-tagged RNAs detected for each PUF5-PUP</w:t>
      </w:r>
      <w:proofErr w:type="gramStart"/>
      <w:r w:rsidRPr="00594B30">
        <w:rPr>
          <w:rStyle w:val="NoSpacingChar"/>
          <w:rFonts w:ascii="Arial" w:hAnsi="Arial" w:cs="Arial"/>
        </w:rPr>
        <w:t>;puf4</w:t>
      </w:r>
      <w:r w:rsidRPr="00594B30">
        <w:rPr>
          <w:rStyle w:val="NoSpacingChar"/>
          <w:rFonts w:ascii="Symbol" w:hAnsi="Symbol" w:cs="Arial"/>
        </w:rPr>
        <w:t></w:t>
      </w:r>
      <w:proofErr w:type="gramEnd"/>
      <w:r w:rsidRPr="00594B30">
        <w:rPr>
          <w:rStyle w:val="NoSpacingChar"/>
          <w:rFonts w:ascii="Arial" w:hAnsi="Arial" w:cs="Arial"/>
        </w:rPr>
        <w:t xml:space="preserve"> target (466) in two biological replicates. TRPM, Tagged RNAs per million uniquely mapped reads. </w:t>
      </w:r>
      <w:r w:rsidRPr="00594B30">
        <w:rPr>
          <w:rStyle w:val="NoSpacingChar"/>
          <w:rFonts w:ascii="Arial" w:hAnsi="Arial" w:cs="Arial"/>
          <w:b/>
        </w:rPr>
        <w:t>(B)</w:t>
      </w:r>
      <w:r w:rsidRPr="00594B30">
        <w:rPr>
          <w:rStyle w:val="NoSpacingChar"/>
          <w:rFonts w:ascii="Arial" w:hAnsi="Arial" w:cs="Arial"/>
        </w:rPr>
        <w:t xml:space="preserve"> Heat map displaying results of the </w:t>
      </w:r>
      <w:r w:rsidRPr="00594B30">
        <w:rPr>
          <w:rStyle w:val="NoSpacingChar"/>
          <w:rFonts w:ascii="Arial" w:hAnsi="Arial" w:cs="Arial"/>
          <w:i/>
        </w:rPr>
        <w:t>k</w:t>
      </w:r>
      <w:r w:rsidRPr="00594B30">
        <w:rPr>
          <w:rStyle w:val="NoSpacingChar"/>
          <w:rFonts w:ascii="Arial" w:hAnsi="Arial" w:cs="Arial"/>
        </w:rPr>
        <w:t>-means clustering analysis of all 466 PUF5-PUP</w:t>
      </w:r>
      <w:proofErr w:type="gramStart"/>
      <w:r w:rsidRPr="00594B30">
        <w:rPr>
          <w:rStyle w:val="NoSpacingChar"/>
          <w:rFonts w:ascii="Arial" w:hAnsi="Arial" w:cs="Arial"/>
        </w:rPr>
        <w:t>;puf4</w:t>
      </w:r>
      <w:r w:rsidRPr="00594B30">
        <w:rPr>
          <w:rStyle w:val="NoSpacingChar"/>
          <w:rFonts w:ascii="Symbol" w:hAnsi="Symbol" w:cs="Arial"/>
        </w:rPr>
        <w:t></w:t>
      </w:r>
      <w:proofErr w:type="gramEnd"/>
      <w:r w:rsidRPr="00594B30">
        <w:rPr>
          <w:rStyle w:val="NoSpacingChar"/>
          <w:rFonts w:ascii="Arial" w:hAnsi="Arial" w:cs="Arial"/>
        </w:rPr>
        <w:t xml:space="preserve"> targets. Each row represents a single target. Columns refer to the length of the U-tag detected on reads for each gene, from at least 1 </w:t>
      </w:r>
      <w:proofErr w:type="spellStart"/>
      <w:r w:rsidRPr="00594B30">
        <w:rPr>
          <w:rStyle w:val="NoSpacingChar"/>
          <w:rFonts w:ascii="Arial" w:hAnsi="Arial" w:cs="Arial"/>
        </w:rPr>
        <w:t>uridine</w:t>
      </w:r>
      <w:proofErr w:type="spellEnd"/>
      <w:r w:rsidRPr="00594B30">
        <w:rPr>
          <w:rStyle w:val="NoSpacingChar"/>
          <w:rFonts w:ascii="Arial" w:hAnsi="Arial" w:cs="Arial"/>
        </w:rPr>
        <w:t xml:space="preserve"> (leftmost column) to at least 8 </w:t>
      </w:r>
      <w:proofErr w:type="spellStart"/>
      <w:r w:rsidRPr="00594B30">
        <w:rPr>
          <w:rStyle w:val="NoSpacingChar"/>
          <w:rFonts w:ascii="Arial" w:hAnsi="Arial" w:cs="Arial"/>
        </w:rPr>
        <w:t>uridines</w:t>
      </w:r>
      <w:proofErr w:type="spellEnd"/>
      <w:r w:rsidRPr="00594B30">
        <w:rPr>
          <w:rStyle w:val="NoSpacingChar"/>
          <w:rFonts w:ascii="Arial" w:hAnsi="Arial" w:cs="Arial"/>
        </w:rPr>
        <w:t xml:space="preserve"> (rightmost). PUF5-PUP</w:t>
      </w:r>
      <w:proofErr w:type="gramStart"/>
      <w:r w:rsidRPr="00594B30">
        <w:rPr>
          <w:rStyle w:val="NoSpacingChar"/>
          <w:rFonts w:ascii="Arial" w:hAnsi="Arial" w:cs="Arial"/>
        </w:rPr>
        <w:t>;puf4</w:t>
      </w:r>
      <w:r w:rsidRPr="00594B30">
        <w:rPr>
          <w:rStyle w:val="NoSpacingChar"/>
          <w:rFonts w:ascii="Symbol" w:hAnsi="Symbol" w:cs="Arial"/>
        </w:rPr>
        <w:t></w:t>
      </w:r>
      <w:proofErr w:type="gramEnd"/>
      <w:r w:rsidRPr="00594B30">
        <w:rPr>
          <w:rStyle w:val="NoSpacingChar"/>
          <w:rFonts w:ascii="Arial" w:hAnsi="Arial" w:cs="Arial"/>
        </w:rPr>
        <w:t xml:space="preserve"> target classes are indicated (I, II, III, &amp; IV). </w:t>
      </w:r>
    </w:p>
    <w:p w:rsidR="008420E3" w:rsidRDefault="00C20FCA" w:rsidP="00C20FCA">
      <w:r w:rsidRPr="00594B30">
        <w:rPr>
          <w:rStyle w:val="NoSpacingChar"/>
          <w:rFonts w:ascii="Arial" w:hAnsi="Arial" w:cs="Arial"/>
        </w:rPr>
        <w:t>Related to Figure 6.</w:t>
      </w:r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CA"/>
    <w:rsid w:val="0027073C"/>
    <w:rsid w:val="008420E3"/>
    <w:rsid w:val="00B55501"/>
    <w:rsid w:val="00C14746"/>
    <w:rsid w:val="00C20FCA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0FC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20F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0FC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20F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1311</Words>
  <Characters>7479</Characters>
  <Application>Microsoft Macintosh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2017-08-02T18:19:00Z</dcterms:created>
  <dcterms:modified xsi:type="dcterms:W3CDTF">2017-08-02T18:19:00Z</dcterms:modified>
</cp:coreProperties>
</file>