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30D5B" w14:textId="77777777" w:rsidR="000272AE" w:rsidRPr="003F3E49" w:rsidRDefault="000272AE" w:rsidP="000272AE">
      <w:pPr>
        <w:spacing w:line="480" w:lineRule="auto"/>
        <w:jc w:val="both"/>
        <w:rPr>
          <w:rFonts w:ascii="Times New Roman" w:hAnsi="Times New Roman" w:cs="Times New Roman"/>
          <w:b/>
          <w:sz w:val="28"/>
          <w:szCs w:val="28"/>
          <w:lang w:val="en-US"/>
        </w:rPr>
      </w:pPr>
      <w:bookmarkStart w:id="0" w:name="_GoBack"/>
      <w:bookmarkEnd w:id="0"/>
      <w:r w:rsidRPr="003F3E49">
        <w:rPr>
          <w:rFonts w:ascii="Times New Roman" w:hAnsi="Times New Roman" w:cs="Times New Roman"/>
          <w:b/>
          <w:sz w:val="28"/>
          <w:szCs w:val="28"/>
          <w:lang w:val="en-US"/>
        </w:rPr>
        <w:t>Supplemental Material</w:t>
      </w:r>
      <w:r w:rsidRPr="003F3E49">
        <w:rPr>
          <w:rFonts w:ascii="Times New Roman" w:hAnsi="Times New Roman" w:cs="Times New Roman"/>
          <w:b/>
          <w:sz w:val="28"/>
          <w:szCs w:val="28"/>
          <w:lang w:val="en-US"/>
        </w:rPr>
        <w:tab/>
      </w:r>
      <w:r w:rsidRPr="003F3E49">
        <w:rPr>
          <w:rFonts w:ascii="Times New Roman" w:hAnsi="Times New Roman" w:cs="Times New Roman"/>
          <w:b/>
          <w:sz w:val="28"/>
          <w:szCs w:val="28"/>
          <w:lang w:val="en-US"/>
        </w:rPr>
        <w:tab/>
      </w:r>
      <w:r w:rsidRPr="003F3E49">
        <w:rPr>
          <w:rFonts w:ascii="Times New Roman" w:hAnsi="Times New Roman" w:cs="Times New Roman"/>
          <w:b/>
          <w:sz w:val="28"/>
          <w:szCs w:val="28"/>
          <w:lang w:val="en-US"/>
        </w:rPr>
        <w:tab/>
      </w:r>
      <w:r w:rsidRPr="003F3E49">
        <w:rPr>
          <w:rFonts w:ascii="Times New Roman" w:hAnsi="Times New Roman" w:cs="Times New Roman"/>
          <w:b/>
          <w:sz w:val="28"/>
          <w:szCs w:val="28"/>
          <w:lang w:val="en-US"/>
        </w:rPr>
        <w:tab/>
      </w:r>
      <w:r w:rsidRPr="003F3E49">
        <w:rPr>
          <w:rFonts w:ascii="Times New Roman" w:hAnsi="Times New Roman" w:cs="Times New Roman"/>
          <w:b/>
          <w:sz w:val="28"/>
          <w:szCs w:val="28"/>
          <w:lang w:val="en-US"/>
        </w:rPr>
        <w:tab/>
      </w:r>
      <w:r w:rsidRPr="003F3E49">
        <w:rPr>
          <w:rFonts w:ascii="Times New Roman" w:hAnsi="Times New Roman" w:cs="Times New Roman"/>
          <w:b/>
          <w:sz w:val="28"/>
          <w:szCs w:val="28"/>
          <w:lang w:val="en-US"/>
        </w:rPr>
        <w:tab/>
      </w:r>
      <w:r w:rsidRPr="003F3E49">
        <w:rPr>
          <w:rFonts w:ascii="Times New Roman" w:hAnsi="Times New Roman" w:cs="Times New Roman"/>
          <w:b/>
          <w:sz w:val="28"/>
          <w:szCs w:val="28"/>
          <w:lang w:val="en-US"/>
        </w:rPr>
        <w:tab/>
      </w:r>
      <w:r w:rsidRPr="003F3E49">
        <w:rPr>
          <w:rFonts w:ascii="Times New Roman" w:hAnsi="Times New Roman" w:cs="Times New Roman"/>
          <w:b/>
          <w:sz w:val="28"/>
          <w:szCs w:val="28"/>
          <w:lang w:val="en-US"/>
        </w:rPr>
        <w:tab/>
      </w:r>
    </w:p>
    <w:p w14:paraId="7B898367" w14:textId="77777777" w:rsidR="00024F8E" w:rsidRPr="005A4816" w:rsidRDefault="00024F8E" w:rsidP="00024F8E">
      <w:pPr>
        <w:widowControl w:val="0"/>
        <w:spacing w:line="480" w:lineRule="auto"/>
        <w:contextualSpacing/>
        <w:rPr>
          <w:rFonts w:ascii="Times New Roman" w:hAnsi="Times New Roman" w:cs="Times New Roman"/>
          <w:b/>
          <w:sz w:val="24"/>
          <w:szCs w:val="24"/>
          <w:lang w:val="en-US"/>
        </w:rPr>
      </w:pPr>
      <w:r w:rsidRPr="005A4816">
        <w:rPr>
          <w:rFonts w:ascii="Times New Roman" w:hAnsi="Times New Roman" w:cs="Times New Roman"/>
          <w:b/>
          <w:sz w:val="24"/>
          <w:szCs w:val="24"/>
          <w:lang w:val="en-US"/>
        </w:rPr>
        <w:t>Stable tri-</w:t>
      </w:r>
      <w:proofErr w:type="spellStart"/>
      <w:r w:rsidRPr="005A4816">
        <w:rPr>
          <w:rFonts w:ascii="Times New Roman" w:hAnsi="Times New Roman" w:cs="Times New Roman"/>
          <w:b/>
          <w:sz w:val="24"/>
          <w:szCs w:val="24"/>
          <w:lang w:val="en-US"/>
        </w:rPr>
        <w:t>snRNP</w:t>
      </w:r>
      <w:proofErr w:type="spellEnd"/>
      <w:r w:rsidRPr="005A4816">
        <w:rPr>
          <w:rFonts w:ascii="Times New Roman" w:hAnsi="Times New Roman" w:cs="Times New Roman"/>
          <w:b/>
          <w:sz w:val="24"/>
          <w:szCs w:val="24"/>
          <w:lang w:val="en-US"/>
        </w:rPr>
        <w:t xml:space="preserve"> integration </w:t>
      </w:r>
      <w:r>
        <w:rPr>
          <w:rFonts w:ascii="Times New Roman" w:hAnsi="Times New Roman" w:cs="Times New Roman"/>
          <w:b/>
          <w:sz w:val="24"/>
          <w:szCs w:val="24"/>
          <w:lang w:val="en-US"/>
        </w:rPr>
        <w:t>is accompanied by</w:t>
      </w:r>
      <w:r w:rsidRPr="005A4816">
        <w:rPr>
          <w:rFonts w:ascii="Times New Roman" w:hAnsi="Times New Roman" w:cs="Times New Roman"/>
          <w:b/>
          <w:sz w:val="24"/>
          <w:szCs w:val="24"/>
          <w:lang w:val="en-US"/>
        </w:rPr>
        <w:t xml:space="preserve"> a major structural rearrangement of the </w:t>
      </w:r>
      <w:proofErr w:type="spellStart"/>
      <w:r w:rsidRPr="005A4816">
        <w:rPr>
          <w:rFonts w:ascii="Times New Roman" w:hAnsi="Times New Roman" w:cs="Times New Roman"/>
          <w:b/>
          <w:sz w:val="24"/>
          <w:szCs w:val="24"/>
          <w:lang w:val="en-US"/>
        </w:rPr>
        <w:t>spliceosome</w:t>
      </w:r>
      <w:proofErr w:type="spellEnd"/>
      <w:r w:rsidRPr="005A4816">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that is dependent on</w:t>
      </w:r>
      <w:r w:rsidRPr="005A4816">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Prp8</w:t>
      </w:r>
      <w:r w:rsidRPr="005A4816">
        <w:rPr>
          <w:rFonts w:ascii="Times New Roman" w:hAnsi="Times New Roman" w:cs="Times New Roman"/>
          <w:b/>
          <w:sz w:val="24"/>
          <w:szCs w:val="24"/>
          <w:lang w:val="en-US"/>
        </w:rPr>
        <w:t xml:space="preserve"> intera</w:t>
      </w:r>
      <w:r>
        <w:rPr>
          <w:rFonts w:ascii="Times New Roman" w:hAnsi="Times New Roman" w:cs="Times New Roman"/>
          <w:b/>
          <w:sz w:val="24"/>
          <w:szCs w:val="24"/>
          <w:lang w:val="en-US"/>
        </w:rPr>
        <w:t>c</w:t>
      </w:r>
      <w:r w:rsidRPr="005A4816">
        <w:rPr>
          <w:rFonts w:ascii="Times New Roman" w:hAnsi="Times New Roman" w:cs="Times New Roman"/>
          <w:b/>
          <w:sz w:val="24"/>
          <w:szCs w:val="24"/>
          <w:lang w:val="en-US"/>
        </w:rPr>
        <w:t xml:space="preserve">tion with </w:t>
      </w:r>
      <w:r>
        <w:rPr>
          <w:rFonts w:ascii="Times New Roman" w:hAnsi="Times New Roman" w:cs="Times New Roman"/>
          <w:b/>
          <w:sz w:val="24"/>
          <w:szCs w:val="24"/>
          <w:lang w:val="en-US"/>
        </w:rPr>
        <w:t>the</w:t>
      </w:r>
      <w:r w:rsidRPr="005A4816">
        <w:rPr>
          <w:rFonts w:ascii="Times New Roman" w:hAnsi="Times New Roman" w:cs="Times New Roman"/>
          <w:b/>
          <w:sz w:val="24"/>
          <w:szCs w:val="24"/>
          <w:lang w:val="en-US"/>
        </w:rPr>
        <w:t xml:space="preserve"> 5' splice site</w:t>
      </w:r>
    </w:p>
    <w:p w14:paraId="64383317" w14:textId="77777777" w:rsidR="000272AE" w:rsidRPr="005A4816" w:rsidRDefault="000272AE" w:rsidP="000272AE">
      <w:pPr>
        <w:widowControl w:val="0"/>
        <w:spacing w:line="480" w:lineRule="auto"/>
        <w:contextualSpacing/>
        <w:rPr>
          <w:rFonts w:ascii="Times New Roman" w:hAnsi="Times New Roman" w:cs="Times New Roman"/>
          <w:b/>
          <w:sz w:val="24"/>
          <w:szCs w:val="24"/>
          <w:lang w:val="en-US"/>
        </w:rPr>
      </w:pPr>
    </w:p>
    <w:p w14:paraId="5B0CF702" w14:textId="77777777" w:rsidR="000272AE" w:rsidRPr="005A4816" w:rsidRDefault="000272AE" w:rsidP="000272AE">
      <w:pPr>
        <w:widowControl w:val="0"/>
        <w:spacing w:line="480" w:lineRule="auto"/>
        <w:contextualSpacing/>
        <w:rPr>
          <w:rFonts w:ascii="Times New Roman" w:hAnsi="Times New Roman" w:cs="Times New Roman"/>
          <w:sz w:val="24"/>
          <w:szCs w:val="24"/>
          <w:lang w:val="en-US"/>
        </w:rPr>
      </w:pPr>
      <w:proofErr w:type="spellStart"/>
      <w:r w:rsidRPr="005A4816">
        <w:rPr>
          <w:rFonts w:ascii="Times New Roman" w:hAnsi="Times New Roman" w:cs="Times New Roman"/>
          <w:sz w:val="24"/>
          <w:szCs w:val="24"/>
          <w:lang w:val="en-US"/>
        </w:rPr>
        <w:t>Carsten</w:t>
      </w:r>
      <w:proofErr w:type="spellEnd"/>
      <w:r w:rsidRPr="005A4816">
        <w:rPr>
          <w:rFonts w:ascii="Times New Roman" w:hAnsi="Times New Roman" w:cs="Times New Roman"/>
          <w:sz w:val="24"/>
          <w:szCs w:val="24"/>
          <w:lang w:val="en-US"/>
        </w:rPr>
        <w:t xml:space="preserve"> Boesler</w:t>
      </w:r>
      <w:r w:rsidRPr="00EB4794">
        <w:rPr>
          <w:rFonts w:ascii="Times New Roman" w:hAnsi="Times New Roman" w:cs="Times New Roman"/>
          <w:sz w:val="24"/>
          <w:szCs w:val="24"/>
          <w:vertAlign w:val="superscript"/>
          <w:lang w:val="en-US"/>
        </w:rPr>
        <w:t>1</w:t>
      </w:r>
      <w:r w:rsidRPr="005A4816">
        <w:rPr>
          <w:rFonts w:ascii="Times New Roman" w:hAnsi="Times New Roman" w:cs="Times New Roman"/>
          <w:sz w:val="24"/>
          <w:szCs w:val="24"/>
          <w:lang w:val="en-US"/>
        </w:rPr>
        <w:t>, Norbert Rigo</w:t>
      </w:r>
      <w:r w:rsidRPr="00EB4794">
        <w:rPr>
          <w:rFonts w:ascii="Times New Roman" w:hAnsi="Times New Roman" w:cs="Times New Roman"/>
          <w:sz w:val="24"/>
          <w:szCs w:val="24"/>
          <w:vertAlign w:val="superscript"/>
          <w:lang w:val="en-US"/>
        </w:rPr>
        <w:t>1</w:t>
      </w:r>
      <w:r w:rsidRPr="005A4816">
        <w:rPr>
          <w:rFonts w:ascii="Times New Roman" w:hAnsi="Times New Roman" w:cs="Times New Roman"/>
          <w:sz w:val="24"/>
          <w:szCs w:val="24"/>
          <w:lang w:val="en-US"/>
        </w:rPr>
        <w:t>, Dmitry</w:t>
      </w:r>
      <w:r>
        <w:rPr>
          <w:rFonts w:ascii="Times New Roman" w:hAnsi="Times New Roman" w:cs="Times New Roman"/>
          <w:sz w:val="24"/>
          <w:szCs w:val="24"/>
          <w:lang w:val="en-US"/>
        </w:rPr>
        <w:t xml:space="preserve"> E.</w:t>
      </w:r>
      <w:r w:rsidRPr="005A4816">
        <w:rPr>
          <w:rFonts w:ascii="Times New Roman" w:hAnsi="Times New Roman" w:cs="Times New Roman"/>
          <w:sz w:val="24"/>
          <w:szCs w:val="24"/>
          <w:lang w:val="en-US"/>
        </w:rPr>
        <w:t xml:space="preserve"> Agafonov</w:t>
      </w:r>
      <w:r w:rsidRPr="00EB4794">
        <w:rPr>
          <w:rFonts w:ascii="Times New Roman" w:hAnsi="Times New Roman" w:cs="Times New Roman"/>
          <w:sz w:val="24"/>
          <w:szCs w:val="24"/>
          <w:vertAlign w:val="superscript"/>
          <w:lang w:val="en-US"/>
        </w:rPr>
        <w:t>1</w:t>
      </w:r>
      <w:r w:rsidRPr="005A4816">
        <w:rPr>
          <w:rFonts w:ascii="Times New Roman" w:hAnsi="Times New Roman" w:cs="Times New Roman"/>
          <w:sz w:val="24"/>
          <w:szCs w:val="24"/>
          <w:lang w:val="en-US"/>
        </w:rPr>
        <w:t>, Berthold Kastner</w:t>
      </w:r>
      <w:r w:rsidRPr="00EB4794">
        <w:rPr>
          <w:rFonts w:ascii="Times New Roman" w:hAnsi="Times New Roman" w:cs="Times New Roman"/>
          <w:sz w:val="24"/>
          <w:szCs w:val="24"/>
          <w:vertAlign w:val="superscript"/>
          <w:lang w:val="en-US"/>
        </w:rPr>
        <w:t>1</w:t>
      </w:r>
      <w:r w:rsidRPr="005A4816">
        <w:rPr>
          <w:rFonts w:ascii="Times New Roman" w:hAnsi="Times New Roman" w:cs="Times New Roman"/>
          <w:sz w:val="24"/>
          <w:szCs w:val="24"/>
          <w:lang w:val="en-US"/>
        </w:rPr>
        <w:t>, Henning Urlaub</w:t>
      </w:r>
      <w:r w:rsidRPr="00EB4794">
        <w:rPr>
          <w:rFonts w:ascii="Times New Roman" w:hAnsi="Times New Roman" w:cs="Times New Roman"/>
          <w:sz w:val="24"/>
          <w:szCs w:val="24"/>
          <w:vertAlign w:val="superscript"/>
          <w:lang w:val="en-US"/>
        </w:rPr>
        <w:t>2</w:t>
      </w:r>
      <w:r w:rsidRPr="005A4816">
        <w:rPr>
          <w:rFonts w:ascii="Times New Roman" w:hAnsi="Times New Roman" w:cs="Times New Roman"/>
          <w:sz w:val="24"/>
          <w:szCs w:val="24"/>
          <w:lang w:val="en-US"/>
        </w:rPr>
        <w:t>, Cindy L. Will</w:t>
      </w:r>
      <w:r w:rsidRPr="00EB4794">
        <w:rPr>
          <w:rFonts w:ascii="Times New Roman" w:hAnsi="Times New Roman" w:cs="Times New Roman"/>
          <w:sz w:val="24"/>
          <w:szCs w:val="24"/>
          <w:vertAlign w:val="superscript"/>
          <w:lang w:val="en-US"/>
        </w:rPr>
        <w:t>1</w:t>
      </w:r>
      <w:proofErr w:type="gramStart"/>
      <w:r>
        <w:rPr>
          <w:rFonts w:ascii="Times New Roman" w:hAnsi="Times New Roman" w:cs="Times New Roman"/>
          <w:sz w:val="24"/>
          <w:szCs w:val="24"/>
          <w:vertAlign w:val="superscript"/>
          <w:lang w:val="en-US"/>
        </w:rPr>
        <w:t>,*</w:t>
      </w:r>
      <w:proofErr w:type="gramEnd"/>
      <w:r w:rsidRPr="00390CA2">
        <w:rPr>
          <w:rFonts w:ascii="Times New Roman" w:hAnsi="Times New Roman" w:cs="Times New Roman"/>
          <w:sz w:val="24"/>
          <w:szCs w:val="24"/>
          <w:lang w:val="en-US"/>
        </w:rPr>
        <w:t xml:space="preserve">, </w:t>
      </w:r>
      <w:proofErr w:type="spellStart"/>
      <w:r w:rsidRPr="005A4816">
        <w:rPr>
          <w:rFonts w:ascii="Times New Roman" w:hAnsi="Times New Roman" w:cs="Times New Roman"/>
          <w:sz w:val="24"/>
          <w:szCs w:val="24"/>
          <w:lang w:val="en-US"/>
        </w:rPr>
        <w:t>Reinhard</w:t>
      </w:r>
      <w:proofErr w:type="spellEnd"/>
      <w:r w:rsidRPr="005A4816">
        <w:rPr>
          <w:rFonts w:ascii="Times New Roman" w:hAnsi="Times New Roman" w:cs="Times New Roman"/>
          <w:sz w:val="24"/>
          <w:szCs w:val="24"/>
          <w:lang w:val="en-US"/>
        </w:rPr>
        <w:t xml:space="preserve"> Lührmann</w:t>
      </w:r>
      <w:r w:rsidRPr="00EB4794">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 xml:space="preserve">,* </w:t>
      </w:r>
    </w:p>
    <w:p w14:paraId="1B6CF905" w14:textId="77777777" w:rsidR="000272AE" w:rsidRDefault="000272AE" w:rsidP="000272AE">
      <w:pPr>
        <w:widowControl w:val="0"/>
        <w:spacing w:line="480" w:lineRule="auto"/>
        <w:contextualSpacing/>
        <w:rPr>
          <w:rFonts w:ascii="Times New Roman" w:hAnsi="Times New Roman" w:cs="Times New Roman"/>
          <w:sz w:val="24"/>
          <w:szCs w:val="24"/>
          <w:vertAlign w:val="superscript"/>
          <w:lang w:val="en-GB"/>
        </w:rPr>
      </w:pPr>
    </w:p>
    <w:p w14:paraId="3E9A00DE" w14:textId="77777777" w:rsidR="000272AE" w:rsidRDefault="000272AE" w:rsidP="000272AE">
      <w:pPr>
        <w:widowControl w:val="0"/>
        <w:spacing w:line="480" w:lineRule="auto"/>
        <w:contextualSpacing/>
        <w:rPr>
          <w:rFonts w:ascii="Times New Roman" w:hAnsi="Times New Roman" w:cs="Times New Roman"/>
          <w:sz w:val="24"/>
          <w:szCs w:val="24"/>
          <w:vertAlign w:val="superscript"/>
          <w:lang w:val="en-GB"/>
        </w:rPr>
      </w:pPr>
    </w:p>
    <w:p w14:paraId="35202C80" w14:textId="77777777" w:rsidR="000272AE" w:rsidRPr="00F13177" w:rsidRDefault="000272AE" w:rsidP="000272AE">
      <w:pPr>
        <w:widowControl w:val="0"/>
        <w:spacing w:line="480" w:lineRule="auto"/>
        <w:contextualSpacing/>
        <w:rPr>
          <w:rFonts w:ascii="Times New Roman" w:hAnsi="Times New Roman" w:cs="Times New Roman"/>
          <w:sz w:val="24"/>
          <w:szCs w:val="24"/>
          <w:lang w:val="en-GB"/>
        </w:rPr>
      </w:pPr>
      <w:r w:rsidRPr="00F13177">
        <w:rPr>
          <w:rFonts w:ascii="Times New Roman" w:hAnsi="Times New Roman" w:cs="Times New Roman"/>
          <w:sz w:val="24"/>
          <w:szCs w:val="24"/>
          <w:vertAlign w:val="superscript"/>
          <w:lang w:val="en-GB"/>
        </w:rPr>
        <w:t>1</w:t>
      </w:r>
      <w:r w:rsidRPr="00F13177">
        <w:rPr>
          <w:rFonts w:ascii="Times New Roman" w:hAnsi="Times New Roman" w:cs="Times New Roman"/>
          <w:sz w:val="24"/>
          <w:szCs w:val="24"/>
          <w:lang w:val="en-GB"/>
        </w:rPr>
        <w:t>Department of Cellular Biochemistry</w:t>
      </w:r>
      <w:r>
        <w:rPr>
          <w:rFonts w:ascii="Times New Roman" w:hAnsi="Times New Roman" w:cs="Times New Roman"/>
          <w:sz w:val="24"/>
          <w:szCs w:val="24"/>
          <w:lang w:val="en-GB"/>
        </w:rPr>
        <w:t>,</w:t>
      </w:r>
      <w:r w:rsidRPr="00F6017D">
        <w:rPr>
          <w:rFonts w:ascii="Times New Roman" w:hAnsi="Times New Roman" w:cs="Times New Roman"/>
          <w:color w:val="000000"/>
          <w:sz w:val="24"/>
          <w:szCs w:val="24"/>
          <w:lang w:val="en-US"/>
        </w:rPr>
        <w:t xml:space="preserve"> Max Planck Institute for Biophysical Chemistry, Am </w:t>
      </w:r>
      <w:proofErr w:type="spellStart"/>
      <w:r w:rsidRPr="00F6017D">
        <w:rPr>
          <w:rFonts w:ascii="Times New Roman" w:hAnsi="Times New Roman" w:cs="Times New Roman"/>
          <w:color w:val="000000"/>
          <w:sz w:val="24"/>
          <w:szCs w:val="24"/>
          <w:lang w:val="en-US"/>
        </w:rPr>
        <w:t>Fassberg</w:t>
      </w:r>
      <w:proofErr w:type="spellEnd"/>
      <w:r w:rsidRPr="00F6017D">
        <w:rPr>
          <w:rFonts w:ascii="Times New Roman" w:hAnsi="Times New Roman" w:cs="Times New Roman"/>
          <w:color w:val="000000"/>
          <w:sz w:val="24"/>
          <w:szCs w:val="24"/>
          <w:lang w:val="en-US"/>
        </w:rPr>
        <w:t xml:space="preserve"> 11, D-37077 </w:t>
      </w:r>
      <w:proofErr w:type="spellStart"/>
      <w:r w:rsidRPr="00F6017D">
        <w:rPr>
          <w:rFonts w:ascii="Times New Roman" w:hAnsi="Times New Roman" w:cs="Times New Roman"/>
          <w:color w:val="000000"/>
          <w:sz w:val="24"/>
          <w:szCs w:val="24"/>
          <w:lang w:val="en-US"/>
        </w:rPr>
        <w:t>Göttingen</w:t>
      </w:r>
      <w:proofErr w:type="spellEnd"/>
    </w:p>
    <w:p w14:paraId="2E57FAE6" w14:textId="77777777" w:rsidR="000272AE" w:rsidRDefault="000272AE" w:rsidP="000272AE">
      <w:pPr>
        <w:widowControl w:val="0"/>
        <w:spacing w:line="480" w:lineRule="auto"/>
        <w:contextualSpacing/>
        <w:rPr>
          <w:rFonts w:ascii="Times New Roman" w:hAnsi="Times New Roman" w:cs="Times New Roman"/>
          <w:color w:val="000000"/>
          <w:sz w:val="24"/>
          <w:szCs w:val="24"/>
          <w:lang w:val="en-US"/>
        </w:rPr>
      </w:pPr>
      <w:r w:rsidRPr="00F13177">
        <w:rPr>
          <w:rFonts w:ascii="Times New Roman" w:hAnsi="Times New Roman" w:cs="Times New Roman"/>
          <w:sz w:val="24"/>
          <w:szCs w:val="24"/>
          <w:vertAlign w:val="superscript"/>
          <w:lang w:val="en-GB"/>
        </w:rPr>
        <w:t>2</w:t>
      </w:r>
      <w:proofErr w:type="spellStart"/>
      <w:r w:rsidRPr="00F6017D">
        <w:rPr>
          <w:rFonts w:ascii="Times New Roman" w:hAnsi="Times New Roman" w:cs="Times New Roman"/>
          <w:color w:val="000000"/>
          <w:sz w:val="24"/>
          <w:szCs w:val="24"/>
          <w:lang w:val="en-US"/>
        </w:rPr>
        <w:t>Bioanalytical</w:t>
      </w:r>
      <w:proofErr w:type="spellEnd"/>
      <w:r w:rsidRPr="00F6017D">
        <w:rPr>
          <w:rFonts w:ascii="Times New Roman" w:hAnsi="Times New Roman" w:cs="Times New Roman"/>
          <w:color w:val="000000"/>
          <w:sz w:val="24"/>
          <w:szCs w:val="24"/>
          <w:lang w:val="en-US"/>
        </w:rPr>
        <w:t xml:space="preserve"> Mass Spectrometry Group, Max Planck Institute for Biophysical Chemistry, Am </w:t>
      </w:r>
      <w:proofErr w:type="spellStart"/>
      <w:r w:rsidRPr="00F6017D">
        <w:rPr>
          <w:rFonts w:ascii="Times New Roman" w:hAnsi="Times New Roman" w:cs="Times New Roman"/>
          <w:color w:val="000000"/>
          <w:sz w:val="24"/>
          <w:szCs w:val="24"/>
          <w:lang w:val="en-US"/>
        </w:rPr>
        <w:t>Fassberg</w:t>
      </w:r>
      <w:proofErr w:type="spellEnd"/>
      <w:r w:rsidRPr="00F6017D">
        <w:rPr>
          <w:rFonts w:ascii="Times New Roman" w:hAnsi="Times New Roman" w:cs="Times New Roman"/>
          <w:color w:val="000000"/>
          <w:sz w:val="24"/>
          <w:szCs w:val="24"/>
          <w:lang w:val="en-US"/>
        </w:rPr>
        <w:t xml:space="preserve"> 11, D-37077 </w:t>
      </w:r>
      <w:proofErr w:type="spellStart"/>
      <w:r w:rsidRPr="00F6017D">
        <w:rPr>
          <w:rFonts w:ascii="Times New Roman" w:hAnsi="Times New Roman" w:cs="Times New Roman"/>
          <w:color w:val="000000"/>
          <w:sz w:val="24"/>
          <w:szCs w:val="24"/>
          <w:lang w:val="en-US"/>
        </w:rPr>
        <w:t>Göttingen</w:t>
      </w:r>
      <w:proofErr w:type="spellEnd"/>
    </w:p>
    <w:p w14:paraId="00411F94" w14:textId="77777777" w:rsidR="000272AE" w:rsidRDefault="000272AE" w:rsidP="000272AE">
      <w:pPr>
        <w:widowControl w:val="0"/>
        <w:spacing w:line="480" w:lineRule="auto"/>
        <w:contextualSpacing/>
        <w:rPr>
          <w:rFonts w:ascii="Times New Roman" w:hAnsi="Times New Roman" w:cs="Times New Roman"/>
          <w:sz w:val="24"/>
          <w:szCs w:val="24"/>
          <w:lang w:val="en-US" w:bidi="en-US"/>
        </w:rPr>
      </w:pPr>
      <w:r>
        <w:rPr>
          <w:rFonts w:ascii="Times New Roman" w:hAnsi="Times New Roman" w:cs="Times New Roman"/>
          <w:sz w:val="24"/>
          <w:szCs w:val="24"/>
          <w:lang w:val="en-US"/>
        </w:rPr>
        <w:t>*</w:t>
      </w:r>
      <w:r>
        <w:rPr>
          <w:rFonts w:ascii="Times New Roman" w:hAnsi="Times New Roman" w:cs="Times New Roman"/>
          <w:sz w:val="24"/>
          <w:szCs w:val="24"/>
          <w:lang w:val="en-US" w:bidi="en-US"/>
        </w:rPr>
        <w:t>Corresponding authors</w:t>
      </w:r>
    </w:p>
    <w:p w14:paraId="5D6511F5" w14:textId="77777777" w:rsidR="009C09DD" w:rsidRDefault="009C09DD" w:rsidP="008E7E05">
      <w:pPr>
        <w:jc w:val="both"/>
        <w:rPr>
          <w:rFonts w:ascii="Times New Roman" w:hAnsi="Times New Roman" w:cs="Times New Roman"/>
          <w:sz w:val="24"/>
          <w:szCs w:val="24"/>
          <w:lang w:val="en-US"/>
        </w:rPr>
      </w:pPr>
    </w:p>
    <w:p w14:paraId="096ECFC2" w14:textId="77777777" w:rsidR="009C09DD" w:rsidRDefault="000272AE" w:rsidP="008E7E05">
      <w:pPr>
        <w:jc w:val="both"/>
        <w:rPr>
          <w:rFonts w:ascii="Times New Roman" w:hAnsi="Times New Roman" w:cs="Times New Roman"/>
          <w:b/>
          <w:sz w:val="24"/>
          <w:szCs w:val="24"/>
          <w:lang w:val="en-US"/>
        </w:rPr>
      </w:pPr>
      <w:r w:rsidRPr="000272AE">
        <w:rPr>
          <w:rFonts w:ascii="Times New Roman" w:hAnsi="Times New Roman" w:cs="Times New Roman"/>
          <w:b/>
          <w:sz w:val="24"/>
          <w:szCs w:val="24"/>
          <w:lang w:val="en-US"/>
        </w:rPr>
        <w:t>Inventory of Supplemental Material:</w:t>
      </w:r>
    </w:p>
    <w:p w14:paraId="29566678" w14:textId="77777777" w:rsidR="007944E2" w:rsidRDefault="007944E2" w:rsidP="008E7E05">
      <w:pPr>
        <w:jc w:val="both"/>
        <w:rPr>
          <w:rFonts w:ascii="Times New Roman" w:hAnsi="Times New Roman" w:cs="Times New Roman"/>
          <w:b/>
          <w:color w:val="000000" w:themeColor="text1"/>
          <w:sz w:val="24"/>
          <w:szCs w:val="24"/>
          <w:lang w:val="en-US"/>
        </w:rPr>
      </w:pPr>
    </w:p>
    <w:p w14:paraId="7B24E89D" w14:textId="77777777" w:rsidR="002E22FF" w:rsidRPr="007944E2" w:rsidRDefault="002E22FF" w:rsidP="008E7E05">
      <w:pPr>
        <w:jc w:val="both"/>
        <w:rPr>
          <w:rFonts w:ascii="Times New Roman" w:hAnsi="Times New Roman" w:cs="Times New Roman"/>
          <w:b/>
          <w:color w:val="000000" w:themeColor="text1"/>
          <w:sz w:val="24"/>
          <w:szCs w:val="24"/>
          <w:lang w:val="en-US"/>
        </w:rPr>
      </w:pPr>
      <w:r w:rsidRPr="007944E2">
        <w:rPr>
          <w:rFonts w:ascii="Times New Roman" w:hAnsi="Times New Roman" w:cs="Times New Roman"/>
          <w:b/>
          <w:color w:val="000000" w:themeColor="text1"/>
          <w:sz w:val="24"/>
          <w:szCs w:val="24"/>
          <w:lang w:val="en-US"/>
        </w:rPr>
        <w:t>Supplemental Information</w:t>
      </w:r>
    </w:p>
    <w:p w14:paraId="72A5D56B" w14:textId="77777777" w:rsidR="007944E2" w:rsidRDefault="007944E2" w:rsidP="008E7E05">
      <w:pPr>
        <w:jc w:val="both"/>
        <w:rPr>
          <w:rFonts w:ascii="Times New Roman" w:hAnsi="Times New Roman" w:cs="Times New Roman"/>
          <w:b/>
          <w:sz w:val="24"/>
          <w:szCs w:val="24"/>
          <w:lang w:val="en-US"/>
        </w:rPr>
      </w:pPr>
    </w:p>
    <w:p w14:paraId="51FCD681" w14:textId="77777777" w:rsidR="000272AE" w:rsidRPr="000272AE" w:rsidRDefault="000272AE" w:rsidP="008E7E05">
      <w:pPr>
        <w:jc w:val="both"/>
        <w:rPr>
          <w:rFonts w:ascii="Times New Roman" w:hAnsi="Times New Roman" w:cs="Times New Roman"/>
          <w:b/>
          <w:sz w:val="24"/>
          <w:szCs w:val="24"/>
          <w:lang w:val="en-US"/>
        </w:rPr>
      </w:pPr>
      <w:r w:rsidRPr="000272AE">
        <w:rPr>
          <w:rFonts w:ascii="Times New Roman" w:hAnsi="Times New Roman" w:cs="Times New Roman"/>
          <w:b/>
          <w:sz w:val="24"/>
          <w:szCs w:val="24"/>
          <w:lang w:val="en-US"/>
        </w:rPr>
        <w:t>Supplemental Figure</w:t>
      </w:r>
      <w:r w:rsidR="003F3E49">
        <w:rPr>
          <w:rFonts w:ascii="Times New Roman" w:hAnsi="Times New Roman" w:cs="Times New Roman"/>
          <w:b/>
          <w:sz w:val="24"/>
          <w:szCs w:val="24"/>
          <w:lang w:val="en-US"/>
        </w:rPr>
        <w:t>s</w:t>
      </w:r>
      <w:r w:rsidRPr="000272AE">
        <w:rPr>
          <w:rFonts w:ascii="Times New Roman" w:hAnsi="Times New Roman" w:cs="Times New Roman"/>
          <w:b/>
          <w:sz w:val="24"/>
          <w:szCs w:val="24"/>
          <w:lang w:val="en-US"/>
        </w:rPr>
        <w:t>:</w:t>
      </w:r>
    </w:p>
    <w:p w14:paraId="6BBDFC49" w14:textId="77777777" w:rsidR="000272AE" w:rsidRDefault="000272AE" w:rsidP="008E7E05">
      <w:pPr>
        <w:jc w:val="both"/>
        <w:rPr>
          <w:rFonts w:ascii="Times New Roman" w:hAnsi="Times New Roman" w:cs="Times New Roman"/>
          <w:sz w:val="24"/>
          <w:szCs w:val="24"/>
          <w:lang w:val="en-US"/>
        </w:rPr>
      </w:pPr>
      <w:r>
        <w:rPr>
          <w:rFonts w:ascii="Times New Roman" w:hAnsi="Times New Roman" w:cs="Times New Roman"/>
          <w:sz w:val="24"/>
          <w:szCs w:val="24"/>
          <w:lang w:val="en-US"/>
        </w:rPr>
        <w:t>Figure S1 related to</w:t>
      </w:r>
      <w:r w:rsidR="008B6413">
        <w:rPr>
          <w:rFonts w:ascii="Times New Roman" w:hAnsi="Times New Roman" w:cs="Times New Roman"/>
          <w:sz w:val="24"/>
          <w:szCs w:val="24"/>
          <w:lang w:val="en-US"/>
        </w:rPr>
        <w:t xml:space="preserve"> Figure 1</w:t>
      </w:r>
    </w:p>
    <w:p w14:paraId="72846C29" w14:textId="77777777" w:rsidR="000272AE" w:rsidRDefault="000272AE" w:rsidP="008E7E05">
      <w:pPr>
        <w:jc w:val="both"/>
        <w:rPr>
          <w:rFonts w:ascii="Times New Roman" w:hAnsi="Times New Roman" w:cs="Times New Roman"/>
          <w:sz w:val="24"/>
          <w:szCs w:val="24"/>
          <w:lang w:val="en-US"/>
        </w:rPr>
      </w:pPr>
      <w:r>
        <w:rPr>
          <w:rFonts w:ascii="Times New Roman" w:hAnsi="Times New Roman" w:cs="Times New Roman"/>
          <w:sz w:val="24"/>
          <w:szCs w:val="24"/>
          <w:lang w:val="en-US"/>
        </w:rPr>
        <w:t>Figure S2 related to</w:t>
      </w:r>
      <w:r w:rsidR="008B6413">
        <w:rPr>
          <w:rFonts w:ascii="Times New Roman" w:hAnsi="Times New Roman" w:cs="Times New Roman"/>
          <w:sz w:val="24"/>
          <w:szCs w:val="24"/>
          <w:lang w:val="en-US"/>
        </w:rPr>
        <w:t xml:space="preserve"> Figure 4</w:t>
      </w:r>
    </w:p>
    <w:p w14:paraId="5D36539C" w14:textId="77777777" w:rsidR="000272AE" w:rsidRDefault="000272AE" w:rsidP="008E7E05">
      <w:pPr>
        <w:jc w:val="both"/>
        <w:rPr>
          <w:rFonts w:ascii="Times New Roman" w:hAnsi="Times New Roman" w:cs="Times New Roman"/>
          <w:sz w:val="24"/>
          <w:szCs w:val="24"/>
          <w:lang w:val="en-US"/>
        </w:rPr>
      </w:pPr>
      <w:r>
        <w:rPr>
          <w:rFonts w:ascii="Times New Roman" w:hAnsi="Times New Roman" w:cs="Times New Roman"/>
          <w:sz w:val="24"/>
          <w:szCs w:val="24"/>
          <w:lang w:val="en-US"/>
        </w:rPr>
        <w:t>Figure S3 related to</w:t>
      </w:r>
      <w:r w:rsidR="008B6413">
        <w:rPr>
          <w:rFonts w:ascii="Times New Roman" w:hAnsi="Times New Roman" w:cs="Times New Roman"/>
          <w:sz w:val="24"/>
          <w:szCs w:val="24"/>
          <w:lang w:val="en-US"/>
        </w:rPr>
        <w:t xml:space="preserve"> Figure 5</w:t>
      </w:r>
    </w:p>
    <w:p w14:paraId="0832651C" w14:textId="77777777" w:rsidR="000272AE" w:rsidRDefault="000272AE" w:rsidP="008E7E05">
      <w:pPr>
        <w:jc w:val="both"/>
        <w:rPr>
          <w:rFonts w:ascii="Times New Roman" w:hAnsi="Times New Roman" w:cs="Times New Roman"/>
          <w:sz w:val="24"/>
          <w:szCs w:val="24"/>
          <w:lang w:val="en-US"/>
        </w:rPr>
      </w:pPr>
      <w:r>
        <w:rPr>
          <w:rFonts w:ascii="Times New Roman" w:hAnsi="Times New Roman" w:cs="Times New Roman"/>
          <w:sz w:val="24"/>
          <w:szCs w:val="24"/>
          <w:lang w:val="en-US"/>
        </w:rPr>
        <w:t>Figure S4 related to</w:t>
      </w:r>
      <w:r w:rsidR="008B6413">
        <w:rPr>
          <w:rFonts w:ascii="Times New Roman" w:hAnsi="Times New Roman" w:cs="Times New Roman"/>
          <w:sz w:val="24"/>
          <w:szCs w:val="24"/>
          <w:lang w:val="en-US"/>
        </w:rPr>
        <w:t xml:space="preserve"> Figure 6</w:t>
      </w:r>
    </w:p>
    <w:p w14:paraId="105DAA0F" w14:textId="77777777" w:rsidR="000272AE" w:rsidRDefault="000272AE" w:rsidP="008E7E05">
      <w:pPr>
        <w:jc w:val="both"/>
        <w:rPr>
          <w:rFonts w:ascii="Times New Roman" w:hAnsi="Times New Roman" w:cs="Times New Roman"/>
          <w:sz w:val="24"/>
          <w:szCs w:val="24"/>
          <w:lang w:val="en-US"/>
        </w:rPr>
      </w:pPr>
      <w:r>
        <w:rPr>
          <w:rFonts w:ascii="Times New Roman" w:hAnsi="Times New Roman" w:cs="Times New Roman"/>
          <w:sz w:val="24"/>
          <w:szCs w:val="24"/>
          <w:lang w:val="en-US"/>
        </w:rPr>
        <w:t>Figure S5 related to</w:t>
      </w:r>
      <w:r w:rsidR="008B6413">
        <w:rPr>
          <w:rFonts w:ascii="Times New Roman" w:hAnsi="Times New Roman" w:cs="Times New Roman"/>
          <w:sz w:val="24"/>
          <w:szCs w:val="24"/>
          <w:lang w:val="en-US"/>
        </w:rPr>
        <w:t xml:space="preserve"> Figure 5</w:t>
      </w:r>
    </w:p>
    <w:p w14:paraId="7451AE7A" w14:textId="77777777" w:rsidR="000272AE" w:rsidRDefault="000272AE" w:rsidP="008E7E05">
      <w:pPr>
        <w:jc w:val="both"/>
        <w:rPr>
          <w:rFonts w:ascii="Times New Roman" w:hAnsi="Times New Roman" w:cs="Times New Roman"/>
          <w:sz w:val="24"/>
          <w:szCs w:val="24"/>
          <w:lang w:val="en-US"/>
        </w:rPr>
      </w:pPr>
    </w:p>
    <w:p w14:paraId="7C9F84E3" w14:textId="14B47AEB" w:rsidR="000272AE" w:rsidRPr="000272AE" w:rsidRDefault="00F13958" w:rsidP="008E7E05">
      <w:pPr>
        <w:jc w:val="both"/>
        <w:rPr>
          <w:rFonts w:ascii="Times New Roman" w:hAnsi="Times New Roman" w:cs="Times New Roman"/>
          <w:b/>
          <w:sz w:val="24"/>
          <w:szCs w:val="24"/>
          <w:lang w:val="en-US"/>
        </w:rPr>
      </w:pPr>
      <w:r>
        <w:rPr>
          <w:rFonts w:ascii="Times New Roman" w:hAnsi="Times New Roman" w:cs="Times New Roman"/>
          <w:b/>
          <w:sz w:val="24"/>
          <w:szCs w:val="24"/>
          <w:lang w:val="en-US"/>
        </w:rPr>
        <w:t>Supplemental Table</w:t>
      </w:r>
      <w:r w:rsidR="000272AE" w:rsidRPr="000272AE">
        <w:rPr>
          <w:rFonts w:ascii="Times New Roman" w:hAnsi="Times New Roman" w:cs="Times New Roman"/>
          <w:b/>
          <w:sz w:val="24"/>
          <w:szCs w:val="24"/>
          <w:lang w:val="en-US"/>
        </w:rPr>
        <w:t>:</w:t>
      </w:r>
    </w:p>
    <w:p w14:paraId="0EBA015D" w14:textId="77777777" w:rsidR="000272AE" w:rsidRDefault="000272AE" w:rsidP="008E7E05">
      <w:pPr>
        <w:jc w:val="both"/>
        <w:rPr>
          <w:rFonts w:ascii="Times New Roman" w:hAnsi="Times New Roman" w:cs="Times New Roman"/>
          <w:sz w:val="24"/>
          <w:szCs w:val="24"/>
          <w:lang w:val="en-US"/>
        </w:rPr>
      </w:pPr>
      <w:r>
        <w:rPr>
          <w:rFonts w:ascii="Times New Roman" w:hAnsi="Times New Roman" w:cs="Times New Roman"/>
          <w:sz w:val="24"/>
          <w:szCs w:val="24"/>
          <w:lang w:val="en-US"/>
        </w:rPr>
        <w:t>Table S</w:t>
      </w:r>
      <w:r w:rsidR="0082219D">
        <w:rPr>
          <w:rFonts w:ascii="Times New Roman" w:hAnsi="Times New Roman" w:cs="Times New Roman"/>
          <w:sz w:val="24"/>
          <w:szCs w:val="24"/>
          <w:lang w:val="en-US"/>
        </w:rPr>
        <w:t>1</w:t>
      </w:r>
      <w:r>
        <w:rPr>
          <w:rFonts w:ascii="Times New Roman" w:hAnsi="Times New Roman" w:cs="Times New Roman"/>
          <w:sz w:val="24"/>
          <w:szCs w:val="24"/>
          <w:lang w:val="en-US"/>
        </w:rPr>
        <w:t xml:space="preserve"> related to</w:t>
      </w:r>
      <w:r w:rsidR="008B6413">
        <w:rPr>
          <w:rFonts w:ascii="Times New Roman" w:hAnsi="Times New Roman" w:cs="Times New Roman"/>
          <w:sz w:val="24"/>
          <w:szCs w:val="24"/>
          <w:lang w:val="en-US"/>
        </w:rPr>
        <w:t xml:space="preserve"> Figure 5 &amp; Figure S3 &amp; Figure S5</w:t>
      </w:r>
    </w:p>
    <w:p w14:paraId="10D2FADF" w14:textId="77777777" w:rsidR="002E22FF" w:rsidRDefault="002E22FF" w:rsidP="008E7E05">
      <w:pPr>
        <w:jc w:val="both"/>
        <w:rPr>
          <w:rFonts w:ascii="Times New Roman" w:hAnsi="Times New Roman" w:cs="Times New Roman"/>
          <w:sz w:val="24"/>
          <w:szCs w:val="24"/>
          <w:lang w:val="en-US"/>
        </w:rPr>
      </w:pPr>
    </w:p>
    <w:p w14:paraId="08EEE554" w14:textId="77777777" w:rsidR="002E22FF" w:rsidRDefault="002E22FF" w:rsidP="008E7E05">
      <w:pPr>
        <w:jc w:val="both"/>
        <w:rPr>
          <w:rFonts w:ascii="Times New Roman" w:hAnsi="Times New Roman" w:cs="Times New Roman"/>
          <w:b/>
          <w:color w:val="000000" w:themeColor="text1"/>
          <w:sz w:val="24"/>
          <w:szCs w:val="24"/>
          <w:lang w:val="en-US"/>
        </w:rPr>
      </w:pPr>
      <w:r w:rsidRPr="007944E2">
        <w:rPr>
          <w:rFonts w:ascii="Times New Roman" w:hAnsi="Times New Roman" w:cs="Times New Roman"/>
          <w:b/>
          <w:color w:val="000000" w:themeColor="text1"/>
          <w:sz w:val="24"/>
          <w:szCs w:val="24"/>
          <w:lang w:val="en-US"/>
        </w:rPr>
        <w:lastRenderedPageBreak/>
        <w:t>Supplemental Information</w:t>
      </w:r>
    </w:p>
    <w:p w14:paraId="5EF9632E" w14:textId="77777777" w:rsidR="007944E2" w:rsidRPr="007944E2" w:rsidRDefault="007944E2" w:rsidP="008E7E05">
      <w:pPr>
        <w:jc w:val="both"/>
        <w:rPr>
          <w:rFonts w:ascii="Times New Roman" w:hAnsi="Times New Roman" w:cs="Times New Roman"/>
          <w:b/>
          <w:color w:val="000000" w:themeColor="text1"/>
          <w:sz w:val="24"/>
          <w:szCs w:val="24"/>
          <w:lang w:val="en-US"/>
        </w:rPr>
      </w:pPr>
    </w:p>
    <w:p w14:paraId="4FE0705A" w14:textId="77777777" w:rsidR="002E22FF" w:rsidRPr="007944E2" w:rsidRDefault="002E22FF" w:rsidP="008E7E05">
      <w:pPr>
        <w:jc w:val="both"/>
        <w:rPr>
          <w:rFonts w:ascii="Times New Roman" w:hAnsi="Times New Roman" w:cs="Times New Roman"/>
          <w:b/>
          <w:color w:val="000000" w:themeColor="text1"/>
          <w:sz w:val="24"/>
          <w:szCs w:val="24"/>
          <w:lang w:val="en-US"/>
        </w:rPr>
      </w:pPr>
      <w:r w:rsidRPr="007944E2">
        <w:rPr>
          <w:rFonts w:ascii="Times New Roman" w:hAnsi="Times New Roman" w:cs="Times New Roman"/>
          <w:b/>
          <w:color w:val="000000" w:themeColor="text1"/>
          <w:sz w:val="24"/>
          <w:szCs w:val="24"/>
          <w:lang w:val="en-US"/>
        </w:rPr>
        <w:t>Designation of abundant proteins in 37S cross exon and 45S B-like complexes</w:t>
      </w:r>
    </w:p>
    <w:p w14:paraId="7043064F" w14:textId="5106BAE3" w:rsidR="002E22FF" w:rsidRPr="007944E2" w:rsidRDefault="002E22FF" w:rsidP="002E22FF">
      <w:pPr>
        <w:spacing w:line="480" w:lineRule="auto"/>
        <w:jc w:val="both"/>
        <w:rPr>
          <w:rFonts w:ascii="Times New Roman" w:hAnsi="Times New Roman" w:cs="Times New Roman"/>
          <w:color w:val="000000" w:themeColor="text1"/>
          <w:sz w:val="24"/>
          <w:szCs w:val="24"/>
          <w:lang w:val="en-US"/>
        </w:rPr>
      </w:pPr>
      <w:r w:rsidRPr="007944E2">
        <w:rPr>
          <w:rFonts w:ascii="Times New Roman" w:hAnsi="Times New Roman" w:cs="Times New Roman"/>
          <w:color w:val="000000" w:themeColor="text1"/>
          <w:sz w:val="24"/>
          <w:szCs w:val="24"/>
          <w:lang w:val="en-US"/>
        </w:rPr>
        <w:t xml:space="preserve">The SR proteins SRSF7 and SRSF10 were also included in the group of abundant factors, despite less intensive staining. Most SR proteins do not migrate as a distinct, single spot but rather diffuse elongated spots during the 2D gel-electrophoresis and they are heavily phosphorylated, which in combination results in the poor staining intensity </w:t>
      </w:r>
      <w:r w:rsidRPr="007944E2">
        <w:rPr>
          <w:rFonts w:ascii="Times New Roman" w:hAnsi="Times New Roman" w:cs="Times New Roman"/>
          <w:color w:val="000000" w:themeColor="text1"/>
          <w:sz w:val="24"/>
          <w:szCs w:val="24"/>
          <w:lang w:val="en-US"/>
        </w:rPr>
        <w:fldChar w:fldCharType="begin"/>
      </w:r>
      <w:r w:rsidRPr="007944E2">
        <w:rPr>
          <w:rFonts w:ascii="Times New Roman" w:hAnsi="Times New Roman" w:cs="Times New Roman"/>
          <w:color w:val="000000" w:themeColor="text1"/>
          <w:sz w:val="24"/>
          <w:szCs w:val="24"/>
          <w:lang w:val="en-US"/>
        </w:rPr>
        <w:instrText xml:space="preserve"> ADDIN EN.CITE &lt;EndNote&gt;&lt;Cite&gt;&lt;Author&gt;Agafonov&lt;/Author&gt;&lt;Year&gt;2011&lt;/Year&gt;&lt;RecNum&gt;3&lt;/RecNum&gt;&lt;DisplayText&gt;(Agafonov et al. 2011)&lt;/DisplayText&gt;&lt;record&gt;&lt;rec-number&gt;3&lt;/rec-number&gt;&lt;foreign-keys&gt;&lt;key app="EN" db-id="zxxravdw99p9v9ex95t55vzufeazpdwtvdsx" timestamp="1425906750"&gt;3&lt;/key&gt;&lt;/foreign-keys&gt;&lt;ref-type name="Journal Article"&gt;17&lt;/ref-type&gt;&lt;contributors&gt;&lt;authors&gt;&lt;author&gt;Agafonov, D. E.&lt;/author&gt;&lt;author&gt;Deckert, J.&lt;/author&gt;&lt;author&gt;Wolf, E.&lt;/author&gt;&lt;author&gt;Odenwalder, P.&lt;/author&gt;&lt;author&gt;Bessonov, S.&lt;/author&gt;&lt;author&gt;Will, C. L.&lt;/author&gt;&lt;author&gt;Urlaub, H.&lt;/author&gt;&lt;author&gt;Luhrmann, R.&lt;/author&gt;&lt;/authors&gt;&lt;/contributors&gt;&lt;auth-address&gt;Dept. of Cellular Biochemistry, Max Planck Institute for Biophysical Chemistry, Am Fassberg 11, 37077 Gottingen, Germany.&lt;/auth-address&gt;&lt;titles&gt;&lt;title&gt;Semiquantitative proteomic analysis of the human spliceosome via a novel two-dimensional gel electrophoresis method&lt;/title&gt;&lt;secondary-title&gt;Mol Cell Biol&lt;/secondary-title&gt;&lt;alt-title&gt;Molecular and cellular biology&lt;/alt-title&gt;&lt;/titles&gt;&lt;periodical&gt;&lt;full-title&gt;Mol Cell Biol&lt;/full-title&gt;&lt;abbr-1&gt;Molecular and cellular biology&lt;/abbr-1&gt;&lt;/periodical&gt;&lt;alt-periodical&gt;&lt;full-title&gt;Mol Cell Biol&lt;/full-title&gt;&lt;abbr-1&gt;Molecular and cellular biology&lt;/abbr-1&gt;&lt;/alt-periodical&gt;&lt;pages&gt;2667-82&lt;/pages&gt;&lt;volume&gt;31&lt;/volume&gt;&lt;number&gt;13&lt;/number&gt;&lt;keywords&gt;&lt;keyword&gt;Electrophoresis, Gel, Two-Dimensional/*methods&lt;/keyword&gt;&lt;keyword&gt;HeLa Cells&lt;/keyword&gt;&lt;keyword&gt;Humans&lt;/keyword&gt;&lt;keyword&gt;Proteins/analysis&lt;/keyword&gt;&lt;keyword&gt;Proteomics/*methods&lt;/keyword&gt;&lt;keyword&gt;Spliceosomes/chemistry/*genetics&lt;/keyword&gt;&lt;/keywords&gt;&lt;dates&gt;&lt;year&gt;2011&lt;/year&gt;&lt;pub-dates&gt;&lt;date&gt;Jul&lt;/date&gt;&lt;/pub-dates&gt;&lt;/dates&gt;&lt;isbn&gt;1098-5549 (Electronic)&amp;#xD;0270-7306 (Linking)&lt;/isbn&gt;&lt;accession-num&gt;21536652&lt;/accession-num&gt;&lt;urls&gt;&lt;related-urls&gt;&lt;url&gt;http://www.ncbi.nlm.nih.gov/pubmed/21536652&lt;/url&gt;&lt;/related-urls&gt;&lt;/urls&gt;&lt;custom2&gt;3133382&lt;/custom2&gt;&lt;electronic-resource-num&gt;10.1128/MCB.05266-11&lt;/electronic-resource-num&gt;&lt;/record&gt;&lt;/Cite&gt;&lt;/EndNote&gt;</w:instrText>
      </w:r>
      <w:r w:rsidRPr="007944E2">
        <w:rPr>
          <w:rFonts w:ascii="Times New Roman" w:hAnsi="Times New Roman" w:cs="Times New Roman"/>
          <w:color w:val="000000" w:themeColor="text1"/>
          <w:sz w:val="24"/>
          <w:szCs w:val="24"/>
          <w:lang w:val="en-US"/>
        </w:rPr>
        <w:fldChar w:fldCharType="separate"/>
      </w:r>
      <w:r w:rsidRPr="007944E2">
        <w:rPr>
          <w:rFonts w:ascii="Times New Roman" w:hAnsi="Times New Roman" w:cs="Times New Roman"/>
          <w:color w:val="000000" w:themeColor="text1"/>
          <w:sz w:val="24"/>
          <w:szCs w:val="24"/>
          <w:lang w:val="en-US"/>
        </w:rPr>
        <w:t>(Agafonov et al</w:t>
      </w:r>
      <w:r w:rsidR="00F232D2">
        <w:rPr>
          <w:rFonts w:ascii="Times New Roman" w:hAnsi="Times New Roman" w:cs="Times New Roman"/>
          <w:color w:val="000000" w:themeColor="text1"/>
          <w:sz w:val="24"/>
          <w:szCs w:val="24"/>
          <w:lang w:val="en-US"/>
        </w:rPr>
        <w:t>.</w:t>
      </w:r>
      <w:r w:rsidRPr="007944E2">
        <w:rPr>
          <w:rFonts w:ascii="Times New Roman" w:hAnsi="Times New Roman" w:cs="Times New Roman"/>
          <w:color w:val="000000" w:themeColor="text1"/>
          <w:sz w:val="24"/>
          <w:szCs w:val="24"/>
          <w:lang w:val="en-US"/>
        </w:rPr>
        <w:t xml:space="preserve"> 2011)</w:t>
      </w:r>
      <w:r w:rsidRPr="007944E2">
        <w:rPr>
          <w:rFonts w:ascii="Times New Roman" w:hAnsi="Times New Roman" w:cs="Times New Roman"/>
          <w:color w:val="000000" w:themeColor="text1"/>
          <w:sz w:val="24"/>
          <w:szCs w:val="24"/>
          <w:lang w:val="en-US"/>
        </w:rPr>
        <w:fldChar w:fldCharType="end"/>
      </w:r>
      <w:r w:rsidRPr="007944E2">
        <w:rPr>
          <w:rFonts w:ascii="Times New Roman" w:hAnsi="Times New Roman" w:cs="Times New Roman"/>
          <w:color w:val="000000" w:themeColor="text1"/>
          <w:sz w:val="24"/>
          <w:szCs w:val="24"/>
          <w:lang w:val="en-US"/>
        </w:rPr>
        <w:t xml:space="preserve">. </w:t>
      </w:r>
      <w:proofErr w:type="gramStart"/>
      <w:r w:rsidRPr="007944E2">
        <w:rPr>
          <w:rFonts w:ascii="Times New Roman" w:hAnsi="Times New Roman" w:cs="Times New Roman"/>
          <w:color w:val="000000" w:themeColor="text1"/>
          <w:sz w:val="24"/>
          <w:szCs w:val="24"/>
          <w:lang w:val="en-US"/>
        </w:rPr>
        <w:t>hPrp19</w:t>
      </w:r>
      <w:proofErr w:type="gramEnd"/>
      <w:r w:rsidRPr="007944E2">
        <w:rPr>
          <w:rFonts w:ascii="Times New Roman" w:hAnsi="Times New Roman" w:cs="Times New Roman"/>
          <w:color w:val="000000" w:themeColor="text1"/>
          <w:sz w:val="24"/>
          <w:szCs w:val="24"/>
          <w:lang w:val="en-US"/>
        </w:rPr>
        <w:t xml:space="preserve"> was not considered to be abundant despite a similar staining intensity as for example hPrp31, because hPrp19 is present in multiple copies in the </w:t>
      </w:r>
      <w:proofErr w:type="spellStart"/>
      <w:r w:rsidRPr="007944E2">
        <w:rPr>
          <w:rFonts w:ascii="Times New Roman" w:hAnsi="Times New Roman" w:cs="Times New Roman"/>
          <w:color w:val="000000" w:themeColor="text1"/>
          <w:sz w:val="24"/>
          <w:szCs w:val="24"/>
          <w:lang w:val="en-US"/>
        </w:rPr>
        <w:t>spliceosome</w:t>
      </w:r>
      <w:proofErr w:type="spellEnd"/>
      <w:r w:rsidRPr="007944E2">
        <w:rPr>
          <w:rFonts w:ascii="Times New Roman" w:hAnsi="Times New Roman" w:cs="Times New Roman"/>
          <w:color w:val="000000" w:themeColor="text1"/>
          <w:sz w:val="24"/>
          <w:szCs w:val="24"/>
          <w:lang w:val="en-US"/>
        </w:rPr>
        <w:t xml:space="preserve"> </w:t>
      </w:r>
      <w:r w:rsidRPr="007944E2">
        <w:rPr>
          <w:rFonts w:ascii="Times New Roman" w:hAnsi="Times New Roman" w:cs="Times New Roman"/>
          <w:color w:val="000000" w:themeColor="text1"/>
          <w:sz w:val="24"/>
          <w:szCs w:val="24"/>
          <w:lang w:val="en-US"/>
        </w:rPr>
        <w:fldChar w:fldCharType="begin">
          <w:fldData xml:space="preserve">PEVuZE5vdGU+PENpdGU+PEF1dGhvcj5Hcm90ZTwvQXV0aG9yPjxZZWFyPjIwMTA8L1llYXI+PFJl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</w:fldData>
        </w:fldChar>
      </w:r>
      <w:r w:rsidRPr="007944E2">
        <w:rPr>
          <w:rFonts w:ascii="Times New Roman" w:hAnsi="Times New Roman" w:cs="Times New Roman"/>
          <w:color w:val="000000" w:themeColor="text1"/>
          <w:sz w:val="24"/>
          <w:szCs w:val="24"/>
          <w:lang w:val="en-US"/>
        </w:rPr>
        <w:instrText xml:space="preserve"> ADDIN EN.CITE </w:instrText>
      </w:r>
      <w:r w:rsidRPr="007944E2">
        <w:rPr>
          <w:rFonts w:ascii="Times New Roman" w:hAnsi="Times New Roman" w:cs="Times New Roman"/>
          <w:color w:val="000000" w:themeColor="text1"/>
          <w:sz w:val="24"/>
          <w:szCs w:val="24"/>
          <w:lang w:val="en-US"/>
        </w:rPr>
        <w:fldChar w:fldCharType="begin">
          <w:fldData xml:space="preserve">PEVuZE5vdGU+PENpdGU+PEF1dGhvcj5Hcm90ZTwvQXV0aG9yPjxZZWFyPjIwMTA8L1llYXI+PFJl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</w:fldData>
        </w:fldChar>
      </w:r>
      <w:r w:rsidRPr="007944E2">
        <w:rPr>
          <w:rFonts w:ascii="Times New Roman" w:hAnsi="Times New Roman" w:cs="Times New Roman"/>
          <w:color w:val="000000" w:themeColor="text1"/>
          <w:sz w:val="24"/>
          <w:szCs w:val="24"/>
          <w:lang w:val="en-US"/>
        </w:rPr>
        <w:instrText xml:space="preserve"> ADDIN EN.CITE.DATA </w:instrText>
      </w:r>
      <w:r w:rsidRPr="007944E2">
        <w:rPr>
          <w:rFonts w:ascii="Times New Roman" w:hAnsi="Times New Roman" w:cs="Times New Roman"/>
          <w:color w:val="000000" w:themeColor="text1"/>
          <w:sz w:val="24"/>
          <w:szCs w:val="24"/>
          <w:lang w:val="en-US"/>
        </w:rPr>
      </w:r>
      <w:r w:rsidRPr="007944E2">
        <w:rPr>
          <w:rFonts w:ascii="Times New Roman" w:hAnsi="Times New Roman" w:cs="Times New Roman"/>
          <w:color w:val="000000" w:themeColor="text1"/>
          <w:sz w:val="24"/>
          <w:szCs w:val="24"/>
          <w:lang w:val="en-US"/>
        </w:rPr>
        <w:fldChar w:fldCharType="end"/>
      </w:r>
      <w:r w:rsidRPr="007944E2">
        <w:rPr>
          <w:rFonts w:ascii="Times New Roman" w:hAnsi="Times New Roman" w:cs="Times New Roman"/>
          <w:color w:val="000000" w:themeColor="text1"/>
          <w:sz w:val="24"/>
          <w:szCs w:val="24"/>
          <w:lang w:val="en-US"/>
        </w:rPr>
      </w:r>
      <w:r w:rsidRPr="007944E2">
        <w:rPr>
          <w:rFonts w:ascii="Times New Roman" w:hAnsi="Times New Roman" w:cs="Times New Roman"/>
          <w:color w:val="000000" w:themeColor="text1"/>
          <w:sz w:val="24"/>
          <w:szCs w:val="24"/>
          <w:lang w:val="en-US"/>
        </w:rPr>
        <w:fldChar w:fldCharType="separate"/>
      </w:r>
      <w:r w:rsidRPr="007944E2">
        <w:rPr>
          <w:rFonts w:ascii="Times New Roman" w:hAnsi="Times New Roman" w:cs="Times New Roman"/>
          <w:color w:val="000000" w:themeColor="text1"/>
          <w:sz w:val="24"/>
          <w:szCs w:val="24"/>
          <w:lang w:val="en-US"/>
        </w:rPr>
        <w:t>(Grote et al</w:t>
      </w:r>
      <w:r w:rsidR="00F232D2">
        <w:rPr>
          <w:rFonts w:ascii="Times New Roman" w:hAnsi="Times New Roman" w:cs="Times New Roman"/>
          <w:color w:val="000000" w:themeColor="text1"/>
          <w:sz w:val="24"/>
          <w:szCs w:val="24"/>
          <w:lang w:val="en-US"/>
        </w:rPr>
        <w:t>.</w:t>
      </w:r>
      <w:r w:rsidRPr="007944E2">
        <w:rPr>
          <w:rFonts w:ascii="Times New Roman" w:hAnsi="Times New Roman" w:cs="Times New Roman"/>
          <w:color w:val="000000" w:themeColor="text1"/>
          <w:sz w:val="24"/>
          <w:szCs w:val="24"/>
          <w:lang w:val="en-US"/>
        </w:rPr>
        <w:t xml:space="preserve"> 2010; Agafonov et al</w:t>
      </w:r>
      <w:r w:rsidR="00F232D2">
        <w:rPr>
          <w:rFonts w:ascii="Times New Roman" w:hAnsi="Times New Roman" w:cs="Times New Roman"/>
          <w:color w:val="000000" w:themeColor="text1"/>
          <w:sz w:val="24"/>
          <w:szCs w:val="24"/>
          <w:lang w:val="en-US"/>
        </w:rPr>
        <w:t>.</w:t>
      </w:r>
      <w:r w:rsidRPr="007944E2">
        <w:rPr>
          <w:rFonts w:ascii="Times New Roman" w:hAnsi="Times New Roman" w:cs="Times New Roman"/>
          <w:color w:val="000000" w:themeColor="text1"/>
          <w:sz w:val="24"/>
          <w:szCs w:val="24"/>
          <w:lang w:val="en-US"/>
        </w:rPr>
        <w:t xml:space="preserve"> 2011)</w:t>
      </w:r>
      <w:r w:rsidRPr="007944E2">
        <w:rPr>
          <w:rFonts w:ascii="Times New Roman" w:hAnsi="Times New Roman" w:cs="Times New Roman"/>
          <w:color w:val="000000" w:themeColor="text1"/>
          <w:sz w:val="24"/>
          <w:szCs w:val="24"/>
          <w:lang w:val="en-US"/>
        </w:rPr>
        <w:fldChar w:fldCharType="end"/>
      </w:r>
      <w:r w:rsidRPr="007944E2">
        <w:rPr>
          <w:rFonts w:ascii="Times New Roman" w:hAnsi="Times New Roman" w:cs="Times New Roman"/>
          <w:color w:val="000000" w:themeColor="text1"/>
          <w:sz w:val="24"/>
          <w:szCs w:val="24"/>
          <w:lang w:val="en-US"/>
        </w:rPr>
        <w:t xml:space="preserve">. </w:t>
      </w:r>
      <w:proofErr w:type="gramStart"/>
      <w:r w:rsidRPr="007944E2">
        <w:rPr>
          <w:rFonts w:ascii="Times New Roman" w:hAnsi="Times New Roman" w:cs="Times New Roman"/>
          <w:color w:val="000000" w:themeColor="text1"/>
          <w:sz w:val="24"/>
          <w:szCs w:val="24"/>
          <w:lang w:val="en-US"/>
        </w:rPr>
        <w:t>hSmu</w:t>
      </w:r>
      <w:proofErr w:type="gramEnd"/>
      <w:r w:rsidRPr="007944E2">
        <w:rPr>
          <w:rFonts w:ascii="Times New Roman" w:hAnsi="Times New Roman" w:cs="Times New Roman"/>
          <w:color w:val="000000" w:themeColor="text1"/>
          <w:sz w:val="24"/>
          <w:szCs w:val="24"/>
          <w:lang w:val="en-US"/>
        </w:rPr>
        <w:t xml:space="preserve">-1 was also not classified as abundant within the 37S exon complex as previous studies suggest it is present in multiple copies within the </w:t>
      </w:r>
      <w:proofErr w:type="spellStart"/>
      <w:r w:rsidRPr="007944E2">
        <w:rPr>
          <w:rFonts w:ascii="Times New Roman" w:hAnsi="Times New Roman" w:cs="Times New Roman"/>
          <w:color w:val="000000" w:themeColor="text1"/>
          <w:sz w:val="24"/>
          <w:szCs w:val="24"/>
          <w:lang w:val="en-US"/>
        </w:rPr>
        <w:t>spliceosome</w:t>
      </w:r>
      <w:proofErr w:type="spellEnd"/>
      <w:r w:rsidRPr="007944E2">
        <w:rPr>
          <w:rFonts w:ascii="Times New Roman" w:hAnsi="Times New Roman" w:cs="Times New Roman"/>
          <w:color w:val="000000" w:themeColor="text1"/>
          <w:sz w:val="24"/>
          <w:szCs w:val="24"/>
          <w:lang w:val="en-US"/>
        </w:rPr>
        <w:t xml:space="preserve"> </w:t>
      </w:r>
      <w:r w:rsidRPr="007944E2">
        <w:rPr>
          <w:rFonts w:ascii="Times New Roman" w:hAnsi="Times New Roman" w:cs="Times New Roman"/>
          <w:color w:val="000000" w:themeColor="text1"/>
          <w:sz w:val="24"/>
          <w:szCs w:val="24"/>
          <w:lang w:val="en-US"/>
        </w:rPr>
        <w:fldChar w:fldCharType="begin"/>
      </w:r>
      <w:r w:rsidRPr="007944E2">
        <w:rPr>
          <w:rFonts w:ascii="Times New Roman" w:hAnsi="Times New Roman" w:cs="Times New Roman"/>
          <w:color w:val="000000" w:themeColor="text1"/>
          <w:sz w:val="24"/>
          <w:szCs w:val="24"/>
          <w:lang w:val="en-US"/>
        </w:rPr>
        <w:instrText xml:space="preserve"> ADDIN EN.CITE &lt;EndNote&gt;&lt;Cite&gt;&lt;Author&gt;Agafonov&lt;/Author&gt;&lt;Year&gt;2011&lt;/Year&gt;&lt;RecNum&gt;3&lt;/RecNum&gt;&lt;DisplayText&gt;(Agafonov et al. 2011)&lt;/DisplayText&gt;&lt;record&gt;&lt;rec-number&gt;3&lt;/rec-number&gt;&lt;foreign-keys&gt;&lt;key app="EN" db-id="zxxravdw99p9v9ex95t55vzufeazpdwtvdsx" timestamp="1425906750"&gt;3&lt;/key&gt;&lt;/foreign-keys&gt;&lt;ref-type name="Journal Article"&gt;17&lt;/ref-type&gt;&lt;contributors&gt;&lt;authors&gt;&lt;author&gt;Agafonov, D. E.&lt;/author&gt;&lt;author&gt;Deckert, J.&lt;/author&gt;&lt;author&gt;Wolf, E.&lt;/author&gt;&lt;author&gt;Odenwalder, P.&lt;/author&gt;&lt;author&gt;Bessonov, S.&lt;/author&gt;&lt;author&gt;Will, C. L.&lt;/author&gt;&lt;author&gt;Urlaub, H.&lt;/author&gt;&lt;author&gt;Luhrmann, R.&lt;/author&gt;&lt;/authors&gt;&lt;/contributors&gt;&lt;auth-address&gt;Dept. of Cellular Biochemistry, Max Planck Institute for Biophysical Chemistry, Am Fassberg 11, 37077 Gottingen, Germany.&lt;/auth-address&gt;&lt;titles&gt;&lt;title&gt;Semiquantitative proteomic analysis of the human spliceosome via a novel two-dimensional gel electrophoresis method&lt;/title&gt;&lt;secondary-title&gt;Mol Cell Biol&lt;/secondary-title&gt;&lt;alt-title&gt;Molecular and cellular biology&lt;/alt-title&gt;&lt;/titles&gt;&lt;periodical&gt;&lt;full-title&gt;Mol Cell Biol&lt;/full-title&gt;&lt;abbr-1&gt;Molecular and cellular biology&lt;/abbr-1&gt;&lt;/periodical&gt;&lt;alt-periodical&gt;&lt;full-title&gt;Mol Cell Biol&lt;/full-title&gt;&lt;abbr-1&gt;Molecular and cellular biology&lt;/abbr-1&gt;&lt;/alt-periodical&gt;&lt;pages&gt;2667-82&lt;/pages&gt;&lt;volume&gt;31&lt;/volume&gt;&lt;number&gt;13&lt;/number&gt;&lt;keywords&gt;&lt;keyword&gt;Electrophoresis, Gel, Two-Dimensional/*methods&lt;/keyword&gt;&lt;keyword&gt;HeLa Cells&lt;/keyword&gt;&lt;keyword&gt;Humans&lt;/keyword&gt;&lt;keyword&gt;Proteins/analysis&lt;/keyword&gt;&lt;keyword&gt;Proteomics/*methods&lt;/keyword&gt;&lt;keyword&gt;Spliceosomes/chemistry/*genetics&lt;/keyword&gt;&lt;/keywords&gt;&lt;dates&gt;&lt;year&gt;2011&lt;/year&gt;&lt;pub-dates&gt;&lt;date&gt;Jul&lt;/date&gt;&lt;/pub-dates&gt;&lt;/dates&gt;&lt;isbn&gt;1098-5549 (Electronic)&amp;#xD;0270-7306 (Linking)&lt;/isbn&gt;&lt;accession-num&gt;21536652&lt;/accession-num&gt;&lt;urls&gt;&lt;related-urls&gt;&lt;url&gt;http://www.ncbi.nlm.nih.gov/pubmed/21536652&lt;/url&gt;&lt;/related-urls&gt;&lt;/urls&gt;&lt;custom2&gt;3133382&lt;/custom2&gt;&lt;electronic-resource-num&gt;10.1128/MCB.05266-11&lt;/electronic-resource-num&gt;&lt;/record&gt;&lt;/Cite&gt;&lt;/EndNote&gt;</w:instrText>
      </w:r>
      <w:r w:rsidRPr="007944E2">
        <w:rPr>
          <w:rFonts w:ascii="Times New Roman" w:hAnsi="Times New Roman" w:cs="Times New Roman"/>
          <w:color w:val="000000" w:themeColor="text1"/>
          <w:sz w:val="24"/>
          <w:szCs w:val="24"/>
          <w:lang w:val="en-US"/>
        </w:rPr>
        <w:fldChar w:fldCharType="separate"/>
      </w:r>
      <w:r w:rsidRPr="007944E2">
        <w:rPr>
          <w:rFonts w:ascii="Times New Roman" w:hAnsi="Times New Roman" w:cs="Times New Roman"/>
          <w:color w:val="000000" w:themeColor="text1"/>
          <w:sz w:val="24"/>
          <w:szCs w:val="24"/>
          <w:lang w:val="en-US"/>
        </w:rPr>
        <w:t>(Agafonov et al</w:t>
      </w:r>
      <w:r w:rsidR="00F232D2">
        <w:rPr>
          <w:rFonts w:ascii="Times New Roman" w:hAnsi="Times New Roman" w:cs="Times New Roman"/>
          <w:color w:val="000000" w:themeColor="text1"/>
          <w:sz w:val="24"/>
          <w:szCs w:val="24"/>
          <w:lang w:val="en-US"/>
        </w:rPr>
        <w:t>.</w:t>
      </w:r>
      <w:r w:rsidRPr="007944E2">
        <w:rPr>
          <w:rFonts w:ascii="Times New Roman" w:hAnsi="Times New Roman" w:cs="Times New Roman"/>
          <w:color w:val="000000" w:themeColor="text1"/>
          <w:sz w:val="24"/>
          <w:szCs w:val="24"/>
          <w:lang w:val="en-US"/>
        </w:rPr>
        <w:t xml:space="preserve"> 2011)</w:t>
      </w:r>
      <w:r w:rsidRPr="007944E2">
        <w:rPr>
          <w:rFonts w:ascii="Times New Roman" w:hAnsi="Times New Roman" w:cs="Times New Roman"/>
          <w:color w:val="000000" w:themeColor="text1"/>
          <w:sz w:val="24"/>
          <w:szCs w:val="24"/>
          <w:lang w:val="en-US"/>
        </w:rPr>
        <w:fldChar w:fldCharType="end"/>
      </w:r>
      <w:r w:rsidRPr="007944E2">
        <w:rPr>
          <w:rFonts w:ascii="Times New Roman" w:hAnsi="Times New Roman" w:cs="Times New Roman"/>
          <w:color w:val="000000" w:themeColor="text1"/>
          <w:sz w:val="24"/>
          <w:szCs w:val="24"/>
          <w:lang w:val="en-US"/>
        </w:rPr>
        <w:t xml:space="preserve">.  </w:t>
      </w:r>
      <w:proofErr w:type="gramStart"/>
      <w:r w:rsidRPr="007944E2">
        <w:rPr>
          <w:rFonts w:ascii="Times New Roman" w:hAnsi="Times New Roman" w:cs="Times New Roman"/>
          <w:color w:val="000000" w:themeColor="text1"/>
          <w:sz w:val="24"/>
          <w:szCs w:val="24"/>
          <w:lang w:val="en-US"/>
        </w:rPr>
        <w:t>hPrp38</w:t>
      </w:r>
      <w:proofErr w:type="gramEnd"/>
      <w:r w:rsidRPr="007944E2">
        <w:rPr>
          <w:rFonts w:ascii="Times New Roman" w:hAnsi="Times New Roman" w:cs="Times New Roman"/>
          <w:color w:val="000000" w:themeColor="text1"/>
          <w:sz w:val="24"/>
          <w:szCs w:val="24"/>
          <w:lang w:val="en-US"/>
        </w:rPr>
        <w:t xml:space="preserve"> and Snu23 were also classified as abundant in the 45S B-like complex despite having a lower staining intensity. These two proteins migrate the longest distance in the first dimension of the 2D gel, which results in the loss of material and less intensive staining after separation in the second dimension </w:t>
      </w:r>
      <w:r w:rsidRPr="007944E2">
        <w:rPr>
          <w:rFonts w:ascii="Times New Roman" w:hAnsi="Times New Roman" w:cs="Times New Roman"/>
          <w:color w:val="000000" w:themeColor="text1"/>
          <w:sz w:val="24"/>
          <w:szCs w:val="24"/>
          <w:lang w:val="en-US"/>
        </w:rPr>
        <w:fldChar w:fldCharType="begin"/>
      </w:r>
      <w:r w:rsidRPr="007944E2">
        <w:rPr>
          <w:rFonts w:ascii="Times New Roman" w:hAnsi="Times New Roman" w:cs="Times New Roman"/>
          <w:color w:val="000000" w:themeColor="text1"/>
          <w:sz w:val="24"/>
          <w:szCs w:val="24"/>
          <w:lang w:val="en-US"/>
        </w:rPr>
        <w:instrText xml:space="preserve"> ADDIN EN.CITE &lt;EndNote&gt;&lt;Cite&gt;&lt;Author&gt;Agafonov&lt;/Author&gt;&lt;Year&gt;2011&lt;/Year&gt;&lt;RecNum&gt;3&lt;/RecNum&gt;&lt;DisplayText&gt;(Agafonov et al. 2011)&lt;/DisplayText&gt;&lt;record&gt;&lt;rec-number&gt;3&lt;/rec-number&gt;&lt;foreign-keys&gt;&lt;key app="EN" db-id="zxxravdw99p9v9ex95t55vzufeazpdwtvdsx" timestamp="1425906750"&gt;3&lt;/key&gt;&lt;/foreign-keys&gt;&lt;ref-type name="Journal Article"&gt;17&lt;/ref-type&gt;&lt;contributors&gt;&lt;authors&gt;&lt;author&gt;Agafonov, D. E.&lt;/author&gt;&lt;author&gt;Deckert, J.&lt;/author&gt;&lt;author&gt;Wolf, E.&lt;/author&gt;&lt;author&gt;Odenwalder, P.&lt;/author&gt;&lt;author&gt;Bessonov, S.&lt;/author&gt;&lt;author&gt;Will, C. L.&lt;/author&gt;&lt;author&gt;Urlaub, H.&lt;/author&gt;&lt;author&gt;Luhrmann, R.&lt;/author&gt;&lt;/authors&gt;&lt;/contributors&gt;&lt;auth-address&gt;Dept. of Cellular Biochemistry, Max Planck Institute for Biophysical Chemistry, Am Fassberg 11, 37077 Gottingen, Germany.&lt;/auth-address&gt;&lt;titles&gt;&lt;title&gt;Semiquantitative proteomic analysis of the human spliceosome via a novel two-dimensional gel electrophoresis method&lt;/title&gt;&lt;secondary-title&gt;Mol Cell Biol&lt;/secondary-title&gt;&lt;alt-title&gt;Molecular and cellular biology&lt;/alt-title&gt;&lt;/titles&gt;&lt;periodical&gt;&lt;full-title&gt;Mol Cell Biol&lt;/full-title&gt;&lt;abbr-1&gt;Molecular and cellular biology&lt;/abbr-1&gt;&lt;/periodical&gt;&lt;alt-periodical&gt;&lt;full-title&gt;Mol Cell Biol&lt;/full-title&gt;&lt;abbr-1&gt;Molecular and cellular biology&lt;/abbr-1&gt;&lt;/alt-periodical&gt;&lt;pages&gt;2667-82&lt;/pages&gt;&lt;volume&gt;31&lt;/volume&gt;&lt;number&gt;13&lt;/number&gt;&lt;keywords&gt;&lt;keyword&gt;Electrophoresis, Gel, Two-Dimensional/*methods&lt;/keyword&gt;&lt;keyword&gt;HeLa Cells&lt;/keyword&gt;&lt;keyword&gt;Humans&lt;/keyword&gt;&lt;keyword&gt;Proteins/analysis&lt;/keyword&gt;&lt;keyword&gt;Proteomics/*methods&lt;/keyword&gt;&lt;keyword&gt;Spliceosomes/chemistry/*genetics&lt;/keyword&gt;&lt;/keywords&gt;&lt;dates&gt;&lt;year&gt;2011&lt;/year&gt;&lt;pub-dates&gt;&lt;date&gt;Jul&lt;/date&gt;&lt;/pub-dates&gt;&lt;/dates&gt;&lt;isbn&gt;1098-5549 (Electronic)&amp;#xD;0270-7306 (Linking)&lt;/isbn&gt;&lt;accession-num&gt;21536652&lt;/accession-num&gt;&lt;urls&gt;&lt;related-urls&gt;&lt;url&gt;http://www.ncbi.nlm.nih.gov/pubmed/21536652&lt;/url&gt;&lt;/related-urls&gt;&lt;/urls&gt;&lt;custom2&gt;3133382&lt;/custom2&gt;&lt;electronic-resource-num&gt;10.1128/MCB.05266-11&lt;/electronic-resource-num&gt;&lt;/record&gt;&lt;/Cite&gt;&lt;/EndNote&gt;</w:instrText>
      </w:r>
      <w:r w:rsidRPr="007944E2">
        <w:rPr>
          <w:rFonts w:ascii="Times New Roman" w:hAnsi="Times New Roman" w:cs="Times New Roman"/>
          <w:color w:val="000000" w:themeColor="text1"/>
          <w:sz w:val="24"/>
          <w:szCs w:val="24"/>
          <w:lang w:val="en-US"/>
        </w:rPr>
        <w:fldChar w:fldCharType="separate"/>
      </w:r>
      <w:r w:rsidRPr="007944E2">
        <w:rPr>
          <w:rFonts w:ascii="Times New Roman" w:hAnsi="Times New Roman" w:cs="Times New Roman"/>
          <w:color w:val="000000" w:themeColor="text1"/>
          <w:sz w:val="24"/>
          <w:szCs w:val="24"/>
          <w:lang w:val="en-US"/>
        </w:rPr>
        <w:t>(Agafonov et al</w:t>
      </w:r>
      <w:r w:rsidR="00855B47">
        <w:rPr>
          <w:rFonts w:ascii="Times New Roman" w:hAnsi="Times New Roman" w:cs="Times New Roman"/>
          <w:color w:val="000000" w:themeColor="text1"/>
          <w:sz w:val="24"/>
          <w:szCs w:val="24"/>
          <w:lang w:val="en-US"/>
        </w:rPr>
        <w:t>.</w:t>
      </w:r>
      <w:r w:rsidRPr="007944E2">
        <w:rPr>
          <w:rFonts w:ascii="Times New Roman" w:hAnsi="Times New Roman" w:cs="Times New Roman"/>
          <w:color w:val="000000" w:themeColor="text1"/>
          <w:sz w:val="24"/>
          <w:szCs w:val="24"/>
          <w:lang w:val="en-US"/>
        </w:rPr>
        <w:t xml:space="preserve"> 2011)</w:t>
      </w:r>
      <w:r w:rsidRPr="007944E2">
        <w:rPr>
          <w:rFonts w:ascii="Times New Roman" w:hAnsi="Times New Roman" w:cs="Times New Roman"/>
          <w:color w:val="000000" w:themeColor="text1"/>
          <w:sz w:val="24"/>
          <w:szCs w:val="24"/>
          <w:lang w:val="en-US"/>
        </w:rPr>
        <w:fldChar w:fldCharType="end"/>
      </w:r>
      <w:r w:rsidRPr="007944E2">
        <w:rPr>
          <w:rFonts w:ascii="Times New Roman" w:hAnsi="Times New Roman" w:cs="Times New Roman"/>
          <w:color w:val="000000" w:themeColor="text1"/>
          <w:sz w:val="24"/>
          <w:szCs w:val="24"/>
          <w:lang w:val="en-US"/>
        </w:rPr>
        <w:t>.</w:t>
      </w:r>
    </w:p>
    <w:p w14:paraId="5655E7D4" w14:textId="77777777" w:rsidR="002E22FF" w:rsidRPr="002E22FF" w:rsidRDefault="002E22FF" w:rsidP="008E7E05">
      <w:pPr>
        <w:jc w:val="both"/>
        <w:rPr>
          <w:rFonts w:ascii="Times New Roman" w:hAnsi="Times New Roman" w:cs="Times New Roman"/>
          <w:b/>
          <w:sz w:val="24"/>
          <w:szCs w:val="24"/>
          <w:lang w:val="en-US"/>
        </w:rPr>
      </w:pPr>
    </w:p>
    <w:p w14:paraId="38AB95D8" w14:textId="77777777" w:rsidR="009C09DD" w:rsidRDefault="009C09DD" w:rsidP="008E7E05">
      <w:pPr>
        <w:jc w:val="both"/>
        <w:rPr>
          <w:rFonts w:ascii="Times New Roman" w:hAnsi="Times New Roman" w:cs="Times New Roman"/>
          <w:sz w:val="24"/>
          <w:szCs w:val="24"/>
          <w:lang w:val="en-US"/>
        </w:rPr>
      </w:pPr>
    </w:p>
    <w:p w14:paraId="29A0538A" w14:textId="77777777" w:rsidR="009C09DD" w:rsidRDefault="009C09DD" w:rsidP="008E7E05">
      <w:pPr>
        <w:jc w:val="both"/>
        <w:rPr>
          <w:rFonts w:ascii="Times New Roman" w:hAnsi="Times New Roman" w:cs="Times New Roman"/>
          <w:sz w:val="24"/>
          <w:szCs w:val="24"/>
          <w:lang w:val="en-US"/>
        </w:rPr>
      </w:pPr>
    </w:p>
    <w:p w14:paraId="686D2551" w14:textId="7EB59667" w:rsidR="006261DC" w:rsidRDefault="006261DC">
      <w:pPr>
        <w:rPr>
          <w:lang w:val="en-US"/>
        </w:rPr>
      </w:pPr>
    </w:p>
    <w:p w14:paraId="7AA9DA5B" w14:textId="77777777" w:rsidR="00855B47" w:rsidRPr="006261DC" w:rsidRDefault="00855B47">
      <w:pPr>
        <w:rPr>
          <w:lang w:val="en-US"/>
        </w:rPr>
      </w:pPr>
    </w:p>
    <w:p w14:paraId="3E3D9288" w14:textId="77777777" w:rsidR="00AE4FCE" w:rsidRDefault="00AE4FCE" w:rsidP="00AE4FCE">
      <w:pPr>
        <w:pStyle w:val="NoSpacing"/>
        <w:widowControl w:val="0"/>
        <w:spacing w:line="480" w:lineRule="auto"/>
        <w:contextualSpacing/>
        <w:rPr>
          <w:rFonts w:ascii="Times New Roman" w:hAnsi="Times New Roman" w:cs="Times New Roman"/>
          <w:b/>
          <w:sz w:val="24"/>
          <w:szCs w:val="24"/>
          <w:lang w:val="en-US"/>
        </w:rPr>
      </w:pPr>
    </w:p>
    <w:p w14:paraId="5B2B39C8" w14:textId="77777777" w:rsidR="006261DC" w:rsidRDefault="006261DC" w:rsidP="00AE4FCE">
      <w:pPr>
        <w:pStyle w:val="NoSpacing"/>
        <w:widowControl w:val="0"/>
        <w:spacing w:line="480" w:lineRule="auto"/>
        <w:contextualSpacing/>
        <w:rPr>
          <w:rFonts w:ascii="Times New Roman" w:hAnsi="Times New Roman" w:cs="Times New Roman"/>
          <w:b/>
          <w:sz w:val="24"/>
          <w:szCs w:val="24"/>
          <w:lang w:val="en-US"/>
        </w:rPr>
      </w:pPr>
    </w:p>
    <w:p w14:paraId="1EFF006C" w14:textId="77777777" w:rsidR="00F631AA" w:rsidRDefault="00F631AA" w:rsidP="00AE4FCE">
      <w:pPr>
        <w:pStyle w:val="NoSpacing"/>
        <w:widowControl w:val="0"/>
        <w:spacing w:line="480" w:lineRule="auto"/>
        <w:contextualSpacing/>
        <w:rPr>
          <w:rFonts w:ascii="Times New Roman" w:hAnsi="Times New Roman" w:cs="Times New Roman"/>
          <w:b/>
          <w:sz w:val="24"/>
          <w:szCs w:val="24"/>
          <w:lang w:val="en-US"/>
        </w:rPr>
      </w:pPr>
    </w:p>
    <w:p w14:paraId="37BFFD63" w14:textId="77777777" w:rsidR="00F631AA" w:rsidRDefault="00F631AA" w:rsidP="00AE4FCE">
      <w:pPr>
        <w:pStyle w:val="NoSpacing"/>
        <w:widowControl w:val="0"/>
        <w:spacing w:line="480" w:lineRule="auto"/>
        <w:contextualSpacing/>
        <w:rPr>
          <w:rFonts w:ascii="Times New Roman" w:hAnsi="Times New Roman" w:cs="Times New Roman"/>
          <w:b/>
          <w:sz w:val="24"/>
          <w:szCs w:val="24"/>
          <w:lang w:val="en-US"/>
        </w:rPr>
      </w:pPr>
    </w:p>
    <w:p w14:paraId="5B6883BF" w14:textId="77777777" w:rsidR="00F631AA" w:rsidRDefault="00F631AA" w:rsidP="00AE4FCE">
      <w:pPr>
        <w:pStyle w:val="NoSpacing"/>
        <w:widowControl w:val="0"/>
        <w:spacing w:line="480" w:lineRule="auto"/>
        <w:contextualSpacing/>
        <w:rPr>
          <w:rFonts w:ascii="Times New Roman" w:hAnsi="Times New Roman" w:cs="Times New Roman"/>
          <w:b/>
          <w:sz w:val="24"/>
          <w:szCs w:val="24"/>
          <w:lang w:val="en-US"/>
        </w:rPr>
      </w:pPr>
    </w:p>
    <w:p w14:paraId="53932CD9" w14:textId="77777777" w:rsidR="00F631AA" w:rsidRDefault="00F631AA" w:rsidP="00AE4FCE">
      <w:pPr>
        <w:pStyle w:val="NoSpacing"/>
        <w:widowControl w:val="0"/>
        <w:spacing w:line="480" w:lineRule="auto"/>
        <w:contextualSpacing/>
        <w:rPr>
          <w:rFonts w:ascii="Times New Roman" w:hAnsi="Times New Roman" w:cs="Times New Roman"/>
          <w:b/>
          <w:sz w:val="24"/>
          <w:szCs w:val="24"/>
          <w:lang w:val="en-US"/>
        </w:rPr>
      </w:pPr>
    </w:p>
    <w:p w14:paraId="502C6157" w14:textId="77777777" w:rsidR="00F631AA" w:rsidRDefault="00F631AA" w:rsidP="00AE4FCE">
      <w:pPr>
        <w:pStyle w:val="NoSpacing"/>
        <w:widowControl w:val="0"/>
        <w:spacing w:line="480" w:lineRule="auto"/>
        <w:contextualSpacing/>
        <w:rPr>
          <w:rFonts w:ascii="Times New Roman" w:hAnsi="Times New Roman" w:cs="Times New Roman"/>
          <w:b/>
          <w:sz w:val="24"/>
          <w:szCs w:val="24"/>
          <w:lang w:val="en-US"/>
        </w:rPr>
      </w:pPr>
    </w:p>
    <w:p w14:paraId="17AA3542" w14:textId="77777777" w:rsidR="00F13958" w:rsidRPr="00FA3AAE" w:rsidRDefault="00F13958" w:rsidP="00F13958">
      <w:pPr>
        <w:widowControl w:val="0"/>
        <w:spacing w:line="480" w:lineRule="auto"/>
        <w:contextualSpacing/>
        <w:rPr>
          <w:rFonts w:ascii="Times New Roman" w:hAnsi="Times New Roman" w:cs="Times New Roman"/>
          <w:b/>
          <w:sz w:val="24"/>
          <w:szCs w:val="24"/>
          <w:lang w:val="en-US"/>
        </w:rPr>
      </w:pPr>
      <w:r w:rsidRPr="00FA3AAE">
        <w:rPr>
          <w:rFonts w:ascii="Times New Roman" w:hAnsi="Times New Roman" w:cs="Times New Roman"/>
          <w:b/>
          <w:sz w:val="24"/>
          <w:szCs w:val="24"/>
          <w:lang w:val="en-US"/>
        </w:rPr>
        <w:lastRenderedPageBreak/>
        <w:t>Figure Legends</w:t>
      </w:r>
    </w:p>
    <w:p w14:paraId="6EFDE03E" w14:textId="478831E6" w:rsidR="00D32C17" w:rsidRDefault="00D32C17" w:rsidP="00D32C17">
      <w:pPr>
        <w:pStyle w:val="NoSpacing"/>
        <w:widowControl w:val="0"/>
        <w:spacing w:line="480" w:lineRule="auto"/>
        <w:contextualSpacing/>
        <w:jc w:val="right"/>
        <w:rPr>
          <w:rFonts w:ascii="Times New Roman" w:hAnsi="Times New Roman" w:cs="Times New Roman"/>
          <w:b/>
          <w:sz w:val="24"/>
          <w:szCs w:val="24"/>
          <w:lang w:val="en-US"/>
        </w:rPr>
      </w:pPr>
      <w:r>
        <w:rPr>
          <w:rFonts w:ascii="Times New Roman" w:hAnsi="Times New Roman" w:cs="Times New Roman"/>
          <w:b/>
          <w:sz w:val="24"/>
          <w:szCs w:val="24"/>
          <w:lang w:val="en-US"/>
        </w:rPr>
        <w:t>Supp. Fig. S1</w:t>
      </w:r>
    </w:p>
    <w:p w14:paraId="4EEF19BF" w14:textId="77777777" w:rsidR="00D32C17" w:rsidRDefault="00D32C17" w:rsidP="00D32C17">
      <w:pPr>
        <w:pStyle w:val="NoSpacing"/>
        <w:widowControl w:val="0"/>
        <w:spacing w:line="480" w:lineRule="auto"/>
        <w:contextualSpacing/>
        <w:jc w:val="right"/>
        <w:rPr>
          <w:rFonts w:ascii="Times New Roman" w:hAnsi="Times New Roman" w:cs="Times New Roman"/>
          <w:b/>
          <w:sz w:val="24"/>
          <w:szCs w:val="24"/>
          <w:lang w:val="en-US"/>
        </w:rPr>
      </w:pPr>
    </w:p>
    <w:p w14:paraId="24548759" w14:textId="77777777" w:rsidR="00AE4FCE" w:rsidRPr="00FA3AAE" w:rsidRDefault="00AE4FCE" w:rsidP="00AE4FCE">
      <w:pPr>
        <w:pStyle w:val="NoSpacing"/>
        <w:widowControl w:val="0"/>
        <w:spacing w:line="480" w:lineRule="auto"/>
        <w:contextualSpacing/>
        <w:rPr>
          <w:rFonts w:ascii="Times New Roman" w:hAnsi="Times New Roman" w:cs="Times New Roman"/>
          <w:sz w:val="24"/>
          <w:szCs w:val="24"/>
          <w:lang w:val="en-US"/>
        </w:rPr>
      </w:pPr>
      <w:r w:rsidRPr="00FA3AAE">
        <w:rPr>
          <w:rFonts w:ascii="Times New Roman" w:hAnsi="Times New Roman" w:cs="Times New Roman"/>
          <w:b/>
          <w:sz w:val="24"/>
          <w:szCs w:val="24"/>
          <w:lang w:val="en-US"/>
        </w:rPr>
        <w:t xml:space="preserve">Figure S1 The 5'ss </w:t>
      </w:r>
      <w:proofErr w:type="spellStart"/>
      <w:r w:rsidRPr="00FA3AAE">
        <w:rPr>
          <w:rFonts w:ascii="Times New Roman" w:hAnsi="Times New Roman" w:cs="Times New Roman"/>
          <w:b/>
          <w:sz w:val="24"/>
          <w:szCs w:val="24"/>
          <w:lang w:val="en-US"/>
        </w:rPr>
        <w:t>oligo</w:t>
      </w:r>
      <w:proofErr w:type="spellEnd"/>
      <w:r w:rsidRPr="00FA3AAE">
        <w:rPr>
          <w:rFonts w:ascii="Times New Roman" w:hAnsi="Times New Roman" w:cs="Times New Roman"/>
          <w:b/>
          <w:sz w:val="24"/>
          <w:szCs w:val="24"/>
          <w:lang w:val="en-US"/>
        </w:rPr>
        <w:t>, but not a 2'Ome modified version of it,</w:t>
      </w:r>
      <w:r>
        <w:rPr>
          <w:rFonts w:ascii="Times New Roman" w:hAnsi="Times New Roman" w:cs="Times New Roman"/>
          <w:b/>
          <w:sz w:val="24"/>
          <w:szCs w:val="24"/>
          <w:lang w:val="en-US"/>
        </w:rPr>
        <w:t xml:space="preserve"> is stably-</w:t>
      </w:r>
      <w:r w:rsidRPr="00FA3AAE">
        <w:rPr>
          <w:rFonts w:ascii="Times New Roman" w:hAnsi="Times New Roman" w:cs="Times New Roman"/>
          <w:b/>
          <w:sz w:val="24"/>
          <w:szCs w:val="24"/>
          <w:lang w:val="en-US"/>
        </w:rPr>
        <w:t xml:space="preserve">associated with splicing complexes that form on the MINX exon RNA. </w:t>
      </w:r>
      <w:proofErr w:type="spellStart"/>
      <w:r w:rsidRPr="00FA3AAE">
        <w:rPr>
          <w:rFonts w:ascii="Times New Roman" w:hAnsi="Times New Roman" w:cs="Times New Roman"/>
          <w:sz w:val="24"/>
          <w:szCs w:val="24"/>
          <w:lang w:val="en-US"/>
        </w:rPr>
        <w:t>Spliceosomal</w:t>
      </w:r>
      <w:proofErr w:type="spellEnd"/>
      <w:r w:rsidRPr="00FA3AAE">
        <w:rPr>
          <w:rFonts w:ascii="Times New Roman" w:hAnsi="Times New Roman" w:cs="Times New Roman"/>
          <w:sz w:val="24"/>
          <w:szCs w:val="24"/>
          <w:lang w:val="en-US"/>
        </w:rPr>
        <w:t xml:space="preserve"> complexes were assembled in the presence of a 100-fold excess (relative to the MINX exon RNA) of the </w:t>
      </w:r>
      <w:proofErr w:type="spellStart"/>
      <w:r w:rsidRPr="00FA3AAE">
        <w:rPr>
          <w:rFonts w:ascii="Times New Roman" w:hAnsi="Times New Roman" w:cs="Times New Roman"/>
          <w:sz w:val="24"/>
          <w:szCs w:val="24"/>
          <w:lang w:val="en-US"/>
        </w:rPr>
        <w:t>wildtype</w:t>
      </w:r>
      <w:proofErr w:type="spellEnd"/>
      <w:r w:rsidRPr="00FA3AAE">
        <w:rPr>
          <w:rFonts w:ascii="Times New Roman" w:hAnsi="Times New Roman" w:cs="Times New Roman"/>
          <w:sz w:val="24"/>
          <w:szCs w:val="24"/>
          <w:lang w:val="en-US"/>
        </w:rPr>
        <w:t xml:space="preserve"> or 2'Ome, </w:t>
      </w:r>
      <w:r>
        <w:rPr>
          <w:rFonts w:ascii="Times New Roman" w:hAnsi="Times New Roman" w:cs="Times New Roman"/>
          <w:sz w:val="24"/>
          <w:szCs w:val="24"/>
          <w:lang w:val="en-US"/>
        </w:rPr>
        <w:t>5'</w:t>
      </w:r>
      <w:r w:rsidRPr="00FA3AAE">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3</w:t>
      </w:r>
      <w:r w:rsidRPr="00FA3AAE">
        <w:rPr>
          <w:rFonts w:ascii="Times New Roman" w:hAnsi="Times New Roman" w:cs="Times New Roman"/>
          <w:sz w:val="24"/>
          <w:szCs w:val="24"/>
          <w:vertAlign w:val="superscript"/>
          <w:lang w:val="en-US"/>
        </w:rPr>
        <w:t>2</w:t>
      </w:r>
      <w:r w:rsidRPr="00FA3AAE">
        <w:rPr>
          <w:rFonts w:ascii="Times New Roman" w:hAnsi="Times New Roman" w:cs="Times New Roman"/>
          <w:sz w:val="24"/>
          <w:szCs w:val="24"/>
          <w:lang w:val="en-US"/>
        </w:rPr>
        <w:t xml:space="preserve">P-labeled </w:t>
      </w:r>
      <w:r>
        <w:rPr>
          <w:rFonts w:ascii="Times New Roman" w:hAnsi="Times New Roman" w:cs="Times New Roman"/>
          <w:sz w:val="24"/>
          <w:szCs w:val="24"/>
          <w:lang w:val="en-US"/>
        </w:rPr>
        <w:t>5'ss</w:t>
      </w:r>
      <w:r w:rsidRPr="00FA3AAE">
        <w:rPr>
          <w:rFonts w:ascii="Times New Roman" w:hAnsi="Times New Roman" w:cs="Times New Roman"/>
          <w:sz w:val="24"/>
          <w:szCs w:val="24"/>
          <w:lang w:val="en-US"/>
        </w:rPr>
        <w:t xml:space="preserve"> oligonucleotide. Lanes 1-2: Input after incubation in splicing reactions. Subsequently they were subjected to glycerol gradient centrifugation and MS2 affinity-selection of the respective peak fractions. RNA was recovered from the </w:t>
      </w:r>
      <w:proofErr w:type="spellStart"/>
      <w:r w:rsidRPr="00FA3AAE">
        <w:rPr>
          <w:rFonts w:ascii="Times New Roman" w:hAnsi="Times New Roman" w:cs="Times New Roman"/>
          <w:sz w:val="24"/>
          <w:szCs w:val="24"/>
          <w:lang w:val="en-US"/>
        </w:rPr>
        <w:t>eluates</w:t>
      </w:r>
      <w:proofErr w:type="spellEnd"/>
      <w:r w:rsidRPr="00FA3AAE">
        <w:rPr>
          <w:rFonts w:ascii="Times New Roman" w:hAnsi="Times New Roman" w:cs="Times New Roman"/>
          <w:sz w:val="24"/>
          <w:szCs w:val="24"/>
          <w:lang w:val="en-US"/>
        </w:rPr>
        <w:t xml:space="preserve">, separated by denaturing </w:t>
      </w:r>
      <w:proofErr w:type="gramStart"/>
      <w:r w:rsidRPr="00FA3AAE">
        <w:rPr>
          <w:rFonts w:ascii="Times New Roman" w:hAnsi="Times New Roman" w:cs="Times New Roman"/>
          <w:sz w:val="24"/>
          <w:szCs w:val="24"/>
          <w:lang w:val="en-US"/>
        </w:rPr>
        <w:t>PAGE</w:t>
      </w:r>
      <w:proofErr w:type="gramEnd"/>
      <w:r w:rsidRPr="00FA3AAE">
        <w:rPr>
          <w:rFonts w:ascii="Times New Roman" w:hAnsi="Times New Roman" w:cs="Times New Roman"/>
          <w:sz w:val="24"/>
          <w:szCs w:val="24"/>
          <w:lang w:val="en-US"/>
        </w:rPr>
        <w:t xml:space="preserve"> and visualized by autoradiography. The positions of MINX exon</w:t>
      </w:r>
      <w:r>
        <w:rPr>
          <w:rFonts w:ascii="Times New Roman" w:hAnsi="Times New Roman" w:cs="Times New Roman"/>
          <w:sz w:val="24"/>
          <w:szCs w:val="24"/>
          <w:lang w:val="en-US"/>
        </w:rPr>
        <w:t xml:space="preserve"> </w:t>
      </w:r>
      <w:r w:rsidRPr="00FA3AAE">
        <w:rPr>
          <w:rFonts w:ascii="Times New Roman" w:hAnsi="Times New Roman" w:cs="Times New Roman"/>
          <w:sz w:val="24"/>
          <w:szCs w:val="24"/>
          <w:lang w:val="en-US"/>
        </w:rPr>
        <w:t xml:space="preserve">RNA and </w:t>
      </w:r>
      <w:r>
        <w:rPr>
          <w:rFonts w:ascii="Times New Roman" w:hAnsi="Times New Roman" w:cs="Times New Roman"/>
          <w:sz w:val="24"/>
          <w:szCs w:val="24"/>
          <w:lang w:val="en-US"/>
        </w:rPr>
        <w:t>5'-</w:t>
      </w:r>
      <w:r w:rsidRPr="00FA3AAE">
        <w:rPr>
          <w:rFonts w:ascii="Times New Roman" w:hAnsi="Times New Roman" w:cs="Times New Roman"/>
          <w:sz w:val="24"/>
          <w:szCs w:val="24"/>
          <w:lang w:val="en-US"/>
        </w:rPr>
        <w:t xml:space="preserve">labeled oligonucleotide are indicated. Note that due to the large excess of the 5'ss </w:t>
      </w:r>
      <w:proofErr w:type="spellStart"/>
      <w:r w:rsidRPr="00FA3AAE">
        <w:rPr>
          <w:rFonts w:ascii="Times New Roman" w:hAnsi="Times New Roman" w:cs="Times New Roman"/>
          <w:sz w:val="24"/>
          <w:szCs w:val="24"/>
          <w:lang w:val="en-US"/>
        </w:rPr>
        <w:t>oligos</w:t>
      </w:r>
      <w:proofErr w:type="spellEnd"/>
      <w:r w:rsidRPr="00FA3AAE">
        <w:rPr>
          <w:rFonts w:ascii="Times New Roman" w:hAnsi="Times New Roman" w:cs="Times New Roman"/>
          <w:sz w:val="24"/>
          <w:szCs w:val="24"/>
          <w:lang w:val="en-US"/>
        </w:rPr>
        <w:t xml:space="preserve"> relative to the MINX exon RNA, the specific activity of the 5'ss </w:t>
      </w:r>
      <w:proofErr w:type="spellStart"/>
      <w:r w:rsidRPr="00FA3AAE">
        <w:rPr>
          <w:rFonts w:ascii="Times New Roman" w:hAnsi="Times New Roman" w:cs="Times New Roman"/>
          <w:sz w:val="24"/>
          <w:szCs w:val="24"/>
          <w:lang w:val="en-US"/>
        </w:rPr>
        <w:t>oligos</w:t>
      </w:r>
      <w:proofErr w:type="spellEnd"/>
      <w:r w:rsidRPr="00FA3AAE">
        <w:rPr>
          <w:rFonts w:ascii="Times New Roman" w:hAnsi="Times New Roman" w:cs="Times New Roman"/>
          <w:sz w:val="24"/>
          <w:szCs w:val="24"/>
          <w:lang w:val="en-US"/>
        </w:rPr>
        <w:t xml:space="preserve"> was only </w:t>
      </w:r>
      <w:r>
        <w:rPr>
          <w:rFonts w:ascii="Times New Roman" w:hAnsi="Times New Roman" w:cs="Times New Roman"/>
          <w:sz w:val="24"/>
          <w:szCs w:val="24"/>
          <w:lang w:val="en-US"/>
        </w:rPr>
        <w:t>3</w:t>
      </w:r>
      <w:r w:rsidRPr="00FA3AAE">
        <w:rPr>
          <w:rFonts w:ascii="Times New Roman" w:hAnsi="Times New Roman" w:cs="Times New Roman"/>
          <w:sz w:val="24"/>
          <w:szCs w:val="24"/>
          <w:lang w:val="en-US"/>
        </w:rPr>
        <w:t xml:space="preserve">50 </w:t>
      </w:r>
      <w:proofErr w:type="spellStart"/>
      <w:r w:rsidRPr="00FA3AAE">
        <w:rPr>
          <w:rFonts w:ascii="Times New Roman" w:hAnsi="Times New Roman" w:cs="Times New Roman"/>
          <w:sz w:val="24"/>
          <w:szCs w:val="24"/>
          <w:lang w:val="en-US"/>
        </w:rPr>
        <w:t>cpm</w:t>
      </w:r>
      <w:proofErr w:type="spellEnd"/>
      <w:r w:rsidRPr="00FA3AAE">
        <w:rPr>
          <w:rFonts w:ascii="Times New Roman" w:hAnsi="Times New Roman" w:cs="Times New Roman"/>
          <w:sz w:val="24"/>
          <w:szCs w:val="24"/>
          <w:lang w:val="en-US"/>
        </w:rPr>
        <w:t>/</w:t>
      </w:r>
      <w:proofErr w:type="spellStart"/>
      <w:r w:rsidRPr="00FA3AAE">
        <w:rPr>
          <w:rFonts w:ascii="Times New Roman" w:hAnsi="Times New Roman" w:cs="Times New Roman"/>
          <w:sz w:val="24"/>
          <w:szCs w:val="24"/>
          <w:lang w:val="en-US"/>
        </w:rPr>
        <w:t>pmole</w:t>
      </w:r>
      <w:proofErr w:type="spellEnd"/>
      <w:r w:rsidRPr="00FA3AAE">
        <w:rPr>
          <w:rFonts w:ascii="Times New Roman" w:hAnsi="Times New Roman" w:cs="Times New Roman"/>
          <w:sz w:val="24"/>
          <w:szCs w:val="24"/>
          <w:lang w:val="en-US"/>
        </w:rPr>
        <w:t xml:space="preserve"> in lanes 1-2, bu</w:t>
      </w:r>
      <w:r>
        <w:rPr>
          <w:rFonts w:ascii="Times New Roman" w:hAnsi="Times New Roman" w:cs="Times New Roman"/>
          <w:sz w:val="24"/>
          <w:szCs w:val="24"/>
          <w:lang w:val="en-US"/>
        </w:rPr>
        <w:t xml:space="preserve">t was increased to 27,000 </w:t>
      </w:r>
      <w:proofErr w:type="spellStart"/>
      <w:r>
        <w:rPr>
          <w:rFonts w:ascii="Times New Roman" w:hAnsi="Times New Roman" w:cs="Times New Roman"/>
          <w:sz w:val="24"/>
          <w:szCs w:val="24"/>
          <w:lang w:val="en-US"/>
        </w:rPr>
        <w:t>cpm</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pmole</w:t>
      </w:r>
      <w:proofErr w:type="spellEnd"/>
      <w:r w:rsidRPr="00FA3AAE">
        <w:rPr>
          <w:rFonts w:ascii="Times New Roman" w:hAnsi="Times New Roman" w:cs="Times New Roman"/>
          <w:sz w:val="24"/>
          <w:szCs w:val="24"/>
          <w:lang w:val="en-US"/>
        </w:rPr>
        <w:t xml:space="preserve"> in lanes 4 and 6, whereas that of the MINX exon RNA was </w:t>
      </w:r>
      <w:r>
        <w:rPr>
          <w:rFonts w:ascii="Times New Roman" w:hAnsi="Times New Roman" w:cs="Times New Roman"/>
          <w:sz w:val="24"/>
          <w:szCs w:val="24"/>
          <w:lang w:val="en-US"/>
        </w:rPr>
        <w:t>3</w:t>
      </w:r>
      <w:r w:rsidRPr="00FA3AAE">
        <w:rPr>
          <w:rFonts w:ascii="Times New Roman" w:hAnsi="Times New Roman" w:cs="Times New Roman"/>
          <w:sz w:val="24"/>
          <w:szCs w:val="24"/>
          <w:lang w:val="en-US"/>
        </w:rPr>
        <w:t xml:space="preserve">0,000 </w:t>
      </w:r>
      <w:proofErr w:type="spellStart"/>
      <w:r w:rsidRPr="00FA3AAE">
        <w:rPr>
          <w:rFonts w:ascii="Times New Roman" w:hAnsi="Times New Roman" w:cs="Times New Roman"/>
          <w:sz w:val="24"/>
          <w:szCs w:val="24"/>
          <w:lang w:val="en-US"/>
        </w:rPr>
        <w:t>cpm</w:t>
      </w:r>
      <w:proofErr w:type="spellEnd"/>
      <w:r w:rsidRPr="00FA3AAE">
        <w:rPr>
          <w:rFonts w:ascii="Times New Roman" w:hAnsi="Times New Roman" w:cs="Times New Roman"/>
          <w:sz w:val="24"/>
          <w:szCs w:val="24"/>
          <w:lang w:val="en-US"/>
        </w:rPr>
        <w:t>/</w:t>
      </w:r>
      <w:proofErr w:type="spellStart"/>
      <w:r w:rsidRPr="00FA3AAE">
        <w:rPr>
          <w:rFonts w:ascii="Times New Roman" w:hAnsi="Times New Roman" w:cs="Times New Roman"/>
          <w:sz w:val="24"/>
          <w:szCs w:val="24"/>
          <w:lang w:val="en-US"/>
        </w:rPr>
        <w:t>pmole</w:t>
      </w:r>
      <w:proofErr w:type="spellEnd"/>
      <w:r w:rsidRPr="00FA3AAE">
        <w:rPr>
          <w:rFonts w:ascii="Times New Roman" w:hAnsi="Times New Roman" w:cs="Times New Roman"/>
          <w:sz w:val="24"/>
          <w:szCs w:val="24"/>
          <w:lang w:val="en-US"/>
        </w:rPr>
        <w:t xml:space="preserve"> in all lanes. The similar intensity of the MINX exon RNA</w:t>
      </w:r>
      <w:r w:rsidR="003F3E49">
        <w:rPr>
          <w:rFonts w:ascii="Times New Roman" w:hAnsi="Times New Roman" w:cs="Times New Roman"/>
          <w:sz w:val="24"/>
          <w:szCs w:val="24"/>
          <w:lang w:val="en-US"/>
        </w:rPr>
        <w:t xml:space="preserve"> and 5'ss </w:t>
      </w:r>
      <w:proofErr w:type="spellStart"/>
      <w:r w:rsidR="003F3E49">
        <w:rPr>
          <w:rFonts w:ascii="Times New Roman" w:hAnsi="Times New Roman" w:cs="Times New Roman"/>
          <w:sz w:val="24"/>
          <w:szCs w:val="24"/>
          <w:lang w:val="en-US"/>
        </w:rPr>
        <w:t>oligo</w:t>
      </w:r>
      <w:proofErr w:type="spellEnd"/>
      <w:r w:rsidR="003F3E49">
        <w:rPr>
          <w:rFonts w:ascii="Times New Roman" w:hAnsi="Times New Roman" w:cs="Times New Roman"/>
          <w:sz w:val="24"/>
          <w:szCs w:val="24"/>
          <w:lang w:val="en-US"/>
        </w:rPr>
        <w:t xml:space="preserve"> in lane 4, confirms</w:t>
      </w:r>
      <w:r w:rsidRPr="00FA3AAE">
        <w:rPr>
          <w:rFonts w:ascii="Times New Roman" w:hAnsi="Times New Roman" w:cs="Times New Roman"/>
          <w:sz w:val="24"/>
          <w:szCs w:val="24"/>
          <w:lang w:val="en-US"/>
        </w:rPr>
        <w:t xml:space="preserve"> that there is a 1:1 </w:t>
      </w:r>
      <w:proofErr w:type="spellStart"/>
      <w:r w:rsidRPr="00FA3AAE">
        <w:rPr>
          <w:rFonts w:ascii="Times New Roman" w:hAnsi="Times New Roman" w:cs="Times New Roman"/>
          <w:sz w:val="24"/>
          <w:szCs w:val="24"/>
          <w:lang w:val="en-US"/>
        </w:rPr>
        <w:t>stoichometry</w:t>
      </w:r>
      <w:proofErr w:type="spellEnd"/>
      <w:r w:rsidRPr="00FA3AAE">
        <w:rPr>
          <w:rFonts w:ascii="Times New Roman" w:hAnsi="Times New Roman" w:cs="Times New Roman"/>
          <w:sz w:val="24"/>
          <w:szCs w:val="24"/>
          <w:lang w:val="en-US"/>
        </w:rPr>
        <w:t xml:space="preserve"> of the exon RNA and the 5'ss </w:t>
      </w:r>
      <w:proofErr w:type="spellStart"/>
      <w:r w:rsidRPr="00FA3AAE">
        <w:rPr>
          <w:rFonts w:ascii="Times New Roman" w:hAnsi="Times New Roman" w:cs="Times New Roman"/>
          <w:sz w:val="24"/>
          <w:szCs w:val="24"/>
          <w:lang w:val="en-US"/>
        </w:rPr>
        <w:t>oligo</w:t>
      </w:r>
      <w:proofErr w:type="spellEnd"/>
      <w:r w:rsidRPr="00FA3AAE">
        <w:rPr>
          <w:rFonts w:ascii="Times New Roman" w:hAnsi="Times New Roman" w:cs="Times New Roman"/>
          <w:sz w:val="24"/>
          <w:szCs w:val="24"/>
          <w:lang w:val="en-US"/>
        </w:rPr>
        <w:t xml:space="preserve"> in the affinity-purified B-like complex.</w:t>
      </w:r>
    </w:p>
    <w:p w14:paraId="55F957CB" w14:textId="0634291D" w:rsidR="00D32C17" w:rsidRDefault="00D32C17">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1A19E89F" w14:textId="77777777" w:rsidR="008E7E05" w:rsidRDefault="008E7E05" w:rsidP="00AE4FCE">
      <w:pPr>
        <w:pStyle w:val="NoSpacing"/>
        <w:widowControl w:val="0"/>
        <w:spacing w:line="480" w:lineRule="auto"/>
        <w:contextualSpacing/>
        <w:rPr>
          <w:rFonts w:ascii="Times New Roman" w:hAnsi="Times New Roman" w:cs="Times New Roman"/>
          <w:b/>
          <w:sz w:val="24"/>
          <w:szCs w:val="24"/>
          <w:lang w:val="en-US"/>
        </w:rPr>
      </w:pPr>
    </w:p>
    <w:p w14:paraId="59A9E382" w14:textId="77777777" w:rsidR="00AE4FCE" w:rsidRDefault="00AE4FCE" w:rsidP="00AE4FCE">
      <w:pPr>
        <w:pStyle w:val="NoSpacing"/>
        <w:widowControl w:val="0"/>
        <w:spacing w:line="480" w:lineRule="auto"/>
        <w:contextualSpacing/>
        <w:rPr>
          <w:rFonts w:ascii="Times New Roman" w:hAnsi="Times New Roman" w:cs="Times New Roman"/>
          <w:sz w:val="24"/>
          <w:szCs w:val="24"/>
          <w:lang w:val="en-US"/>
        </w:rPr>
      </w:pPr>
      <w:r w:rsidRPr="00FA3AAE">
        <w:rPr>
          <w:rFonts w:ascii="Times New Roman" w:hAnsi="Times New Roman" w:cs="Times New Roman"/>
          <w:b/>
          <w:sz w:val="24"/>
          <w:szCs w:val="24"/>
          <w:lang w:val="en-US"/>
        </w:rPr>
        <w:t xml:space="preserve">Figure S2 Addition of a </w:t>
      </w:r>
      <w:r>
        <w:rPr>
          <w:rFonts w:ascii="Times New Roman" w:hAnsi="Times New Roman" w:cs="Times New Roman"/>
          <w:b/>
          <w:sz w:val="24"/>
          <w:szCs w:val="24"/>
          <w:lang w:val="en-US"/>
        </w:rPr>
        <w:t>5'ss</w:t>
      </w:r>
      <w:r w:rsidRPr="00FA3AAE">
        <w:rPr>
          <w:rFonts w:ascii="Times New Roman" w:hAnsi="Times New Roman" w:cs="Times New Roman"/>
          <w:b/>
          <w:sz w:val="24"/>
          <w:szCs w:val="24"/>
          <w:lang w:val="en-US"/>
        </w:rPr>
        <w:t xml:space="preserve"> oligonucleotide to affinity-purified </w:t>
      </w:r>
      <w:r>
        <w:rPr>
          <w:rFonts w:ascii="Times New Roman" w:hAnsi="Times New Roman" w:cs="Times New Roman"/>
          <w:b/>
          <w:sz w:val="24"/>
          <w:szCs w:val="24"/>
          <w:lang w:val="en-US"/>
        </w:rPr>
        <w:t>3</w:t>
      </w:r>
      <w:r w:rsidRPr="00FA3AAE">
        <w:rPr>
          <w:rFonts w:ascii="Times New Roman" w:hAnsi="Times New Roman" w:cs="Times New Roman"/>
          <w:b/>
          <w:sz w:val="24"/>
          <w:szCs w:val="24"/>
          <w:lang w:val="en-US"/>
        </w:rPr>
        <w:t>7S exon complexes stabilizes U4/U6.U5 tri-</w:t>
      </w:r>
      <w:proofErr w:type="spellStart"/>
      <w:r w:rsidRPr="00FA3AAE">
        <w:rPr>
          <w:rFonts w:ascii="Times New Roman" w:hAnsi="Times New Roman" w:cs="Times New Roman"/>
          <w:b/>
          <w:sz w:val="24"/>
          <w:szCs w:val="24"/>
          <w:lang w:val="en-US"/>
        </w:rPr>
        <w:t>snRNP</w:t>
      </w:r>
      <w:proofErr w:type="spellEnd"/>
      <w:r w:rsidRPr="00FA3AAE">
        <w:rPr>
          <w:rFonts w:ascii="Times New Roman" w:hAnsi="Times New Roman" w:cs="Times New Roman"/>
          <w:b/>
          <w:sz w:val="24"/>
          <w:szCs w:val="24"/>
          <w:lang w:val="en-US"/>
        </w:rPr>
        <w:t xml:space="preserve"> binding</w:t>
      </w:r>
      <w:r w:rsidR="008E7E05">
        <w:rPr>
          <w:rFonts w:ascii="Times New Roman" w:hAnsi="Times New Roman" w:cs="Times New Roman"/>
          <w:b/>
          <w:sz w:val="24"/>
          <w:szCs w:val="24"/>
          <w:lang w:val="en-US"/>
        </w:rPr>
        <w:t xml:space="preserve">. </w:t>
      </w:r>
      <w:r w:rsidRPr="00FA3AAE">
        <w:rPr>
          <w:rFonts w:ascii="Times New Roman" w:hAnsi="Times New Roman" w:cs="Times New Roman"/>
          <w:sz w:val="24"/>
          <w:szCs w:val="24"/>
          <w:lang w:val="en-US"/>
        </w:rPr>
        <w:t>(</w:t>
      </w:r>
      <w:r w:rsidRPr="00FA3AAE">
        <w:rPr>
          <w:rFonts w:ascii="Times New Roman" w:hAnsi="Times New Roman" w:cs="Times New Roman"/>
          <w:b/>
          <w:sz w:val="24"/>
          <w:szCs w:val="24"/>
          <w:lang w:val="en-US"/>
        </w:rPr>
        <w:t>A</w:t>
      </w:r>
      <w:r w:rsidRPr="00FA3AAE">
        <w:rPr>
          <w:rFonts w:ascii="Times New Roman" w:hAnsi="Times New Roman" w:cs="Times New Roman"/>
          <w:sz w:val="24"/>
          <w:szCs w:val="24"/>
          <w:lang w:val="en-US"/>
        </w:rPr>
        <w:t xml:space="preserve">) Analytical glycerol gradient centrifugation (150 </w:t>
      </w:r>
      <w:proofErr w:type="spellStart"/>
      <w:r w:rsidRPr="00FA3AAE">
        <w:rPr>
          <w:rFonts w:ascii="Times New Roman" w:hAnsi="Times New Roman" w:cs="Times New Roman"/>
          <w:sz w:val="24"/>
          <w:szCs w:val="24"/>
          <w:lang w:val="en-US"/>
        </w:rPr>
        <w:t>mM</w:t>
      </w:r>
      <w:proofErr w:type="spellEnd"/>
      <w:r w:rsidRPr="00FA3AAE">
        <w:rPr>
          <w:rFonts w:ascii="Times New Roman" w:hAnsi="Times New Roman" w:cs="Times New Roman"/>
          <w:sz w:val="24"/>
          <w:szCs w:val="24"/>
          <w:lang w:val="en-US"/>
        </w:rPr>
        <w:t xml:space="preserve"> </w:t>
      </w:r>
      <w:proofErr w:type="spellStart"/>
      <w:r w:rsidRPr="00FA3AAE">
        <w:rPr>
          <w:rFonts w:ascii="Times New Roman" w:hAnsi="Times New Roman" w:cs="Times New Roman"/>
          <w:sz w:val="24"/>
          <w:szCs w:val="24"/>
          <w:lang w:val="en-US"/>
        </w:rPr>
        <w:t>KCl</w:t>
      </w:r>
      <w:proofErr w:type="spellEnd"/>
      <w:r w:rsidRPr="00FA3AAE">
        <w:rPr>
          <w:rFonts w:ascii="Times New Roman" w:hAnsi="Times New Roman" w:cs="Times New Roman"/>
          <w:sz w:val="24"/>
          <w:szCs w:val="24"/>
          <w:lang w:val="en-US"/>
        </w:rPr>
        <w:t xml:space="preserve">) of affinity-purified </w:t>
      </w:r>
      <w:r>
        <w:rPr>
          <w:rFonts w:ascii="Times New Roman" w:hAnsi="Times New Roman" w:cs="Times New Roman"/>
          <w:sz w:val="24"/>
          <w:szCs w:val="24"/>
          <w:lang w:val="en-US"/>
        </w:rPr>
        <w:t>3</w:t>
      </w:r>
      <w:r w:rsidRPr="00FA3AAE">
        <w:rPr>
          <w:rFonts w:ascii="Times New Roman" w:hAnsi="Times New Roman" w:cs="Times New Roman"/>
          <w:sz w:val="24"/>
          <w:szCs w:val="24"/>
          <w:lang w:val="en-US"/>
        </w:rPr>
        <w:t xml:space="preserve">7S exon complexes or after addition of </w:t>
      </w:r>
      <w:proofErr w:type="spellStart"/>
      <w:r w:rsidRPr="00FA3AAE">
        <w:rPr>
          <w:rFonts w:ascii="Times New Roman" w:hAnsi="Times New Roman" w:cs="Times New Roman"/>
          <w:sz w:val="24"/>
          <w:szCs w:val="24"/>
          <w:lang w:val="en-US"/>
        </w:rPr>
        <w:t>wildtype</w:t>
      </w:r>
      <w:proofErr w:type="spellEnd"/>
      <w:r w:rsidRPr="00FA3AAE">
        <w:rPr>
          <w:rFonts w:ascii="Times New Roman" w:hAnsi="Times New Roman" w:cs="Times New Roman"/>
          <w:sz w:val="24"/>
          <w:szCs w:val="24"/>
          <w:lang w:val="en-US"/>
        </w:rPr>
        <w:t xml:space="preserve"> or </w:t>
      </w:r>
      <w:r>
        <w:rPr>
          <w:rFonts w:ascii="Times New Roman" w:hAnsi="Times New Roman" w:cs="Times New Roman"/>
          <w:sz w:val="24"/>
          <w:szCs w:val="24"/>
          <w:lang w:val="en-US"/>
        </w:rPr>
        <w:t>2'O</w:t>
      </w:r>
      <w:r w:rsidRPr="00FA3AAE">
        <w:rPr>
          <w:rFonts w:ascii="Times New Roman" w:hAnsi="Times New Roman" w:cs="Times New Roman"/>
          <w:sz w:val="24"/>
          <w:szCs w:val="24"/>
          <w:lang w:val="en-US"/>
        </w:rPr>
        <w:t xml:space="preserve">me </w:t>
      </w:r>
      <w:r>
        <w:rPr>
          <w:rFonts w:ascii="Times New Roman" w:hAnsi="Times New Roman" w:cs="Times New Roman"/>
          <w:sz w:val="24"/>
          <w:szCs w:val="24"/>
          <w:lang w:val="en-US"/>
        </w:rPr>
        <w:t>5'ss</w:t>
      </w:r>
      <w:r w:rsidRPr="00FA3AAE">
        <w:rPr>
          <w:rFonts w:ascii="Times New Roman" w:hAnsi="Times New Roman" w:cs="Times New Roman"/>
          <w:sz w:val="24"/>
          <w:szCs w:val="24"/>
          <w:lang w:val="en-US"/>
        </w:rPr>
        <w:t xml:space="preserve"> oligonucleotide. Purified 45S B-like complexes were run in parallel. (</w:t>
      </w:r>
      <w:r w:rsidRPr="00FA3AAE">
        <w:rPr>
          <w:rFonts w:ascii="Times New Roman" w:hAnsi="Times New Roman" w:cs="Times New Roman"/>
          <w:b/>
          <w:sz w:val="24"/>
          <w:szCs w:val="24"/>
          <w:lang w:val="en-US"/>
        </w:rPr>
        <w:t>B</w:t>
      </w:r>
      <w:r w:rsidRPr="00FA3AAE">
        <w:rPr>
          <w:rFonts w:ascii="Times New Roman" w:hAnsi="Times New Roman" w:cs="Times New Roman"/>
          <w:sz w:val="24"/>
          <w:szCs w:val="24"/>
          <w:lang w:val="en-US"/>
        </w:rPr>
        <w:t xml:space="preserve">) Peak fractions from the gradients were used for MS2 affinity-selection. RNA was recovered from the purified complexes, separated by denaturing </w:t>
      </w:r>
      <w:proofErr w:type="gramStart"/>
      <w:r w:rsidRPr="00FA3AAE">
        <w:rPr>
          <w:rFonts w:ascii="Times New Roman" w:hAnsi="Times New Roman" w:cs="Times New Roman"/>
          <w:sz w:val="24"/>
          <w:szCs w:val="24"/>
          <w:lang w:val="en-US"/>
        </w:rPr>
        <w:t>PAGE</w:t>
      </w:r>
      <w:proofErr w:type="gramEnd"/>
      <w:r w:rsidRPr="00FA3AAE">
        <w:rPr>
          <w:rFonts w:ascii="Times New Roman" w:hAnsi="Times New Roman" w:cs="Times New Roman"/>
          <w:sz w:val="24"/>
          <w:szCs w:val="24"/>
          <w:lang w:val="en-US"/>
        </w:rPr>
        <w:t xml:space="preserve"> and visualized by silver staining. Identities of </w:t>
      </w:r>
      <w:proofErr w:type="spellStart"/>
      <w:r w:rsidRPr="00FA3AAE">
        <w:rPr>
          <w:rFonts w:ascii="Times New Roman" w:hAnsi="Times New Roman" w:cs="Times New Roman"/>
          <w:sz w:val="24"/>
          <w:szCs w:val="24"/>
          <w:lang w:val="en-US"/>
        </w:rPr>
        <w:t>snRNAs</w:t>
      </w:r>
      <w:proofErr w:type="spellEnd"/>
      <w:r w:rsidRPr="00FA3AAE">
        <w:rPr>
          <w:rFonts w:ascii="Times New Roman" w:hAnsi="Times New Roman" w:cs="Times New Roman"/>
          <w:sz w:val="24"/>
          <w:szCs w:val="24"/>
          <w:lang w:val="en-US"/>
        </w:rPr>
        <w:t xml:space="preserve"> are indicated.</w:t>
      </w:r>
    </w:p>
    <w:p w14:paraId="17929405" w14:textId="62FEEDB0" w:rsidR="00D32C17" w:rsidRDefault="00D32C17">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8F16D26" w14:textId="77777777" w:rsidR="00F13958" w:rsidRDefault="00F13958" w:rsidP="00AE4FCE">
      <w:pPr>
        <w:spacing w:line="480" w:lineRule="auto"/>
        <w:jc w:val="both"/>
        <w:rPr>
          <w:rFonts w:ascii="Times New Roman" w:hAnsi="Times New Roman" w:cs="Times New Roman"/>
          <w:sz w:val="24"/>
          <w:szCs w:val="24"/>
          <w:lang w:val="en-US"/>
        </w:rPr>
      </w:pPr>
    </w:p>
    <w:p w14:paraId="15DF4EBD" w14:textId="77777777" w:rsidR="00AE4FCE" w:rsidRDefault="00AE4FCE" w:rsidP="003F3E49">
      <w:pPr>
        <w:pStyle w:val="NoSpacing"/>
        <w:widowControl w:val="0"/>
        <w:spacing w:line="480" w:lineRule="auto"/>
        <w:contextualSpacing/>
        <w:rPr>
          <w:rFonts w:ascii="Times New Roman" w:hAnsi="Times New Roman" w:cs="Times New Roman"/>
          <w:sz w:val="24"/>
          <w:szCs w:val="24"/>
          <w:lang w:val="en-US"/>
        </w:rPr>
      </w:pPr>
      <w:r w:rsidRPr="00FA3AAE">
        <w:rPr>
          <w:rFonts w:ascii="Times New Roman" w:hAnsi="Times New Roman" w:cs="Times New Roman"/>
          <w:b/>
          <w:sz w:val="24"/>
          <w:szCs w:val="24"/>
          <w:lang w:val="en-US"/>
        </w:rPr>
        <w:t>Figure S</w:t>
      </w:r>
      <w:r>
        <w:rPr>
          <w:rFonts w:ascii="Times New Roman" w:hAnsi="Times New Roman" w:cs="Times New Roman"/>
          <w:b/>
          <w:sz w:val="24"/>
          <w:szCs w:val="24"/>
          <w:lang w:val="en-US"/>
        </w:rPr>
        <w:t>3</w:t>
      </w:r>
      <w:r w:rsidRPr="00FA3AAE">
        <w:rPr>
          <w:rFonts w:ascii="Times New Roman" w:hAnsi="Times New Roman" w:cs="Times New Roman"/>
          <w:b/>
          <w:sz w:val="24"/>
          <w:szCs w:val="24"/>
          <w:lang w:val="en-US"/>
        </w:rPr>
        <w:t xml:space="preserve"> Sedimentation </w:t>
      </w:r>
      <w:proofErr w:type="spellStart"/>
      <w:r w:rsidRPr="00FA3AAE">
        <w:rPr>
          <w:rFonts w:ascii="Times New Roman" w:hAnsi="Times New Roman" w:cs="Times New Roman"/>
          <w:b/>
          <w:sz w:val="24"/>
          <w:szCs w:val="24"/>
          <w:lang w:val="en-US"/>
        </w:rPr>
        <w:t>behaviour</w:t>
      </w:r>
      <w:proofErr w:type="spellEnd"/>
      <w:r w:rsidRPr="00FA3AAE">
        <w:rPr>
          <w:rFonts w:ascii="Times New Roman" w:hAnsi="Times New Roman" w:cs="Times New Roman"/>
          <w:b/>
          <w:sz w:val="24"/>
          <w:szCs w:val="24"/>
          <w:lang w:val="en-US"/>
        </w:rPr>
        <w:t xml:space="preserve"> of </w:t>
      </w:r>
      <w:r>
        <w:rPr>
          <w:rFonts w:ascii="Times New Roman" w:hAnsi="Times New Roman" w:cs="Times New Roman"/>
          <w:b/>
          <w:sz w:val="24"/>
          <w:szCs w:val="24"/>
          <w:lang w:val="en-US"/>
        </w:rPr>
        <w:t>cross-</w:t>
      </w:r>
      <w:r w:rsidRPr="00FA3AAE">
        <w:rPr>
          <w:rFonts w:ascii="Times New Roman" w:hAnsi="Times New Roman" w:cs="Times New Roman"/>
          <w:b/>
          <w:sz w:val="24"/>
          <w:szCs w:val="24"/>
          <w:lang w:val="en-US"/>
        </w:rPr>
        <w:t>exon complexes incubated in nuclear extract with various mutated 5'ss oligonucleotides</w:t>
      </w:r>
      <w:r w:rsidR="008E7E05">
        <w:rPr>
          <w:rFonts w:ascii="Times New Roman" w:hAnsi="Times New Roman" w:cs="Times New Roman"/>
          <w:b/>
          <w:sz w:val="24"/>
          <w:szCs w:val="24"/>
          <w:lang w:val="en-US"/>
        </w:rPr>
        <w:t xml:space="preserve">. </w:t>
      </w:r>
      <w:r w:rsidRPr="00FA3AAE">
        <w:rPr>
          <w:rFonts w:ascii="Times New Roman" w:hAnsi="Times New Roman" w:cs="Times New Roman"/>
          <w:b/>
          <w:sz w:val="24"/>
          <w:szCs w:val="24"/>
          <w:lang w:val="en-US"/>
        </w:rPr>
        <w:t>(A</w:t>
      </w:r>
      <w:proofErr w:type="gramStart"/>
      <w:r w:rsidRPr="00FA3AAE">
        <w:rPr>
          <w:rFonts w:ascii="Times New Roman" w:hAnsi="Times New Roman" w:cs="Times New Roman"/>
          <w:b/>
          <w:sz w:val="24"/>
          <w:szCs w:val="24"/>
          <w:lang w:val="en-US"/>
        </w:rPr>
        <w:t>,B</w:t>
      </w:r>
      <w:proofErr w:type="gramEnd"/>
      <w:r w:rsidRPr="00FA3AAE">
        <w:rPr>
          <w:rFonts w:ascii="Times New Roman" w:hAnsi="Times New Roman" w:cs="Times New Roman"/>
          <w:b/>
          <w:sz w:val="24"/>
          <w:szCs w:val="24"/>
          <w:lang w:val="en-US"/>
        </w:rPr>
        <w:t xml:space="preserve">) </w:t>
      </w:r>
      <w:r w:rsidRPr="00FA3AAE">
        <w:rPr>
          <w:rFonts w:ascii="Times New Roman" w:hAnsi="Times New Roman" w:cs="Times New Roman"/>
          <w:sz w:val="24"/>
          <w:szCs w:val="24"/>
          <w:lang w:val="en-US"/>
        </w:rPr>
        <w:t xml:space="preserve">Glycerol gradient centrifugation (150 </w:t>
      </w:r>
      <w:proofErr w:type="spellStart"/>
      <w:r w:rsidRPr="00FA3AAE">
        <w:rPr>
          <w:rFonts w:ascii="Times New Roman" w:hAnsi="Times New Roman" w:cs="Times New Roman"/>
          <w:sz w:val="24"/>
          <w:szCs w:val="24"/>
          <w:lang w:val="en-US"/>
        </w:rPr>
        <w:t>mM</w:t>
      </w:r>
      <w:proofErr w:type="spellEnd"/>
      <w:r w:rsidRPr="00FA3AAE">
        <w:rPr>
          <w:rFonts w:ascii="Times New Roman" w:hAnsi="Times New Roman" w:cs="Times New Roman"/>
          <w:sz w:val="24"/>
          <w:szCs w:val="24"/>
          <w:lang w:val="en-US"/>
        </w:rPr>
        <w:t xml:space="preserve"> </w:t>
      </w:r>
      <w:proofErr w:type="spellStart"/>
      <w:r w:rsidRPr="00FA3AAE">
        <w:rPr>
          <w:rFonts w:ascii="Times New Roman" w:hAnsi="Times New Roman" w:cs="Times New Roman"/>
          <w:sz w:val="24"/>
          <w:szCs w:val="24"/>
          <w:lang w:val="en-US"/>
        </w:rPr>
        <w:t>KCl</w:t>
      </w:r>
      <w:proofErr w:type="spellEnd"/>
      <w:r w:rsidRPr="00FA3AAE">
        <w:rPr>
          <w:rFonts w:ascii="Times New Roman" w:hAnsi="Times New Roman" w:cs="Times New Roman"/>
          <w:sz w:val="24"/>
          <w:szCs w:val="24"/>
          <w:lang w:val="en-US"/>
        </w:rPr>
        <w:t xml:space="preserve">) of complexes formed in extracts on </w:t>
      </w:r>
      <w:r>
        <w:rPr>
          <w:rFonts w:ascii="Times New Roman" w:hAnsi="Times New Roman" w:cs="Times New Roman"/>
          <w:sz w:val="24"/>
          <w:szCs w:val="24"/>
          <w:vertAlign w:val="superscript"/>
          <w:lang w:val="en-US"/>
        </w:rPr>
        <w:t>3</w:t>
      </w:r>
      <w:r w:rsidRPr="00FA3AAE">
        <w:rPr>
          <w:rFonts w:ascii="Times New Roman" w:hAnsi="Times New Roman" w:cs="Times New Roman"/>
          <w:sz w:val="24"/>
          <w:szCs w:val="24"/>
          <w:vertAlign w:val="superscript"/>
          <w:lang w:val="en-US"/>
        </w:rPr>
        <w:t>2</w:t>
      </w:r>
      <w:r w:rsidRPr="00FA3AAE">
        <w:rPr>
          <w:rFonts w:ascii="Times New Roman" w:hAnsi="Times New Roman" w:cs="Times New Roman"/>
          <w:sz w:val="24"/>
          <w:szCs w:val="24"/>
          <w:lang w:val="en-US"/>
        </w:rPr>
        <w:t>P-</w:t>
      </w:r>
      <w:r>
        <w:rPr>
          <w:rFonts w:ascii="Times New Roman" w:hAnsi="Times New Roman" w:cs="Times New Roman"/>
          <w:sz w:val="24"/>
          <w:szCs w:val="24"/>
          <w:lang w:val="en-US"/>
        </w:rPr>
        <w:t xml:space="preserve">labeled </w:t>
      </w:r>
      <w:r w:rsidRPr="00FA3AAE">
        <w:rPr>
          <w:rFonts w:ascii="Times New Roman" w:hAnsi="Times New Roman" w:cs="Times New Roman"/>
          <w:sz w:val="24"/>
          <w:szCs w:val="24"/>
          <w:lang w:val="en-US"/>
        </w:rPr>
        <w:t xml:space="preserve">MINX exon RNA in splicing reactions upon addition of the indicated </w:t>
      </w:r>
      <w:r>
        <w:rPr>
          <w:rFonts w:ascii="Times New Roman" w:hAnsi="Times New Roman" w:cs="Times New Roman"/>
          <w:sz w:val="24"/>
          <w:szCs w:val="24"/>
          <w:lang w:val="en-US"/>
        </w:rPr>
        <w:t>5'ss</w:t>
      </w:r>
      <w:r w:rsidRPr="00FA3AAE">
        <w:rPr>
          <w:rFonts w:ascii="Times New Roman" w:hAnsi="Times New Roman" w:cs="Times New Roman"/>
          <w:sz w:val="24"/>
          <w:szCs w:val="24"/>
          <w:lang w:val="en-US"/>
        </w:rPr>
        <w:t xml:space="preserve"> oligonucleotides. The percent of total radioactivity is plotted for each gradient fraction. Sedimentation values were determined using prokaryotic ribosomal subunits run in parallel.</w:t>
      </w:r>
      <w:r>
        <w:rPr>
          <w:rFonts w:ascii="Times New Roman" w:hAnsi="Times New Roman" w:cs="Times New Roman"/>
          <w:sz w:val="24"/>
          <w:szCs w:val="24"/>
          <w:lang w:val="en-US"/>
        </w:rPr>
        <w:t xml:space="preserve"> </w:t>
      </w:r>
      <w:r w:rsidRPr="00FA3AAE">
        <w:rPr>
          <w:rFonts w:ascii="Times New Roman" w:hAnsi="Times New Roman" w:cs="Times New Roman"/>
          <w:sz w:val="24"/>
          <w:szCs w:val="24"/>
          <w:lang w:val="en-US"/>
        </w:rPr>
        <w:t>(</w:t>
      </w:r>
      <w:r w:rsidRPr="00FA3AAE">
        <w:rPr>
          <w:rFonts w:ascii="Times New Roman" w:hAnsi="Times New Roman" w:cs="Times New Roman"/>
          <w:b/>
          <w:sz w:val="24"/>
          <w:szCs w:val="24"/>
          <w:lang w:val="en-US"/>
        </w:rPr>
        <w:t>C</w:t>
      </w:r>
      <w:r w:rsidRPr="00FA3AAE">
        <w:rPr>
          <w:rFonts w:ascii="Times New Roman" w:hAnsi="Times New Roman" w:cs="Times New Roman"/>
          <w:sz w:val="24"/>
          <w:szCs w:val="24"/>
          <w:lang w:val="en-US"/>
        </w:rPr>
        <w:t xml:space="preserve">) Western blot of the complexes </w:t>
      </w:r>
      <w:r>
        <w:rPr>
          <w:rFonts w:ascii="Times New Roman" w:hAnsi="Times New Roman" w:cs="Times New Roman"/>
          <w:sz w:val="24"/>
          <w:szCs w:val="24"/>
          <w:lang w:val="en-US"/>
        </w:rPr>
        <w:t xml:space="preserve">formed </w:t>
      </w:r>
      <w:r w:rsidRPr="00FA3AAE">
        <w:rPr>
          <w:rFonts w:ascii="Times New Roman" w:hAnsi="Times New Roman" w:cs="Times New Roman"/>
          <w:sz w:val="24"/>
          <w:szCs w:val="24"/>
          <w:lang w:val="en-US"/>
        </w:rPr>
        <w:t>+/- the</w:t>
      </w:r>
      <w:r>
        <w:rPr>
          <w:rFonts w:ascii="Times New Roman" w:hAnsi="Times New Roman" w:cs="Times New Roman"/>
          <w:sz w:val="24"/>
          <w:szCs w:val="24"/>
          <w:lang w:val="en-US"/>
        </w:rPr>
        <w:t xml:space="preserve"> indicated</w:t>
      </w:r>
      <w:r w:rsidRPr="00FA3AAE">
        <w:rPr>
          <w:rFonts w:ascii="Times New Roman" w:hAnsi="Times New Roman" w:cs="Times New Roman"/>
          <w:sz w:val="24"/>
          <w:szCs w:val="24"/>
          <w:lang w:val="en-US"/>
        </w:rPr>
        <w:t xml:space="preserve"> 5'ss </w:t>
      </w:r>
      <w:proofErr w:type="spellStart"/>
      <w:r w:rsidRPr="00FA3AAE">
        <w:rPr>
          <w:rFonts w:ascii="Times New Roman" w:hAnsi="Times New Roman" w:cs="Times New Roman"/>
          <w:sz w:val="24"/>
          <w:szCs w:val="24"/>
          <w:lang w:val="en-US"/>
        </w:rPr>
        <w:t>oligo</w:t>
      </w:r>
      <w:proofErr w:type="spellEnd"/>
      <w:r>
        <w:rPr>
          <w:rFonts w:ascii="Times New Roman" w:hAnsi="Times New Roman" w:cs="Times New Roman"/>
          <w:sz w:val="24"/>
          <w:szCs w:val="24"/>
          <w:lang w:val="en-US"/>
        </w:rPr>
        <w:t xml:space="preserve">, </w:t>
      </w:r>
      <w:proofErr w:type="spellStart"/>
      <w:r w:rsidRPr="00FA3AAE">
        <w:rPr>
          <w:rFonts w:ascii="Times New Roman" w:hAnsi="Times New Roman" w:cs="Times New Roman"/>
          <w:sz w:val="24"/>
          <w:szCs w:val="24"/>
          <w:lang w:val="en-US"/>
        </w:rPr>
        <w:t>immuno</w:t>
      </w:r>
      <w:r>
        <w:rPr>
          <w:rFonts w:ascii="Times New Roman" w:hAnsi="Times New Roman" w:cs="Times New Roman"/>
          <w:sz w:val="24"/>
          <w:szCs w:val="24"/>
          <w:lang w:val="en-US"/>
        </w:rPr>
        <w:t>stained</w:t>
      </w:r>
      <w:proofErr w:type="spellEnd"/>
      <w:r>
        <w:rPr>
          <w:rFonts w:ascii="Times New Roman" w:hAnsi="Times New Roman" w:cs="Times New Roman"/>
          <w:sz w:val="24"/>
          <w:szCs w:val="24"/>
          <w:lang w:val="en-US"/>
        </w:rPr>
        <w:t xml:space="preserve"> with antibodies against</w:t>
      </w:r>
      <w:r w:rsidRPr="00FA3AAE">
        <w:rPr>
          <w:rFonts w:ascii="Times New Roman" w:hAnsi="Times New Roman" w:cs="Times New Roman"/>
          <w:sz w:val="24"/>
          <w:szCs w:val="24"/>
          <w:lang w:val="en-US"/>
        </w:rPr>
        <w:t xml:space="preserve"> the phosphorylate</w:t>
      </w:r>
      <w:r>
        <w:rPr>
          <w:rFonts w:ascii="Times New Roman" w:hAnsi="Times New Roman" w:cs="Times New Roman"/>
          <w:sz w:val="24"/>
          <w:szCs w:val="24"/>
          <w:lang w:val="en-US"/>
        </w:rPr>
        <w:t xml:space="preserve">d form of hPrp31 (hPrp31 </w:t>
      </w:r>
      <w:proofErr w:type="spellStart"/>
      <w:r>
        <w:rPr>
          <w:rFonts w:ascii="Times New Roman" w:hAnsi="Times New Roman" w:cs="Times New Roman"/>
          <w:sz w:val="24"/>
          <w:szCs w:val="24"/>
          <w:lang w:val="en-US"/>
        </w:rPr>
        <w:t>phos</w:t>
      </w:r>
      <w:proofErr w:type="spellEnd"/>
      <w:r>
        <w:rPr>
          <w:rFonts w:ascii="Times New Roman" w:hAnsi="Times New Roman" w:cs="Times New Roman"/>
          <w:sz w:val="24"/>
          <w:szCs w:val="24"/>
          <w:lang w:val="en-US"/>
        </w:rPr>
        <w:t xml:space="preserve">) or the indicated B-specific protein. </w:t>
      </w:r>
      <w:r w:rsidRPr="00FA3AAE">
        <w:rPr>
          <w:rFonts w:ascii="Times New Roman" w:hAnsi="Times New Roman" w:cs="Times New Roman"/>
          <w:sz w:val="24"/>
          <w:szCs w:val="24"/>
          <w:lang w:val="en-US"/>
        </w:rPr>
        <w:t xml:space="preserve">Antibodies against hSnu66 were used to ensure </w:t>
      </w:r>
      <w:r>
        <w:rPr>
          <w:rFonts w:ascii="Times New Roman" w:hAnsi="Times New Roman" w:cs="Times New Roman"/>
          <w:sz w:val="24"/>
          <w:szCs w:val="24"/>
          <w:lang w:val="en-US"/>
        </w:rPr>
        <w:t>equal loading.</w:t>
      </w:r>
    </w:p>
    <w:p w14:paraId="4ADB9B7B" w14:textId="10F54072" w:rsidR="00D32C17" w:rsidRDefault="00D32C17">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BB60FA3" w14:textId="77777777" w:rsidR="004D41D4" w:rsidRDefault="004D41D4" w:rsidP="008E7E05">
      <w:pPr>
        <w:pStyle w:val="NoSpacing"/>
        <w:widowControl w:val="0"/>
        <w:spacing w:line="480" w:lineRule="auto"/>
        <w:contextualSpacing/>
        <w:rPr>
          <w:rFonts w:ascii="Times New Roman" w:hAnsi="Times New Roman" w:cs="Times New Roman"/>
          <w:b/>
          <w:sz w:val="24"/>
          <w:szCs w:val="24"/>
          <w:lang w:val="en-US"/>
        </w:rPr>
      </w:pPr>
    </w:p>
    <w:p w14:paraId="65E8A096" w14:textId="77777777" w:rsidR="00AE4FCE" w:rsidRPr="003F3E49" w:rsidRDefault="00D661E5" w:rsidP="008E7E05">
      <w:pPr>
        <w:pStyle w:val="NoSpacing"/>
        <w:widowControl w:val="0"/>
        <w:spacing w:line="480" w:lineRule="auto"/>
        <w:contextualSpacing/>
        <w:rPr>
          <w:rFonts w:ascii="Times New Roman" w:hAnsi="Times New Roman" w:cs="Times New Roman"/>
          <w:sz w:val="24"/>
          <w:szCs w:val="24"/>
          <w:lang w:val="en-US"/>
        </w:rPr>
      </w:pPr>
      <w:r>
        <w:rPr>
          <w:rFonts w:ascii="Times New Roman" w:hAnsi="Times New Roman" w:cs="Times New Roman"/>
          <w:b/>
          <w:sz w:val="24"/>
          <w:szCs w:val="24"/>
          <w:lang w:val="en-US"/>
        </w:rPr>
        <w:t>Figure S4</w:t>
      </w:r>
      <w:r w:rsidR="00AE4FCE" w:rsidRPr="003F3E49">
        <w:rPr>
          <w:rFonts w:ascii="Times New Roman" w:hAnsi="Times New Roman" w:cs="Times New Roman"/>
          <w:b/>
          <w:sz w:val="24"/>
          <w:szCs w:val="24"/>
          <w:lang w:val="en-US"/>
        </w:rPr>
        <w:t xml:space="preserve"> Crosslinking of proteins with nucleotides at the exon-intron junction of the 5'ss </w:t>
      </w:r>
      <w:proofErr w:type="spellStart"/>
      <w:r w:rsidR="00AE4FCE" w:rsidRPr="003F3E49">
        <w:rPr>
          <w:rFonts w:ascii="Times New Roman" w:hAnsi="Times New Roman" w:cs="Times New Roman"/>
          <w:b/>
          <w:sz w:val="24"/>
          <w:szCs w:val="24"/>
          <w:lang w:val="en-US"/>
        </w:rPr>
        <w:t>oligo</w:t>
      </w:r>
      <w:proofErr w:type="spellEnd"/>
      <w:r w:rsidR="008E7E05" w:rsidRPr="003F3E49">
        <w:rPr>
          <w:rFonts w:ascii="Times New Roman" w:hAnsi="Times New Roman" w:cs="Times New Roman"/>
          <w:b/>
          <w:sz w:val="24"/>
          <w:szCs w:val="24"/>
          <w:lang w:val="en-US"/>
        </w:rPr>
        <w:t xml:space="preserve">. </w:t>
      </w:r>
      <w:r w:rsidR="00AE4FCE" w:rsidRPr="003F3E49">
        <w:rPr>
          <w:rFonts w:ascii="Times New Roman" w:hAnsi="Times New Roman" w:cs="Times New Roman"/>
          <w:sz w:val="24"/>
          <w:szCs w:val="24"/>
          <w:lang w:val="en-US"/>
        </w:rPr>
        <w:t>(</w:t>
      </w:r>
      <w:r w:rsidR="00AE4FCE" w:rsidRPr="003F3E49">
        <w:rPr>
          <w:rFonts w:ascii="Times New Roman" w:hAnsi="Times New Roman" w:cs="Times New Roman"/>
          <w:b/>
          <w:sz w:val="24"/>
          <w:szCs w:val="24"/>
          <w:lang w:val="en-US"/>
        </w:rPr>
        <w:t>A-C</w:t>
      </w:r>
      <w:r w:rsidR="00AE4FCE" w:rsidRPr="003F3E49">
        <w:rPr>
          <w:rFonts w:ascii="Times New Roman" w:hAnsi="Times New Roman" w:cs="Times New Roman"/>
          <w:sz w:val="24"/>
          <w:szCs w:val="24"/>
          <w:lang w:val="en-US"/>
        </w:rPr>
        <w:t>) 45S B-like complexes were assembled in the presence of a 5'-</w:t>
      </w:r>
      <w:r w:rsidR="00AE4FCE" w:rsidRPr="003F3E49">
        <w:rPr>
          <w:rFonts w:ascii="Times New Roman" w:hAnsi="Times New Roman" w:cs="Times New Roman"/>
          <w:sz w:val="24"/>
          <w:szCs w:val="24"/>
          <w:vertAlign w:val="superscript"/>
          <w:lang w:val="en-US"/>
        </w:rPr>
        <w:t>32</w:t>
      </w:r>
      <w:r w:rsidR="00AE4FCE" w:rsidRPr="003F3E49">
        <w:rPr>
          <w:rFonts w:ascii="Times New Roman" w:hAnsi="Times New Roman" w:cs="Times New Roman"/>
          <w:sz w:val="24"/>
          <w:szCs w:val="24"/>
          <w:lang w:val="en-US"/>
        </w:rPr>
        <w:t xml:space="preserve">P-labeled 6-thio-G  (-1 or +1 position) (panel </w:t>
      </w:r>
      <w:r w:rsidR="00AE4FCE" w:rsidRPr="003F3E49">
        <w:rPr>
          <w:rFonts w:ascii="Times New Roman" w:hAnsi="Times New Roman" w:cs="Times New Roman"/>
          <w:b/>
          <w:sz w:val="24"/>
          <w:szCs w:val="24"/>
          <w:lang w:val="en-US"/>
        </w:rPr>
        <w:t>A</w:t>
      </w:r>
      <w:r w:rsidR="00AE4FCE" w:rsidRPr="003F3E49">
        <w:rPr>
          <w:rFonts w:ascii="Times New Roman" w:hAnsi="Times New Roman" w:cs="Times New Roman"/>
          <w:sz w:val="24"/>
          <w:szCs w:val="24"/>
          <w:lang w:val="en-US"/>
        </w:rPr>
        <w:t xml:space="preserve"> and </w:t>
      </w:r>
      <w:r w:rsidR="00AE4FCE" w:rsidRPr="003F3E49">
        <w:rPr>
          <w:rFonts w:ascii="Times New Roman" w:hAnsi="Times New Roman" w:cs="Times New Roman"/>
          <w:b/>
          <w:sz w:val="24"/>
          <w:szCs w:val="24"/>
          <w:lang w:val="en-US"/>
        </w:rPr>
        <w:t xml:space="preserve">B, </w:t>
      </w:r>
      <w:r w:rsidR="00AE4FCE" w:rsidRPr="003F3E49">
        <w:rPr>
          <w:rFonts w:ascii="Times New Roman" w:hAnsi="Times New Roman" w:cs="Times New Roman"/>
          <w:sz w:val="24"/>
          <w:szCs w:val="24"/>
          <w:lang w:val="en-US"/>
        </w:rPr>
        <w:t>respectively) or 4-thio U (+2 position) (</w:t>
      </w:r>
      <w:r w:rsidR="00AE4FCE" w:rsidRPr="003F3E49">
        <w:rPr>
          <w:rFonts w:ascii="Times New Roman" w:hAnsi="Times New Roman" w:cs="Times New Roman"/>
          <w:b/>
          <w:sz w:val="24"/>
          <w:szCs w:val="24"/>
          <w:lang w:val="en-US"/>
        </w:rPr>
        <w:t>C</w:t>
      </w:r>
      <w:r w:rsidR="00AE4FCE" w:rsidRPr="003F3E49">
        <w:rPr>
          <w:rFonts w:ascii="Times New Roman" w:hAnsi="Times New Roman" w:cs="Times New Roman"/>
          <w:sz w:val="24"/>
          <w:szCs w:val="24"/>
          <w:lang w:val="en-US"/>
        </w:rPr>
        <w:t xml:space="preserve">) modified 5'ss </w:t>
      </w:r>
      <w:proofErr w:type="spellStart"/>
      <w:r w:rsidR="00AE4FCE" w:rsidRPr="003F3E49">
        <w:rPr>
          <w:rFonts w:ascii="Times New Roman" w:hAnsi="Times New Roman" w:cs="Times New Roman"/>
          <w:sz w:val="24"/>
          <w:szCs w:val="24"/>
          <w:lang w:val="en-US"/>
        </w:rPr>
        <w:t>oligo</w:t>
      </w:r>
      <w:proofErr w:type="spellEnd"/>
      <w:r w:rsidR="00AE4FCE" w:rsidRPr="003F3E49">
        <w:rPr>
          <w:rFonts w:ascii="Times New Roman" w:hAnsi="Times New Roman" w:cs="Times New Roman"/>
          <w:sz w:val="24"/>
          <w:szCs w:val="24"/>
          <w:lang w:val="en-US"/>
        </w:rPr>
        <w:t xml:space="preserve">. They were then subjected to glycerol gradient centrifugation, and affinity-purified complexes were irradiated at 365 nm (lanes 2, 3, 5, 6) to induce protein-RNA crosslinks, and subsequently treated with </w:t>
      </w:r>
      <w:proofErr w:type="spellStart"/>
      <w:r w:rsidR="00AE4FCE" w:rsidRPr="003F3E49">
        <w:rPr>
          <w:rFonts w:ascii="Times New Roman" w:hAnsi="Times New Roman" w:cs="Times New Roman"/>
          <w:sz w:val="24"/>
          <w:szCs w:val="24"/>
          <w:lang w:val="en-US"/>
        </w:rPr>
        <w:t>RNase</w:t>
      </w:r>
      <w:proofErr w:type="spellEnd"/>
      <w:r w:rsidR="00AE4FCE" w:rsidRPr="003F3E49">
        <w:rPr>
          <w:rFonts w:ascii="Times New Roman" w:hAnsi="Times New Roman" w:cs="Times New Roman"/>
          <w:sz w:val="24"/>
          <w:szCs w:val="24"/>
          <w:lang w:val="en-US"/>
        </w:rPr>
        <w:t xml:space="preserve"> A (lanes 3 &amp; 6). Proteins were separated on a 10-13 % polyacrylamide gel and visualized by silver staining (lanes 1-3) or by a </w:t>
      </w:r>
      <w:proofErr w:type="spellStart"/>
      <w:r w:rsidR="00AE4FCE" w:rsidRPr="003F3E49">
        <w:rPr>
          <w:rFonts w:ascii="Times New Roman" w:hAnsi="Times New Roman" w:cs="Times New Roman"/>
          <w:sz w:val="24"/>
          <w:szCs w:val="24"/>
          <w:lang w:val="en-US"/>
        </w:rPr>
        <w:t>phosphoimager</w:t>
      </w:r>
      <w:proofErr w:type="spellEnd"/>
      <w:r w:rsidR="00AE4FCE" w:rsidRPr="003F3E49">
        <w:rPr>
          <w:rFonts w:ascii="Times New Roman" w:hAnsi="Times New Roman" w:cs="Times New Roman"/>
          <w:sz w:val="24"/>
          <w:szCs w:val="24"/>
          <w:lang w:val="en-US"/>
        </w:rPr>
        <w:t xml:space="preserve"> (lanes 4-6). *: Position of MINX exon RNA. The more efficient crosslinking of Prp8 at the +2 position compared to -1 and +1 is probably due in part to the fact that 4-thio-U is a more efficient </w:t>
      </w:r>
      <w:proofErr w:type="spellStart"/>
      <w:r w:rsidR="00AE4FCE" w:rsidRPr="003F3E49">
        <w:rPr>
          <w:rFonts w:ascii="Times New Roman" w:hAnsi="Times New Roman" w:cs="Times New Roman"/>
          <w:sz w:val="24"/>
          <w:szCs w:val="24"/>
          <w:lang w:val="en-US"/>
        </w:rPr>
        <w:t>crosslinker</w:t>
      </w:r>
      <w:proofErr w:type="spellEnd"/>
      <w:r w:rsidR="00AE4FCE" w:rsidRPr="003F3E49">
        <w:rPr>
          <w:rFonts w:ascii="Times New Roman" w:hAnsi="Times New Roman" w:cs="Times New Roman"/>
          <w:sz w:val="24"/>
          <w:szCs w:val="24"/>
          <w:lang w:val="en-US"/>
        </w:rPr>
        <w:t xml:space="preserve"> than 6-thio-G.</w:t>
      </w:r>
    </w:p>
    <w:p w14:paraId="30A9BD3C" w14:textId="028298DD" w:rsidR="00D32C17" w:rsidRDefault="00D32C17">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72F160C" w14:textId="77777777" w:rsidR="00AE4FCE" w:rsidRPr="003F3E49" w:rsidRDefault="00AE4FCE" w:rsidP="00AE4FCE">
      <w:pPr>
        <w:spacing w:line="480" w:lineRule="auto"/>
        <w:jc w:val="both"/>
        <w:rPr>
          <w:rFonts w:ascii="Times New Roman" w:hAnsi="Times New Roman" w:cs="Times New Roman"/>
          <w:sz w:val="24"/>
          <w:szCs w:val="24"/>
          <w:lang w:val="en-US"/>
        </w:rPr>
      </w:pPr>
    </w:p>
    <w:p w14:paraId="7ACD86A0" w14:textId="77777777" w:rsidR="00AE4FCE" w:rsidRPr="003F3E49" w:rsidRDefault="00B634D8" w:rsidP="00AE4FCE">
      <w:pPr>
        <w:spacing w:line="480" w:lineRule="auto"/>
        <w:jc w:val="both"/>
        <w:rPr>
          <w:rFonts w:ascii="Times New Roman" w:hAnsi="Times New Roman" w:cs="Times New Roman"/>
          <w:sz w:val="24"/>
          <w:szCs w:val="24"/>
          <w:lang w:val="en-US"/>
        </w:rPr>
      </w:pPr>
      <w:r w:rsidRPr="003F3E49">
        <w:rPr>
          <w:rFonts w:ascii="Times New Roman" w:hAnsi="Times New Roman" w:cs="Times New Roman"/>
          <w:b/>
          <w:sz w:val="24"/>
          <w:szCs w:val="24"/>
          <w:lang w:val="en-US"/>
        </w:rPr>
        <w:t>Figure S5</w:t>
      </w:r>
      <w:r w:rsidRPr="003F3E49">
        <w:rPr>
          <w:rFonts w:ascii="Times New Roman" w:hAnsi="Times New Roman" w:cs="Times New Roman"/>
          <w:sz w:val="24"/>
          <w:szCs w:val="24"/>
          <w:lang w:val="en-US"/>
        </w:rPr>
        <w:t xml:space="preserve"> </w:t>
      </w:r>
      <w:r w:rsidRPr="003F3E49">
        <w:rPr>
          <w:rFonts w:ascii="Times New Roman" w:hAnsi="Times New Roman" w:cs="Times New Roman"/>
          <w:b/>
          <w:sz w:val="24"/>
          <w:szCs w:val="24"/>
          <w:lang w:val="en-US"/>
        </w:rPr>
        <w:t xml:space="preserve">Association of various 5'ss </w:t>
      </w:r>
      <w:proofErr w:type="spellStart"/>
      <w:r w:rsidRPr="003F3E49">
        <w:rPr>
          <w:rFonts w:ascii="Times New Roman" w:hAnsi="Times New Roman" w:cs="Times New Roman"/>
          <w:b/>
          <w:sz w:val="24"/>
          <w:szCs w:val="24"/>
          <w:lang w:val="en-US"/>
        </w:rPr>
        <w:t>oligos</w:t>
      </w:r>
      <w:proofErr w:type="spellEnd"/>
      <w:r w:rsidRPr="003F3E49">
        <w:rPr>
          <w:rFonts w:ascii="Times New Roman" w:hAnsi="Times New Roman" w:cs="Times New Roman"/>
          <w:b/>
          <w:sz w:val="24"/>
          <w:szCs w:val="24"/>
          <w:lang w:val="en-US"/>
        </w:rPr>
        <w:t xml:space="preserve"> with affinity-purified complexes formed on MINX exon RNA.</w:t>
      </w:r>
      <w:r w:rsidRPr="003F3E49">
        <w:rPr>
          <w:rFonts w:ascii="Times New Roman" w:hAnsi="Times New Roman" w:cs="Times New Roman"/>
          <w:sz w:val="24"/>
          <w:szCs w:val="24"/>
          <w:lang w:val="en-US"/>
        </w:rPr>
        <w:t xml:space="preserve"> </w:t>
      </w:r>
      <w:proofErr w:type="spellStart"/>
      <w:r w:rsidRPr="003F3E49">
        <w:rPr>
          <w:rFonts w:ascii="Times New Roman" w:hAnsi="Times New Roman" w:cs="Times New Roman"/>
          <w:sz w:val="24"/>
          <w:szCs w:val="24"/>
          <w:lang w:val="en-US"/>
        </w:rPr>
        <w:t>Spliceosomal</w:t>
      </w:r>
      <w:proofErr w:type="spellEnd"/>
      <w:r w:rsidRPr="003F3E49">
        <w:rPr>
          <w:rFonts w:ascii="Times New Roman" w:hAnsi="Times New Roman" w:cs="Times New Roman"/>
          <w:sz w:val="24"/>
          <w:szCs w:val="24"/>
          <w:lang w:val="en-US"/>
        </w:rPr>
        <w:t xml:space="preserve"> complexes were assembled in the presence of a 100-fold excess (relative to the MINX exon RNA) of the </w:t>
      </w:r>
      <w:proofErr w:type="spellStart"/>
      <w:r w:rsidRPr="003F3E49">
        <w:rPr>
          <w:rFonts w:ascii="Times New Roman" w:hAnsi="Times New Roman" w:cs="Times New Roman"/>
          <w:sz w:val="24"/>
          <w:szCs w:val="24"/>
          <w:lang w:val="en-US"/>
        </w:rPr>
        <w:t>wildtype</w:t>
      </w:r>
      <w:proofErr w:type="spellEnd"/>
      <w:r w:rsidRPr="003F3E49">
        <w:rPr>
          <w:rFonts w:ascii="Times New Roman" w:hAnsi="Times New Roman" w:cs="Times New Roman"/>
          <w:sz w:val="24"/>
          <w:szCs w:val="24"/>
          <w:lang w:val="en-US"/>
        </w:rPr>
        <w:t xml:space="preserve"> or 2'Ome, 5'-</w:t>
      </w:r>
      <w:r w:rsidRPr="003F3E49">
        <w:rPr>
          <w:rFonts w:ascii="Times New Roman" w:hAnsi="Times New Roman" w:cs="Times New Roman"/>
          <w:sz w:val="24"/>
          <w:szCs w:val="24"/>
          <w:vertAlign w:val="superscript"/>
          <w:lang w:val="en-US"/>
        </w:rPr>
        <w:t>32</w:t>
      </w:r>
      <w:r w:rsidRPr="003F3E49">
        <w:rPr>
          <w:rFonts w:ascii="Times New Roman" w:hAnsi="Times New Roman" w:cs="Times New Roman"/>
          <w:sz w:val="24"/>
          <w:szCs w:val="24"/>
          <w:lang w:val="en-US"/>
        </w:rPr>
        <w:t>P-labeled 5'ss oligonucleotide. (</w:t>
      </w:r>
      <w:r w:rsidRPr="003F3E49">
        <w:rPr>
          <w:rFonts w:ascii="Times New Roman" w:hAnsi="Times New Roman" w:cs="Times New Roman"/>
          <w:b/>
          <w:sz w:val="24"/>
          <w:szCs w:val="24"/>
          <w:lang w:val="en-US"/>
        </w:rPr>
        <w:t>A</w:t>
      </w:r>
      <w:r w:rsidRPr="003F3E49">
        <w:rPr>
          <w:rFonts w:ascii="Times New Roman" w:hAnsi="Times New Roman" w:cs="Times New Roman"/>
          <w:sz w:val="24"/>
          <w:szCs w:val="24"/>
          <w:lang w:val="en-US"/>
        </w:rPr>
        <w:t>) Input after incubation in splicing reactions. (</w:t>
      </w:r>
      <w:r w:rsidRPr="003F3E49">
        <w:rPr>
          <w:rFonts w:ascii="Times New Roman" w:hAnsi="Times New Roman" w:cs="Times New Roman"/>
          <w:b/>
          <w:sz w:val="24"/>
          <w:szCs w:val="24"/>
          <w:lang w:val="en-US"/>
        </w:rPr>
        <w:t>B, C</w:t>
      </w:r>
      <w:r w:rsidRPr="003F3E49">
        <w:rPr>
          <w:rFonts w:ascii="Times New Roman" w:hAnsi="Times New Roman" w:cs="Times New Roman"/>
          <w:sz w:val="24"/>
          <w:szCs w:val="24"/>
          <w:lang w:val="en-US"/>
        </w:rPr>
        <w:t xml:space="preserve">) Splicing complexes were subjected to glycerol gradient centrifugation and MS2 affinity-selection of the respective peak fractions. RNA was recovered from the </w:t>
      </w:r>
      <w:proofErr w:type="spellStart"/>
      <w:r w:rsidRPr="003F3E49">
        <w:rPr>
          <w:rFonts w:ascii="Times New Roman" w:hAnsi="Times New Roman" w:cs="Times New Roman"/>
          <w:sz w:val="24"/>
          <w:szCs w:val="24"/>
          <w:lang w:val="en-US"/>
        </w:rPr>
        <w:t>eluates</w:t>
      </w:r>
      <w:proofErr w:type="spellEnd"/>
      <w:r w:rsidRPr="003F3E49">
        <w:rPr>
          <w:rFonts w:ascii="Times New Roman" w:hAnsi="Times New Roman" w:cs="Times New Roman"/>
          <w:sz w:val="24"/>
          <w:szCs w:val="24"/>
          <w:lang w:val="en-US"/>
        </w:rPr>
        <w:t xml:space="preserve">, separated by denaturing </w:t>
      </w:r>
      <w:proofErr w:type="gramStart"/>
      <w:r w:rsidRPr="003F3E49">
        <w:rPr>
          <w:rFonts w:ascii="Times New Roman" w:hAnsi="Times New Roman" w:cs="Times New Roman"/>
          <w:sz w:val="24"/>
          <w:szCs w:val="24"/>
          <w:lang w:val="en-US"/>
        </w:rPr>
        <w:t>PAGE</w:t>
      </w:r>
      <w:proofErr w:type="gramEnd"/>
      <w:r w:rsidRPr="003F3E49">
        <w:rPr>
          <w:rFonts w:ascii="Times New Roman" w:hAnsi="Times New Roman" w:cs="Times New Roman"/>
          <w:sz w:val="24"/>
          <w:szCs w:val="24"/>
          <w:lang w:val="en-US"/>
        </w:rPr>
        <w:t xml:space="preserve"> and visualized by autoradiography. The positions of MINX exon RNA and 5'-labeled oligonucleotide are indicated. Note that due to the large excess of the 5'ss </w:t>
      </w:r>
      <w:proofErr w:type="spellStart"/>
      <w:r w:rsidRPr="003F3E49">
        <w:rPr>
          <w:rFonts w:ascii="Times New Roman" w:hAnsi="Times New Roman" w:cs="Times New Roman"/>
          <w:sz w:val="24"/>
          <w:szCs w:val="24"/>
          <w:lang w:val="en-US"/>
        </w:rPr>
        <w:t>oligos</w:t>
      </w:r>
      <w:proofErr w:type="spellEnd"/>
      <w:r w:rsidRPr="003F3E49">
        <w:rPr>
          <w:rFonts w:ascii="Times New Roman" w:hAnsi="Times New Roman" w:cs="Times New Roman"/>
          <w:sz w:val="24"/>
          <w:szCs w:val="24"/>
          <w:lang w:val="en-US"/>
        </w:rPr>
        <w:t xml:space="preserve"> relative to the MINX exon RNA, the specific activity of the 5'ss </w:t>
      </w:r>
      <w:proofErr w:type="spellStart"/>
      <w:r w:rsidRPr="003F3E49">
        <w:rPr>
          <w:rFonts w:ascii="Times New Roman" w:hAnsi="Times New Roman" w:cs="Times New Roman"/>
          <w:sz w:val="24"/>
          <w:szCs w:val="24"/>
          <w:lang w:val="en-US"/>
        </w:rPr>
        <w:t>oligos</w:t>
      </w:r>
      <w:proofErr w:type="spellEnd"/>
      <w:r w:rsidRPr="003F3E49">
        <w:rPr>
          <w:rFonts w:ascii="Times New Roman" w:hAnsi="Times New Roman" w:cs="Times New Roman"/>
          <w:sz w:val="24"/>
          <w:szCs w:val="24"/>
          <w:lang w:val="en-US"/>
        </w:rPr>
        <w:t xml:space="preserve"> was only 350 </w:t>
      </w:r>
      <w:proofErr w:type="spellStart"/>
      <w:r w:rsidRPr="003F3E49">
        <w:rPr>
          <w:rFonts w:ascii="Times New Roman" w:hAnsi="Times New Roman" w:cs="Times New Roman"/>
          <w:sz w:val="24"/>
          <w:szCs w:val="24"/>
          <w:lang w:val="en-US"/>
        </w:rPr>
        <w:t>cpm</w:t>
      </w:r>
      <w:proofErr w:type="spellEnd"/>
      <w:r w:rsidRPr="003F3E49">
        <w:rPr>
          <w:rFonts w:ascii="Times New Roman" w:hAnsi="Times New Roman" w:cs="Times New Roman"/>
          <w:sz w:val="24"/>
          <w:szCs w:val="24"/>
          <w:lang w:val="en-US"/>
        </w:rPr>
        <w:t>/</w:t>
      </w:r>
      <w:proofErr w:type="spellStart"/>
      <w:r w:rsidRPr="003F3E49">
        <w:rPr>
          <w:rFonts w:ascii="Times New Roman" w:hAnsi="Times New Roman" w:cs="Times New Roman"/>
          <w:sz w:val="24"/>
          <w:szCs w:val="24"/>
          <w:lang w:val="en-US"/>
        </w:rPr>
        <w:t>pmole</w:t>
      </w:r>
      <w:proofErr w:type="spellEnd"/>
      <w:r w:rsidRPr="003F3E49">
        <w:rPr>
          <w:rFonts w:ascii="Times New Roman" w:hAnsi="Times New Roman" w:cs="Times New Roman"/>
          <w:sz w:val="24"/>
          <w:szCs w:val="24"/>
          <w:lang w:val="en-US"/>
        </w:rPr>
        <w:t xml:space="preserve"> in panel A, but was increased to 27,000 </w:t>
      </w:r>
      <w:proofErr w:type="spellStart"/>
      <w:r w:rsidRPr="003F3E49">
        <w:rPr>
          <w:rFonts w:ascii="Times New Roman" w:hAnsi="Times New Roman" w:cs="Times New Roman"/>
          <w:sz w:val="24"/>
          <w:szCs w:val="24"/>
          <w:lang w:val="en-US"/>
        </w:rPr>
        <w:t>cpm</w:t>
      </w:r>
      <w:proofErr w:type="spellEnd"/>
      <w:r w:rsidRPr="003F3E49">
        <w:rPr>
          <w:rFonts w:ascii="Times New Roman" w:hAnsi="Times New Roman" w:cs="Times New Roman"/>
          <w:sz w:val="24"/>
          <w:szCs w:val="24"/>
          <w:lang w:val="en-US"/>
        </w:rPr>
        <w:t>/</w:t>
      </w:r>
      <w:proofErr w:type="spellStart"/>
      <w:r w:rsidRPr="003F3E49">
        <w:rPr>
          <w:rFonts w:ascii="Times New Roman" w:hAnsi="Times New Roman" w:cs="Times New Roman"/>
          <w:sz w:val="24"/>
          <w:szCs w:val="24"/>
          <w:lang w:val="en-US"/>
        </w:rPr>
        <w:t>pmole</w:t>
      </w:r>
      <w:proofErr w:type="spellEnd"/>
      <w:r w:rsidRPr="003F3E49">
        <w:rPr>
          <w:rFonts w:ascii="Times New Roman" w:hAnsi="Times New Roman" w:cs="Times New Roman"/>
          <w:sz w:val="24"/>
          <w:szCs w:val="24"/>
          <w:lang w:val="en-US"/>
        </w:rPr>
        <w:t xml:space="preserve"> in panels B and C (~19,000 </w:t>
      </w:r>
      <w:proofErr w:type="spellStart"/>
      <w:r w:rsidRPr="003F3E49">
        <w:rPr>
          <w:rFonts w:ascii="Times New Roman" w:hAnsi="Times New Roman" w:cs="Times New Roman"/>
          <w:sz w:val="24"/>
          <w:szCs w:val="24"/>
          <w:lang w:val="en-US"/>
        </w:rPr>
        <w:t>cpm</w:t>
      </w:r>
      <w:proofErr w:type="spellEnd"/>
      <w:r w:rsidRPr="003F3E49">
        <w:rPr>
          <w:rFonts w:ascii="Times New Roman" w:hAnsi="Times New Roman" w:cs="Times New Roman"/>
          <w:sz w:val="24"/>
          <w:szCs w:val="24"/>
          <w:lang w:val="en-US"/>
        </w:rPr>
        <w:t>/</w:t>
      </w:r>
      <w:proofErr w:type="spellStart"/>
      <w:r w:rsidRPr="003F3E49">
        <w:rPr>
          <w:rFonts w:ascii="Times New Roman" w:hAnsi="Times New Roman" w:cs="Times New Roman"/>
          <w:sz w:val="24"/>
          <w:szCs w:val="24"/>
          <w:lang w:val="en-US"/>
        </w:rPr>
        <w:t>pmole</w:t>
      </w:r>
      <w:proofErr w:type="spellEnd"/>
      <w:r w:rsidRPr="003F3E49">
        <w:rPr>
          <w:rFonts w:ascii="Times New Roman" w:hAnsi="Times New Roman" w:cs="Times New Roman"/>
          <w:sz w:val="24"/>
          <w:szCs w:val="24"/>
          <w:lang w:val="en-US"/>
        </w:rPr>
        <w:t xml:space="preserve"> in lanes 7-12), whereas that of the MINX exon RNA was 30,000 </w:t>
      </w:r>
      <w:proofErr w:type="spellStart"/>
      <w:r w:rsidRPr="003F3E49">
        <w:rPr>
          <w:rFonts w:ascii="Times New Roman" w:hAnsi="Times New Roman" w:cs="Times New Roman"/>
          <w:sz w:val="24"/>
          <w:szCs w:val="24"/>
          <w:lang w:val="en-US"/>
        </w:rPr>
        <w:t>cpm</w:t>
      </w:r>
      <w:proofErr w:type="spellEnd"/>
      <w:r w:rsidRPr="003F3E49">
        <w:rPr>
          <w:rFonts w:ascii="Times New Roman" w:hAnsi="Times New Roman" w:cs="Times New Roman"/>
          <w:sz w:val="24"/>
          <w:szCs w:val="24"/>
          <w:lang w:val="en-US"/>
        </w:rPr>
        <w:t>/</w:t>
      </w:r>
      <w:proofErr w:type="spellStart"/>
      <w:r w:rsidRPr="003F3E49">
        <w:rPr>
          <w:rFonts w:ascii="Times New Roman" w:hAnsi="Times New Roman" w:cs="Times New Roman"/>
          <w:sz w:val="24"/>
          <w:szCs w:val="24"/>
          <w:lang w:val="en-US"/>
        </w:rPr>
        <w:t>pmole</w:t>
      </w:r>
      <w:proofErr w:type="spellEnd"/>
      <w:r w:rsidRPr="003F3E49">
        <w:rPr>
          <w:rFonts w:ascii="Times New Roman" w:hAnsi="Times New Roman" w:cs="Times New Roman"/>
          <w:sz w:val="24"/>
          <w:szCs w:val="24"/>
          <w:lang w:val="en-US"/>
        </w:rPr>
        <w:t xml:space="preserve"> in all panels</w:t>
      </w:r>
    </w:p>
    <w:p w14:paraId="638A308B" w14:textId="146DBA4F" w:rsidR="00D32C17" w:rsidRDefault="00D32C17">
      <w:pPr>
        <w:rPr>
          <w:rFonts w:ascii="Times New Roman" w:hAnsi="Times New Roman" w:cs="Times New Roman"/>
          <w:b/>
          <w:sz w:val="24"/>
          <w:szCs w:val="24"/>
          <w:lang w:val="en-US"/>
        </w:rPr>
      </w:pPr>
      <w:r>
        <w:rPr>
          <w:rFonts w:ascii="Times New Roman" w:hAnsi="Times New Roman" w:cs="Times New Roman"/>
          <w:b/>
          <w:lang w:val="en-US"/>
        </w:rPr>
        <w:br w:type="page"/>
      </w:r>
    </w:p>
    <w:p w14:paraId="50911B0D" w14:textId="77777777" w:rsidR="00D264EC" w:rsidRDefault="00D264EC" w:rsidP="008E7E05">
      <w:pPr>
        <w:pStyle w:val="CommentText"/>
        <w:spacing w:line="480" w:lineRule="auto"/>
        <w:rPr>
          <w:rFonts w:ascii="Times New Roman" w:hAnsi="Times New Roman" w:cs="Times New Roman"/>
          <w:b/>
          <w:lang w:val="en-US"/>
        </w:rPr>
      </w:pPr>
    </w:p>
    <w:p w14:paraId="477537F6" w14:textId="77777777" w:rsidR="008E7E05" w:rsidRPr="003F3E49" w:rsidRDefault="001606AB" w:rsidP="003F3E49">
      <w:pPr>
        <w:pStyle w:val="CommentText"/>
        <w:spacing w:line="480" w:lineRule="auto"/>
        <w:rPr>
          <w:rFonts w:ascii="Times New Roman" w:hAnsi="Times New Roman" w:cs="Times New Roman"/>
          <w:b/>
          <w:lang w:val="en-US"/>
        </w:rPr>
      </w:pPr>
      <w:r>
        <w:rPr>
          <w:rFonts w:ascii="Times New Roman" w:hAnsi="Times New Roman" w:cs="Times New Roman"/>
          <w:b/>
          <w:lang w:val="en-US"/>
        </w:rPr>
        <w:t>Table S1</w:t>
      </w:r>
      <w:r w:rsidR="008E7E05" w:rsidRPr="00DE7355">
        <w:rPr>
          <w:rFonts w:ascii="Times New Roman" w:hAnsi="Times New Roman" w:cs="Times New Roman"/>
          <w:b/>
          <w:lang w:val="en-US"/>
        </w:rPr>
        <w:t xml:space="preserve"> Summary of the effects of mutations in the 5'ss oligonucleotide on 45S B-like complex formation</w:t>
      </w:r>
    </w:p>
    <w:p w14:paraId="76F0AEAE" w14:textId="77777777" w:rsidR="00B634D8" w:rsidRDefault="00B634D8" w:rsidP="00B634D8">
      <w:pPr>
        <w:pStyle w:val="CommentText"/>
        <w:spacing w:line="480" w:lineRule="auto"/>
        <w:rPr>
          <w:rFonts w:ascii="Times New Roman" w:hAnsi="Times New Roman" w:cs="Times New Roman"/>
          <w:lang w:val="en-US"/>
        </w:rPr>
      </w:pPr>
      <w:r w:rsidRPr="00DE7355">
        <w:rPr>
          <w:rFonts w:ascii="Times New Roman" w:hAnsi="Times New Roman" w:cs="Times New Roman"/>
          <w:lang w:val="en-US"/>
        </w:rPr>
        <w:t xml:space="preserve">Overview of 5'ss </w:t>
      </w:r>
      <w:proofErr w:type="spellStart"/>
      <w:r w:rsidRPr="00DE7355">
        <w:rPr>
          <w:rFonts w:ascii="Times New Roman" w:hAnsi="Times New Roman" w:cs="Times New Roman"/>
          <w:lang w:val="en-US"/>
        </w:rPr>
        <w:t>oligo</w:t>
      </w:r>
      <w:proofErr w:type="spellEnd"/>
      <w:r w:rsidRPr="00DE7355">
        <w:rPr>
          <w:rFonts w:ascii="Times New Roman" w:hAnsi="Times New Roman" w:cs="Times New Roman"/>
          <w:lang w:val="en-US"/>
        </w:rPr>
        <w:t xml:space="preserve"> mutants and their effect on the formation of 45S B-like complexes. </w:t>
      </w:r>
      <w:proofErr w:type="spellStart"/>
      <w:r w:rsidRPr="00DE7355">
        <w:rPr>
          <w:rFonts w:ascii="Times New Roman" w:hAnsi="Times New Roman" w:cs="Times New Roman"/>
          <w:lang w:val="en-US"/>
        </w:rPr>
        <w:t>Exonic</w:t>
      </w:r>
      <w:proofErr w:type="spellEnd"/>
      <w:r w:rsidRPr="00DE7355">
        <w:rPr>
          <w:rFonts w:ascii="Times New Roman" w:hAnsi="Times New Roman" w:cs="Times New Roman"/>
          <w:lang w:val="en-US"/>
        </w:rPr>
        <w:t xml:space="preserve"> nucleotides are represented by a shaded box and mutations are labeled in red. B-like complex formation assayed by native gel analysis was classified as </w:t>
      </w:r>
      <w:proofErr w:type="spellStart"/>
      <w:r w:rsidR="00105843">
        <w:rPr>
          <w:rFonts w:ascii="Times New Roman" w:hAnsi="Times New Roman" w:cs="Times New Roman"/>
          <w:lang w:val="en-US"/>
        </w:rPr>
        <w:t>wildtype</w:t>
      </w:r>
      <w:proofErr w:type="spellEnd"/>
      <w:r w:rsidR="00105843">
        <w:rPr>
          <w:rFonts w:ascii="Times New Roman" w:hAnsi="Times New Roman" w:cs="Times New Roman"/>
          <w:lang w:val="en-US"/>
        </w:rPr>
        <w:t xml:space="preserve"> level</w:t>
      </w:r>
      <w:r w:rsidRPr="00DE7355">
        <w:rPr>
          <w:rFonts w:ascii="Times New Roman" w:hAnsi="Times New Roman" w:cs="Times New Roman"/>
          <w:lang w:val="en-US"/>
        </w:rPr>
        <w:t xml:space="preserve"> (+++), reduced (++), strongly </w:t>
      </w:r>
      <w:proofErr w:type="gramStart"/>
      <w:r w:rsidRPr="00DE7355">
        <w:rPr>
          <w:rFonts w:ascii="Times New Roman" w:hAnsi="Times New Roman" w:cs="Times New Roman"/>
          <w:lang w:val="en-US"/>
        </w:rPr>
        <w:t>reduced</w:t>
      </w:r>
      <w:proofErr w:type="gramEnd"/>
      <w:r w:rsidRPr="00DE7355">
        <w:rPr>
          <w:rFonts w:ascii="Times New Roman" w:hAnsi="Times New Roman" w:cs="Times New Roman"/>
          <w:lang w:val="en-US"/>
        </w:rPr>
        <w:t xml:space="preserve"> (+) or abolished (-). Sedimentation values of the </w:t>
      </w:r>
      <w:proofErr w:type="spellStart"/>
      <w:r w:rsidRPr="00DE7355">
        <w:rPr>
          <w:rFonts w:ascii="Times New Roman" w:hAnsi="Times New Roman" w:cs="Times New Roman"/>
          <w:lang w:val="en-US"/>
        </w:rPr>
        <w:t>spliceosomal</w:t>
      </w:r>
      <w:proofErr w:type="spellEnd"/>
      <w:r w:rsidRPr="00DE7355">
        <w:rPr>
          <w:rFonts w:ascii="Times New Roman" w:hAnsi="Times New Roman" w:cs="Times New Roman"/>
          <w:lang w:val="en-US"/>
        </w:rPr>
        <w:t xml:space="preserve"> complexes were determined by glycerol gradient centrifugation and co-purification of 5'-</w:t>
      </w:r>
      <w:r w:rsidRPr="00DE7355">
        <w:rPr>
          <w:rFonts w:ascii="Times New Roman" w:hAnsi="Times New Roman" w:cs="Times New Roman"/>
          <w:vertAlign w:val="superscript"/>
          <w:lang w:val="en-US"/>
        </w:rPr>
        <w:t>32</w:t>
      </w:r>
      <w:r w:rsidRPr="00DE7355">
        <w:rPr>
          <w:rFonts w:ascii="Times New Roman" w:hAnsi="Times New Roman" w:cs="Times New Roman"/>
          <w:lang w:val="en-US"/>
        </w:rPr>
        <w:t xml:space="preserve">P-labeled 5'ss </w:t>
      </w:r>
      <w:proofErr w:type="spellStart"/>
      <w:r w:rsidRPr="00DE7355">
        <w:rPr>
          <w:rFonts w:ascii="Times New Roman" w:hAnsi="Times New Roman" w:cs="Times New Roman"/>
          <w:lang w:val="en-US"/>
        </w:rPr>
        <w:t>oligos</w:t>
      </w:r>
      <w:proofErr w:type="spellEnd"/>
      <w:r w:rsidRPr="00DE7355">
        <w:rPr>
          <w:rFonts w:ascii="Times New Roman" w:hAnsi="Times New Roman" w:cs="Times New Roman"/>
          <w:lang w:val="en-US"/>
        </w:rPr>
        <w:t xml:space="preserve"> was detected by MS2 affinity-selection followed by denaturing PAGE. By comparing the specific activity of the uniformly </w:t>
      </w:r>
      <w:r w:rsidRPr="00DE7355">
        <w:rPr>
          <w:rFonts w:ascii="Times New Roman" w:hAnsi="Times New Roman" w:cs="Times New Roman"/>
          <w:vertAlign w:val="superscript"/>
          <w:lang w:val="en-US"/>
        </w:rPr>
        <w:t>32</w:t>
      </w:r>
      <w:r w:rsidRPr="00DE7355">
        <w:rPr>
          <w:rFonts w:ascii="Times New Roman" w:hAnsi="Times New Roman" w:cs="Times New Roman"/>
          <w:lang w:val="en-US"/>
        </w:rPr>
        <w:t xml:space="preserve">P-labeled MINX exon RNA and the 5'-labeled 5'ss </w:t>
      </w:r>
      <w:proofErr w:type="spellStart"/>
      <w:r w:rsidRPr="00DE7355">
        <w:rPr>
          <w:rFonts w:ascii="Times New Roman" w:hAnsi="Times New Roman" w:cs="Times New Roman"/>
          <w:lang w:val="en-US"/>
        </w:rPr>
        <w:t>oligos</w:t>
      </w:r>
      <w:proofErr w:type="spellEnd"/>
      <w:r w:rsidRPr="00DE7355">
        <w:rPr>
          <w:rFonts w:ascii="Times New Roman" w:hAnsi="Times New Roman" w:cs="Times New Roman"/>
          <w:lang w:val="en-US"/>
        </w:rPr>
        <w:t xml:space="preserve">, we determined that approximately one 5'ss </w:t>
      </w:r>
      <w:proofErr w:type="spellStart"/>
      <w:r w:rsidRPr="00DE7355">
        <w:rPr>
          <w:rFonts w:ascii="Times New Roman" w:hAnsi="Times New Roman" w:cs="Times New Roman"/>
          <w:lang w:val="en-US"/>
        </w:rPr>
        <w:t>oligo</w:t>
      </w:r>
      <w:proofErr w:type="spellEnd"/>
      <w:r w:rsidRPr="00DE7355">
        <w:rPr>
          <w:rFonts w:ascii="Times New Roman" w:hAnsi="Times New Roman" w:cs="Times New Roman"/>
          <w:lang w:val="en-US"/>
        </w:rPr>
        <w:t xml:space="preserve"> interacts with one 45S B-like complex.</w:t>
      </w:r>
    </w:p>
    <w:p w14:paraId="0DFC8F3B" w14:textId="77777777" w:rsidR="00627D8D" w:rsidRDefault="00627D8D" w:rsidP="00B634D8">
      <w:pPr>
        <w:pStyle w:val="CommentText"/>
        <w:spacing w:line="480" w:lineRule="auto"/>
        <w:rPr>
          <w:rFonts w:ascii="Times New Roman" w:hAnsi="Times New Roman" w:cs="Times New Roman"/>
          <w:lang w:val="en-US"/>
        </w:rPr>
      </w:pPr>
    </w:p>
    <w:p w14:paraId="10CB27C1" w14:textId="5D577F4E" w:rsidR="00627D8D" w:rsidRDefault="00627D8D" w:rsidP="00AE4FCE">
      <w:pPr>
        <w:spacing w:line="480" w:lineRule="auto"/>
        <w:jc w:val="both"/>
        <w:rPr>
          <w:rFonts w:ascii="Times New Roman" w:hAnsi="Times New Roman" w:cs="Times New Roman"/>
          <w:b/>
          <w:sz w:val="24"/>
          <w:szCs w:val="24"/>
          <w:lang w:val="en-US"/>
        </w:rPr>
      </w:pPr>
      <w:r w:rsidRPr="00627D8D">
        <w:rPr>
          <w:rFonts w:ascii="Times New Roman" w:hAnsi="Times New Roman" w:cs="Times New Roman"/>
          <w:b/>
          <w:sz w:val="24"/>
          <w:szCs w:val="24"/>
          <w:lang w:val="en-US"/>
        </w:rPr>
        <w:t>References</w:t>
      </w:r>
    </w:p>
    <w:p w14:paraId="5CC0C87D" w14:textId="08BA837F" w:rsidR="00627D8D" w:rsidRPr="00627D8D" w:rsidRDefault="00627D8D" w:rsidP="00AE4FCE">
      <w:pPr>
        <w:spacing w:line="480" w:lineRule="auto"/>
        <w:jc w:val="both"/>
        <w:rPr>
          <w:rFonts w:ascii="Times New Roman" w:hAnsi="Times New Roman" w:cs="Times New Roman"/>
          <w:b/>
          <w:sz w:val="24"/>
          <w:szCs w:val="24"/>
          <w:lang w:val="en-US"/>
        </w:rPr>
      </w:pPr>
      <w:r w:rsidRPr="00627D8D">
        <w:rPr>
          <w:rStyle w:val="Surname"/>
          <w:rFonts w:ascii="Times New Roman" w:hAnsi="Times New Roman" w:cs="Times New Roman"/>
          <w:color w:val="auto"/>
          <w:sz w:val="24"/>
          <w:szCs w:val="24"/>
        </w:rPr>
        <w:t>Grote</w:t>
      </w:r>
      <w:r w:rsidRPr="00627D8D">
        <w:rPr>
          <w:rStyle w:val="Delim"/>
          <w:rFonts w:ascii="Times New Roman" w:hAnsi="Times New Roman" w:cs="Times New Roman"/>
          <w:color w:val="auto"/>
          <w:sz w:val="24"/>
          <w:szCs w:val="24"/>
        </w:rPr>
        <w:t xml:space="preserve"> </w:t>
      </w:r>
      <w:r w:rsidRPr="00627D8D">
        <w:rPr>
          <w:rStyle w:val="Firstname"/>
          <w:rFonts w:ascii="Times New Roman" w:hAnsi="Times New Roman" w:cs="Times New Roman"/>
          <w:color w:val="auto"/>
          <w:sz w:val="24"/>
          <w:szCs w:val="24"/>
        </w:rPr>
        <w:t>M</w:t>
      </w:r>
      <w:r w:rsidRPr="00627D8D">
        <w:rPr>
          <w:rStyle w:val="Delim"/>
          <w:rFonts w:ascii="Times New Roman" w:hAnsi="Times New Roman" w:cs="Times New Roman"/>
          <w:color w:val="auto"/>
          <w:sz w:val="24"/>
          <w:szCs w:val="24"/>
        </w:rPr>
        <w:t xml:space="preserve">, </w:t>
      </w:r>
      <w:r w:rsidRPr="00627D8D">
        <w:rPr>
          <w:rStyle w:val="Surname"/>
          <w:rFonts w:ascii="Times New Roman" w:hAnsi="Times New Roman" w:cs="Times New Roman"/>
          <w:color w:val="auto"/>
          <w:sz w:val="24"/>
          <w:szCs w:val="24"/>
        </w:rPr>
        <w:t>Wolf</w:t>
      </w:r>
      <w:r w:rsidRPr="00627D8D">
        <w:rPr>
          <w:rStyle w:val="Delim"/>
          <w:rFonts w:ascii="Times New Roman" w:hAnsi="Times New Roman" w:cs="Times New Roman"/>
          <w:color w:val="auto"/>
          <w:sz w:val="24"/>
          <w:szCs w:val="24"/>
        </w:rPr>
        <w:t xml:space="preserve"> </w:t>
      </w:r>
      <w:r w:rsidRPr="00627D8D">
        <w:rPr>
          <w:rStyle w:val="Firstname"/>
          <w:rFonts w:ascii="Times New Roman" w:hAnsi="Times New Roman" w:cs="Times New Roman"/>
          <w:color w:val="auto"/>
          <w:sz w:val="24"/>
          <w:szCs w:val="24"/>
        </w:rPr>
        <w:t>E</w:t>
      </w:r>
      <w:r w:rsidRPr="00627D8D">
        <w:rPr>
          <w:rStyle w:val="Delim"/>
          <w:rFonts w:ascii="Times New Roman" w:hAnsi="Times New Roman" w:cs="Times New Roman"/>
          <w:color w:val="auto"/>
          <w:sz w:val="24"/>
          <w:szCs w:val="24"/>
        </w:rPr>
        <w:t xml:space="preserve">, </w:t>
      </w:r>
      <w:r w:rsidRPr="00627D8D">
        <w:rPr>
          <w:rStyle w:val="Surname"/>
          <w:rFonts w:ascii="Times New Roman" w:hAnsi="Times New Roman" w:cs="Times New Roman"/>
          <w:color w:val="auto"/>
          <w:sz w:val="24"/>
          <w:szCs w:val="24"/>
        </w:rPr>
        <w:t>Will</w:t>
      </w:r>
      <w:r w:rsidRPr="00627D8D">
        <w:rPr>
          <w:rStyle w:val="Delim"/>
          <w:rFonts w:ascii="Times New Roman" w:hAnsi="Times New Roman" w:cs="Times New Roman"/>
          <w:color w:val="auto"/>
          <w:sz w:val="24"/>
          <w:szCs w:val="24"/>
        </w:rPr>
        <w:t xml:space="preserve"> </w:t>
      </w:r>
      <w:r w:rsidRPr="00627D8D">
        <w:rPr>
          <w:rStyle w:val="Firstname"/>
          <w:rFonts w:ascii="Times New Roman" w:hAnsi="Times New Roman" w:cs="Times New Roman"/>
          <w:color w:val="auto"/>
          <w:sz w:val="24"/>
          <w:szCs w:val="24"/>
        </w:rPr>
        <w:t>CL</w:t>
      </w:r>
      <w:r w:rsidRPr="00627D8D">
        <w:rPr>
          <w:rStyle w:val="Delim"/>
          <w:rFonts w:ascii="Times New Roman" w:hAnsi="Times New Roman" w:cs="Times New Roman"/>
          <w:color w:val="auto"/>
          <w:sz w:val="24"/>
          <w:szCs w:val="24"/>
        </w:rPr>
        <w:t xml:space="preserve">, </w:t>
      </w:r>
      <w:r w:rsidRPr="00627D8D">
        <w:rPr>
          <w:rStyle w:val="Surname"/>
          <w:rFonts w:ascii="Times New Roman" w:hAnsi="Times New Roman" w:cs="Times New Roman"/>
          <w:color w:val="auto"/>
          <w:sz w:val="24"/>
          <w:szCs w:val="24"/>
        </w:rPr>
        <w:t>Lemm</w:t>
      </w:r>
      <w:r w:rsidRPr="00627D8D">
        <w:rPr>
          <w:rStyle w:val="Delim"/>
          <w:rFonts w:ascii="Times New Roman" w:hAnsi="Times New Roman" w:cs="Times New Roman"/>
          <w:color w:val="auto"/>
          <w:sz w:val="24"/>
          <w:szCs w:val="24"/>
        </w:rPr>
        <w:t xml:space="preserve"> </w:t>
      </w:r>
      <w:r w:rsidRPr="00627D8D">
        <w:rPr>
          <w:rStyle w:val="Firstname"/>
          <w:rFonts w:ascii="Times New Roman" w:hAnsi="Times New Roman" w:cs="Times New Roman"/>
          <w:color w:val="auto"/>
          <w:sz w:val="24"/>
          <w:szCs w:val="24"/>
        </w:rPr>
        <w:t>I</w:t>
      </w:r>
      <w:r w:rsidRPr="00627D8D">
        <w:rPr>
          <w:rStyle w:val="Delim"/>
          <w:rFonts w:ascii="Times New Roman" w:hAnsi="Times New Roman" w:cs="Times New Roman"/>
          <w:color w:val="auto"/>
          <w:sz w:val="24"/>
          <w:szCs w:val="24"/>
        </w:rPr>
        <w:t xml:space="preserve">, </w:t>
      </w:r>
      <w:proofErr w:type="spellStart"/>
      <w:r w:rsidRPr="00627D8D">
        <w:rPr>
          <w:rStyle w:val="Surname"/>
          <w:rFonts w:ascii="Times New Roman" w:hAnsi="Times New Roman" w:cs="Times New Roman"/>
          <w:color w:val="auto"/>
          <w:sz w:val="24"/>
          <w:szCs w:val="24"/>
        </w:rPr>
        <w:t>Agafonov</w:t>
      </w:r>
      <w:proofErr w:type="spellEnd"/>
      <w:r w:rsidRPr="00627D8D">
        <w:rPr>
          <w:rStyle w:val="Delim"/>
          <w:rFonts w:ascii="Times New Roman" w:hAnsi="Times New Roman" w:cs="Times New Roman"/>
          <w:color w:val="auto"/>
          <w:sz w:val="24"/>
          <w:szCs w:val="24"/>
        </w:rPr>
        <w:t xml:space="preserve"> </w:t>
      </w:r>
      <w:r w:rsidRPr="00627D8D">
        <w:rPr>
          <w:rStyle w:val="Firstname"/>
          <w:rFonts w:ascii="Times New Roman" w:hAnsi="Times New Roman" w:cs="Times New Roman"/>
          <w:color w:val="auto"/>
          <w:sz w:val="24"/>
          <w:szCs w:val="24"/>
        </w:rPr>
        <w:t>DE</w:t>
      </w:r>
      <w:r w:rsidRPr="00627D8D">
        <w:rPr>
          <w:rStyle w:val="Delim"/>
          <w:rFonts w:ascii="Times New Roman" w:hAnsi="Times New Roman" w:cs="Times New Roman"/>
          <w:color w:val="auto"/>
          <w:sz w:val="24"/>
          <w:szCs w:val="24"/>
        </w:rPr>
        <w:t xml:space="preserve">, </w:t>
      </w:r>
      <w:r w:rsidRPr="00627D8D">
        <w:rPr>
          <w:rStyle w:val="Surname"/>
          <w:rFonts w:ascii="Times New Roman" w:hAnsi="Times New Roman" w:cs="Times New Roman"/>
          <w:color w:val="auto"/>
          <w:sz w:val="24"/>
          <w:szCs w:val="24"/>
        </w:rPr>
        <w:t>Schomburg</w:t>
      </w:r>
      <w:r w:rsidRPr="00627D8D">
        <w:rPr>
          <w:rStyle w:val="Delim"/>
          <w:rFonts w:ascii="Times New Roman" w:hAnsi="Times New Roman" w:cs="Times New Roman"/>
          <w:color w:val="auto"/>
          <w:sz w:val="24"/>
          <w:szCs w:val="24"/>
        </w:rPr>
        <w:t xml:space="preserve"> </w:t>
      </w:r>
      <w:r w:rsidRPr="00627D8D">
        <w:rPr>
          <w:rStyle w:val="Firstname"/>
          <w:rFonts w:ascii="Times New Roman" w:hAnsi="Times New Roman" w:cs="Times New Roman"/>
          <w:color w:val="auto"/>
          <w:sz w:val="24"/>
          <w:szCs w:val="24"/>
        </w:rPr>
        <w:t>A</w:t>
      </w:r>
      <w:r w:rsidRPr="00627D8D">
        <w:rPr>
          <w:rStyle w:val="Delim"/>
          <w:rFonts w:ascii="Times New Roman" w:hAnsi="Times New Roman" w:cs="Times New Roman"/>
          <w:color w:val="auto"/>
          <w:sz w:val="24"/>
          <w:szCs w:val="24"/>
        </w:rPr>
        <w:t xml:space="preserve">, </w:t>
      </w:r>
      <w:proofErr w:type="spellStart"/>
      <w:r w:rsidRPr="00627D8D">
        <w:rPr>
          <w:rStyle w:val="Surname"/>
          <w:rFonts w:ascii="Times New Roman" w:hAnsi="Times New Roman" w:cs="Times New Roman"/>
          <w:color w:val="auto"/>
          <w:sz w:val="24"/>
          <w:szCs w:val="24"/>
        </w:rPr>
        <w:t>Fischle</w:t>
      </w:r>
      <w:proofErr w:type="spellEnd"/>
      <w:r w:rsidRPr="00627D8D">
        <w:rPr>
          <w:rStyle w:val="Delim"/>
          <w:rFonts w:ascii="Times New Roman" w:hAnsi="Times New Roman" w:cs="Times New Roman"/>
          <w:color w:val="auto"/>
          <w:sz w:val="24"/>
          <w:szCs w:val="24"/>
        </w:rPr>
        <w:t xml:space="preserve"> </w:t>
      </w:r>
      <w:r w:rsidRPr="00627D8D">
        <w:rPr>
          <w:rStyle w:val="Firstname"/>
          <w:rFonts w:ascii="Times New Roman" w:hAnsi="Times New Roman" w:cs="Times New Roman"/>
          <w:color w:val="auto"/>
          <w:sz w:val="24"/>
          <w:szCs w:val="24"/>
        </w:rPr>
        <w:t>W</w:t>
      </w:r>
      <w:r w:rsidRPr="00627D8D">
        <w:rPr>
          <w:rStyle w:val="Delim"/>
          <w:rFonts w:ascii="Times New Roman" w:hAnsi="Times New Roman" w:cs="Times New Roman"/>
          <w:color w:val="auto"/>
          <w:sz w:val="24"/>
          <w:szCs w:val="24"/>
        </w:rPr>
        <w:t xml:space="preserve">, </w:t>
      </w:r>
      <w:r w:rsidRPr="00627D8D">
        <w:rPr>
          <w:rStyle w:val="Surname"/>
          <w:rFonts w:ascii="Times New Roman" w:hAnsi="Times New Roman" w:cs="Times New Roman"/>
          <w:color w:val="auto"/>
          <w:sz w:val="24"/>
          <w:szCs w:val="24"/>
        </w:rPr>
        <w:t>Urlaub</w:t>
      </w:r>
      <w:r w:rsidRPr="00627D8D">
        <w:rPr>
          <w:rStyle w:val="Delim"/>
          <w:rFonts w:ascii="Times New Roman" w:hAnsi="Times New Roman" w:cs="Times New Roman"/>
          <w:color w:val="auto"/>
          <w:sz w:val="24"/>
          <w:szCs w:val="24"/>
        </w:rPr>
        <w:t xml:space="preserve"> </w:t>
      </w:r>
      <w:r w:rsidRPr="00627D8D">
        <w:rPr>
          <w:rStyle w:val="Firstname"/>
          <w:rFonts w:ascii="Times New Roman" w:hAnsi="Times New Roman" w:cs="Times New Roman"/>
          <w:color w:val="auto"/>
          <w:sz w:val="24"/>
          <w:szCs w:val="24"/>
        </w:rPr>
        <w:t>H</w:t>
      </w:r>
      <w:r w:rsidRPr="00627D8D">
        <w:rPr>
          <w:rStyle w:val="Delim"/>
          <w:rFonts w:ascii="Times New Roman" w:hAnsi="Times New Roman" w:cs="Times New Roman"/>
          <w:color w:val="auto"/>
          <w:sz w:val="24"/>
          <w:szCs w:val="24"/>
        </w:rPr>
        <w:t xml:space="preserve">, </w:t>
      </w:r>
      <w:proofErr w:type="spellStart"/>
      <w:r w:rsidRPr="00627D8D">
        <w:rPr>
          <w:rStyle w:val="Surname"/>
          <w:rFonts w:ascii="Times New Roman" w:hAnsi="Times New Roman" w:cs="Times New Roman"/>
          <w:color w:val="auto"/>
          <w:sz w:val="24"/>
          <w:szCs w:val="24"/>
        </w:rPr>
        <w:t>Lührmann</w:t>
      </w:r>
      <w:proofErr w:type="spellEnd"/>
      <w:r w:rsidRPr="00627D8D">
        <w:rPr>
          <w:rStyle w:val="Delim"/>
          <w:rFonts w:ascii="Times New Roman" w:hAnsi="Times New Roman" w:cs="Times New Roman"/>
          <w:color w:val="auto"/>
          <w:sz w:val="24"/>
          <w:szCs w:val="24"/>
        </w:rPr>
        <w:t xml:space="preserve"> </w:t>
      </w:r>
      <w:r w:rsidRPr="00627D8D">
        <w:rPr>
          <w:rStyle w:val="Firstname"/>
          <w:rFonts w:ascii="Times New Roman" w:hAnsi="Times New Roman" w:cs="Times New Roman"/>
          <w:color w:val="auto"/>
          <w:sz w:val="24"/>
          <w:szCs w:val="24"/>
        </w:rPr>
        <w:t>R</w:t>
      </w:r>
      <w:r w:rsidRPr="00627D8D">
        <w:rPr>
          <w:rStyle w:val="Delim"/>
          <w:rFonts w:ascii="Times New Roman" w:hAnsi="Times New Roman" w:cs="Times New Roman"/>
          <w:color w:val="auto"/>
          <w:sz w:val="24"/>
          <w:szCs w:val="24"/>
        </w:rPr>
        <w:t xml:space="preserve">. </w:t>
      </w:r>
      <w:r w:rsidRPr="00627D8D">
        <w:rPr>
          <w:rStyle w:val="bibyear"/>
          <w:rFonts w:ascii="Times New Roman" w:hAnsi="Times New Roman" w:cs="Times New Roman"/>
          <w:color w:val="auto"/>
          <w:sz w:val="24"/>
          <w:szCs w:val="24"/>
        </w:rPr>
        <w:t>2010</w:t>
      </w:r>
      <w:r w:rsidRPr="00627D8D">
        <w:rPr>
          <w:rStyle w:val="Delim"/>
          <w:rFonts w:ascii="Times New Roman" w:hAnsi="Times New Roman" w:cs="Times New Roman"/>
          <w:color w:val="auto"/>
          <w:sz w:val="24"/>
          <w:szCs w:val="24"/>
        </w:rPr>
        <w:t xml:space="preserve">. </w:t>
      </w:r>
      <w:proofErr w:type="spellStart"/>
      <w:r w:rsidRPr="00627D8D">
        <w:rPr>
          <w:rStyle w:val="bibarticle"/>
          <w:rFonts w:ascii="Times New Roman" w:hAnsi="Times New Roman" w:cs="Times New Roman"/>
          <w:sz w:val="24"/>
          <w:szCs w:val="24"/>
        </w:rPr>
        <w:t>Molecular</w:t>
      </w:r>
      <w:proofErr w:type="spellEnd"/>
      <w:r w:rsidRPr="00627D8D">
        <w:rPr>
          <w:rStyle w:val="bibarticle"/>
          <w:rFonts w:ascii="Times New Roman" w:hAnsi="Times New Roman" w:cs="Times New Roman"/>
          <w:sz w:val="24"/>
          <w:szCs w:val="24"/>
        </w:rPr>
        <w:t xml:space="preserve"> </w:t>
      </w:r>
      <w:proofErr w:type="spellStart"/>
      <w:r w:rsidRPr="00627D8D">
        <w:rPr>
          <w:rStyle w:val="bibarticle"/>
          <w:rFonts w:ascii="Times New Roman" w:hAnsi="Times New Roman" w:cs="Times New Roman"/>
          <w:sz w:val="24"/>
          <w:szCs w:val="24"/>
        </w:rPr>
        <w:t>architecture</w:t>
      </w:r>
      <w:proofErr w:type="spellEnd"/>
      <w:r w:rsidRPr="00627D8D">
        <w:rPr>
          <w:rStyle w:val="bibarticle"/>
          <w:rFonts w:ascii="Times New Roman" w:hAnsi="Times New Roman" w:cs="Times New Roman"/>
          <w:sz w:val="24"/>
          <w:szCs w:val="24"/>
        </w:rPr>
        <w:t xml:space="preserve"> </w:t>
      </w:r>
      <w:proofErr w:type="spellStart"/>
      <w:r w:rsidRPr="00627D8D">
        <w:rPr>
          <w:rStyle w:val="bibarticle"/>
          <w:rFonts w:ascii="Times New Roman" w:hAnsi="Times New Roman" w:cs="Times New Roman"/>
          <w:sz w:val="24"/>
          <w:szCs w:val="24"/>
        </w:rPr>
        <w:t>of</w:t>
      </w:r>
      <w:proofErr w:type="spellEnd"/>
      <w:r w:rsidRPr="00627D8D">
        <w:rPr>
          <w:rStyle w:val="bibarticle"/>
          <w:rFonts w:ascii="Times New Roman" w:hAnsi="Times New Roman" w:cs="Times New Roman"/>
          <w:sz w:val="24"/>
          <w:szCs w:val="24"/>
        </w:rPr>
        <w:t xml:space="preserve"> </w:t>
      </w:r>
      <w:proofErr w:type="spellStart"/>
      <w:r w:rsidRPr="00627D8D">
        <w:rPr>
          <w:rStyle w:val="bibarticle"/>
          <w:rFonts w:ascii="Times New Roman" w:hAnsi="Times New Roman" w:cs="Times New Roman"/>
          <w:sz w:val="24"/>
          <w:szCs w:val="24"/>
        </w:rPr>
        <w:t>the</w:t>
      </w:r>
      <w:proofErr w:type="spellEnd"/>
      <w:r w:rsidRPr="00627D8D">
        <w:rPr>
          <w:rStyle w:val="bibarticle"/>
          <w:rFonts w:ascii="Times New Roman" w:hAnsi="Times New Roman" w:cs="Times New Roman"/>
          <w:sz w:val="24"/>
          <w:szCs w:val="24"/>
        </w:rPr>
        <w:t xml:space="preserve"> human Prp19/CDC5L </w:t>
      </w:r>
      <w:proofErr w:type="spellStart"/>
      <w:r w:rsidRPr="00627D8D">
        <w:rPr>
          <w:rStyle w:val="bibarticle"/>
          <w:rFonts w:ascii="Times New Roman" w:hAnsi="Times New Roman" w:cs="Times New Roman"/>
          <w:sz w:val="24"/>
          <w:szCs w:val="24"/>
        </w:rPr>
        <w:t>complex</w:t>
      </w:r>
      <w:proofErr w:type="spellEnd"/>
      <w:r w:rsidRPr="00627D8D">
        <w:rPr>
          <w:rStyle w:val="Delim"/>
          <w:rFonts w:ascii="Times New Roman" w:hAnsi="Times New Roman" w:cs="Times New Roman"/>
          <w:color w:val="auto"/>
          <w:sz w:val="24"/>
          <w:szCs w:val="24"/>
        </w:rPr>
        <w:t xml:space="preserve">. </w:t>
      </w:r>
      <w:r w:rsidRPr="00627D8D">
        <w:rPr>
          <w:rStyle w:val="bibjournal"/>
          <w:rFonts w:ascii="Times New Roman" w:hAnsi="Times New Roman" w:cs="Times New Roman"/>
          <w:i/>
          <w:color w:val="auto"/>
          <w:sz w:val="24"/>
          <w:szCs w:val="24"/>
        </w:rPr>
        <w:t xml:space="preserve">Mol </w:t>
      </w:r>
      <w:proofErr w:type="spellStart"/>
      <w:r w:rsidRPr="00627D8D">
        <w:rPr>
          <w:rStyle w:val="bibjournal"/>
          <w:rFonts w:ascii="Times New Roman" w:hAnsi="Times New Roman" w:cs="Times New Roman"/>
          <w:i/>
          <w:color w:val="auto"/>
          <w:sz w:val="24"/>
          <w:szCs w:val="24"/>
        </w:rPr>
        <w:t>Cell</w:t>
      </w:r>
      <w:proofErr w:type="spellEnd"/>
      <w:r w:rsidRPr="00627D8D">
        <w:rPr>
          <w:rStyle w:val="bibjournal"/>
          <w:rFonts w:ascii="Times New Roman" w:hAnsi="Times New Roman" w:cs="Times New Roman"/>
          <w:i/>
          <w:color w:val="auto"/>
          <w:sz w:val="24"/>
          <w:szCs w:val="24"/>
        </w:rPr>
        <w:t xml:space="preserve"> </w:t>
      </w:r>
      <w:proofErr w:type="spellStart"/>
      <w:r w:rsidRPr="00627D8D">
        <w:rPr>
          <w:rStyle w:val="bibjournal"/>
          <w:rFonts w:ascii="Times New Roman" w:hAnsi="Times New Roman" w:cs="Times New Roman"/>
          <w:i/>
          <w:color w:val="auto"/>
          <w:sz w:val="24"/>
          <w:szCs w:val="24"/>
        </w:rPr>
        <w:t>Biol</w:t>
      </w:r>
      <w:proofErr w:type="spellEnd"/>
      <w:r w:rsidRPr="00627D8D">
        <w:rPr>
          <w:rStyle w:val="Delim"/>
          <w:rFonts w:ascii="Times New Roman" w:hAnsi="Times New Roman" w:cs="Times New Roman"/>
          <w:color w:val="auto"/>
          <w:sz w:val="24"/>
          <w:szCs w:val="24"/>
        </w:rPr>
        <w:t xml:space="preserve"> </w:t>
      </w:r>
      <w:r w:rsidRPr="00627D8D">
        <w:rPr>
          <w:rStyle w:val="bibvolume"/>
          <w:rFonts w:ascii="Times New Roman" w:hAnsi="Times New Roman" w:cs="Times New Roman"/>
          <w:b/>
          <w:color w:val="auto"/>
          <w:sz w:val="24"/>
          <w:szCs w:val="24"/>
        </w:rPr>
        <w:t>30</w:t>
      </w:r>
      <w:r w:rsidRPr="00627D8D">
        <w:rPr>
          <w:rStyle w:val="Delim"/>
          <w:rFonts w:ascii="Times New Roman" w:hAnsi="Times New Roman" w:cs="Times New Roman"/>
          <w:b/>
          <w:color w:val="auto"/>
          <w:sz w:val="24"/>
          <w:szCs w:val="24"/>
        </w:rPr>
        <w:t>:</w:t>
      </w:r>
      <w:r w:rsidRPr="00627D8D">
        <w:rPr>
          <w:rStyle w:val="Delim"/>
          <w:rFonts w:ascii="Times New Roman" w:hAnsi="Times New Roman" w:cs="Times New Roman"/>
          <w:color w:val="auto"/>
          <w:sz w:val="24"/>
          <w:szCs w:val="24"/>
        </w:rPr>
        <w:t xml:space="preserve"> </w:t>
      </w:r>
      <w:r w:rsidRPr="00627D8D">
        <w:rPr>
          <w:rStyle w:val="bibfpage"/>
          <w:rFonts w:cs="Times New Roman"/>
          <w:color w:val="auto"/>
          <w:sz w:val="24"/>
          <w:szCs w:val="24"/>
        </w:rPr>
        <w:t>2105</w:t>
      </w:r>
      <w:r w:rsidRPr="00627D8D">
        <w:rPr>
          <w:rStyle w:val="Delim"/>
          <w:rFonts w:ascii="Times New Roman" w:hAnsi="Times New Roman" w:cs="Times New Roman"/>
          <w:color w:val="auto"/>
          <w:sz w:val="24"/>
          <w:szCs w:val="24"/>
        </w:rPr>
        <w:t>–</w:t>
      </w:r>
      <w:r w:rsidRPr="00627D8D">
        <w:rPr>
          <w:rStyle w:val="biblpage"/>
          <w:rFonts w:cs="Times New Roman"/>
          <w:color w:val="auto"/>
          <w:sz w:val="24"/>
          <w:szCs w:val="24"/>
        </w:rPr>
        <w:t>2119</w:t>
      </w:r>
      <w:r w:rsidRPr="00627D8D">
        <w:rPr>
          <w:rStyle w:val="Delim"/>
          <w:rFonts w:ascii="Times New Roman" w:hAnsi="Times New Roman" w:cs="Times New Roman"/>
          <w:color w:val="auto"/>
          <w:sz w:val="24"/>
          <w:szCs w:val="24"/>
        </w:rPr>
        <w:t>.</w:t>
      </w:r>
    </w:p>
    <w:p w14:paraId="18800596" w14:textId="77777777" w:rsidR="00627D8D" w:rsidRDefault="00627D8D" w:rsidP="00AE4FCE">
      <w:pPr>
        <w:spacing w:line="480" w:lineRule="auto"/>
        <w:jc w:val="both"/>
        <w:rPr>
          <w:rFonts w:ascii="Times New Roman" w:hAnsi="Times New Roman" w:cs="Times New Roman"/>
          <w:sz w:val="24"/>
          <w:szCs w:val="24"/>
          <w:lang w:val="en-US"/>
        </w:rPr>
      </w:pPr>
    </w:p>
    <w:p w14:paraId="2D37E69C" w14:textId="77777777" w:rsidR="00627D8D" w:rsidRPr="00AE4FCE" w:rsidRDefault="00627D8D" w:rsidP="00AE4FCE">
      <w:pPr>
        <w:spacing w:line="480" w:lineRule="auto"/>
        <w:jc w:val="both"/>
        <w:rPr>
          <w:rFonts w:ascii="Times New Roman" w:hAnsi="Times New Roman" w:cs="Times New Roman"/>
          <w:sz w:val="24"/>
          <w:szCs w:val="24"/>
          <w:lang w:val="en-US"/>
        </w:rPr>
      </w:pPr>
    </w:p>
    <w:sectPr w:rsidR="00627D8D" w:rsidRPr="00AE4FCE" w:rsidSect="00514926">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8C70E" w14:textId="77777777" w:rsidR="0021345C" w:rsidRDefault="0021345C" w:rsidP="003F3E49">
      <w:pPr>
        <w:spacing w:after="0" w:line="240" w:lineRule="auto"/>
      </w:pPr>
      <w:r>
        <w:separator/>
      </w:r>
    </w:p>
  </w:endnote>
  <w:endnote w:type="continuationSeparator" w:id="0">
    <w:p w14:paraId="33CA1A5B" w14:textId="77777777" w:rsidR="0021345C" w:rsidRDefault="0021345C" w:rsidP="003F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altName w:val="Myriad Pro Semibold I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3C657" w14:textId="77777777" w:rsidR="00105843" w:rsidRDefault="003B0CEE" w:rsidP="003F3E49">
    <w:pPr>
      <w:pStyle w:val="Footer"/>
      <w:framePr w:wrap="around" w:vAnchor="text" w:hAnchor="margin" w:xAlign="center" w:y="1"/>
      <w:rPr>
        <w:rStyle w:val="PageNumber"/>
      </w:rPr>
    </w:pPr>
    <w:r>
      <w:rPr>
        <w:rStyle w:val="PageNumber"/>
      </w:rPr>
      <w:fldChar w:fldCharType="begin"/>
    </w:r>
    <w:r w:rsidR="00105843">
      <w:rPr>
        <w:rStyle w:val="PageNumber"/>
      </w:rPr>
      <w:instrText xml:space="preserve">PAGE  </w:instrText>
    </w:r>
    <w:r>
      <w:rPr>
        <w:rStyle w:val="PageNumber"/>
      </w:rPr>
      <w:fldChar w:fldCharType="end"/>
    </w:r>
  </w:p>
  <w:p w14:paraId="74BCC4C7" w14:textId="77777777" w:rsidR="00105843" w:rsidRDefault="001058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41F0" w14:textId="77777777" w:rsidR="00105843" w:rsidRDefault="003B0CEE" w:rsidP="003F3E49">
    <w:pPr>
      <w:pStyle w:val="Footer"/>
      <w:framePr w:wrap="around" w:vAnchor="text" w:hAnchor="margin" w:xAlign="center" w:y="1"/>
      <w:rPr>
        <w:rStyle w:val="PageNumber"/>
      </w:rPr>
    </w:pPr>
    <w:r>
      <w:rPr>
        <w:rStyle w:val="PageNumber"/>
      </w:rPr>
      <w:fldChar w:fldCharType="begin"/>
    </w:r>
    <w:r w:rsidR="00105843">
      <w:rPr>
        <w:rStyle w:val="PageNumber"/>
      </w:rPr>
      <w:instrText xml:space="preserve">PAGE  </w:instrText>
    </w:r>
    <w:r>
      <w:rPr>
        <w:rStyle w:val="PageNumber"/>
      </w:rPr>
      <w:fldChar w:fldCharType="separate"/>
    </w:r>
    <w:r w:rsidR="00627D8D">
      <w:rPr>
        <w:rStyle w:val="PageNumber"/>
        <w:noProof/>
      </w:rPr>
      <w:t>8</w:t>
    </w:r>
    <w:r>
      <w:rPr>
        <w:rStyle w:val="PageNumber"/>
      </w:rPr>
      <w:fldChar w:fldCharType="end"/>
    </w:r>
  </w:p>
  <w:p w14:paraId="6D16506D" w14:textId="77777777" w:rsidR="00105843" w:rsidRDefault="001058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ED55C" w14:textId="77777777" w:rsidR="0021345C" w:rsidRDefault="0021345C" w:rsidP="003F3E49">
      <w:pPr>
        <w:spacing w:after="0" w:line="240" w:lineRule="auto"/>
      </w:pPr>
      <w:r>
        <w:separator/>
      </w:r>
    </w:p>
  </w:footnote>
  <w:footnote w:type="continuationSeparator" w:id="0">
    <w:p w14:paraId="7D51EEB8" w14:textId="77777777" w:rsidR="0021345C" w:rsidRDefault="0021345C" w:rsidP="003F3E4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59781" w14:textId="62FB1DB0" w:rsidR="00E31F96" w:rsidRDefault="00E31F96" w:rsidP="00E31F96">
    <w:pPr>
      <w:pStyle w:val="Header"/>
      <w:jc w:val="right"/>
    </w:pPr>
    <w:proofErr w:type="spellStart"/>
    <w:r>
      <w:t>Boesler</w:t>
    </w:r>
    <w:proofErr w:type="spellEnd"/>
    <w:r>
      <w:t xml:space="preserve">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CE"/>
    <w:rsid w:val="00024F8E"/>
    <w:rsid w:val="000272AE"/>
    <w:rsid w:val="000A024F"/>
    <w:rsid w:val="00105843"/>
    <w:rsid w:val="00105DC8"/>
    <w:rsid w:val="001606AB"/>
    <w:rsid w:val="0021345C"/>
    <w:rsid w:val="002E22FF"/>
    <w:rsid w:val="003B0CEE"/>
    <w:rsid w:val="003F3E49"/>
    <w:rsid w:val="004058F1"/>
    <w:rsid w:val="004D41D4"/>
    <w:rsid w:val="00514926"/>
    <w:rsid w:val="005301CC"/>
    <w:rsid w:val="006261DC"/>
    <w:rsid w:val="00627D8D"/>
    <w:rsid w:val="007944E2"/>
    <w:rsid w:val="007C5A77"/>
    <w:rsid w:val="0082219D"/>
    <w:rsid w:val="00831269"/>
    <w:rsid w:val="00855B47"/>
    <w:rsid w:val="008B6413"/>
    <w:rsid w:val="008E7E05"/>
    <w:rsid w:val="009C09DD"/>
    <w:rsid w:val="00A2103C"/>
    <w:rsid w:val="00A72754"/>
    <w:rsid w:val="00AE4FCE"/>
    <w:rsid w:val="00AE6FAC"/>
    <w:rsid w:val="00B634D8"/>
    <w:rsid w:val="00BA7302"/>
    <w:rsid w:val="00BE54B0"/>
    <w:rsid w:val="00D264EC"/>
    <w:rsid w:val="00D32C17"/>
    <w:rsid w:val="00D661E5"/>
    <w:rsid w:val="00E31F96"/>
    <w:rsid w:val="00EE2151"/>
    <w:rsid w:val="00F13958"/>
    <w:rsid w:val="00F232D2"/>
    <w:rsid w:val="00F631AA"/>
    <w:rsid w:val="00FD4B5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63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ildunterschrift"/>
    <w:uiPriority w:val="1"/>
    <w:qFormat/>
    <w:rsid w:val="00AE4FCE"/>
    <w:pPr>
      <w:spacing w:after="0" w:line="276" w:lineRule="auto"/>
      <w:jc w:val="both"/>
    </w:pPr>
    <w:rPr>
      <w:sz w:val="20"/>
    </w:rPr>
  </w:style>
  <w:style w:type="paragraph" w:styleId="CommentText">
    <w:name w:val="annotation text"/>
    <w:basedOn w:val="Normal"/>
    <w:link w:val="CommentTextChar"/>
    <w:unhideWhenUsed/>
    <w:rsid w:val="00AE4FCE"/>
    <w:pPr>
      <w:spacing w:after="120" w:line="240" w:lineRule="auto"/>
      <w:jc w:val="both"/>
    </w:pPr>
    <w:rPr>
      <w:sz w:val="24"/>
      <w:szCs w:val="24"/>
    </w:rPr>
  </w:style>
  <w:style w:type="character" w:customStyle="1" w:styleId="CommentTextChar">
    <w:name w:val="Comment Text Char"/>
    <w:basedOn w:val="DefaultParagraphFont"/>
    <w:link w:val="CommentText"/>
    <w:rsid w:val="00AE4FCE"/>
    <w:rPr>
      <w:sz w:val="24"/>
      <w:szCs w:val="24"/>
    </w:rPr>
  </w:style>
  <w:style w:type="paragraph" w:styleId="Footer">
    <w:name w:val="footer"/>
    <w:basedOn w:val="Normal"/>
    <w:link w:val="FooterChar"/>
    <w:uiPriority w:val="99"/>
    <w:unhideWhenUsed/>
    <w:rsid w:val="003F3E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3E49"/>
  </w:style>
  <w:style w:type="character" w:styleId="PageNumber">
    <w:name w:val="page number"/>
    <w:basedOn w:val="DefaultParagraphFont"/>
    <w:uiPriority w:val="99"/>
    <w:semiHidden/>
    <w:unhideWhenUsed/>
    <w:rsid w:val="003F3E49"/>
  </w:style>
  <w:style w:type="paragraph" w:styleId="Header">
    <w:name w:val="header"/>
    <w:basedOn w:val="Normal"/>
    <w:link w:val="HeaderChar"/>
    <w:uiPriority w:val="99"/>
    <w:unhideWhenUsed/>
    <w:rsid w:val="00E31F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F96"/>
  </w:style>
  <w:style w:type="character" w:styleId="CommentReference">
    <w:name w:val="annotation reference"/>
    <w:semiHidden/>
    <w:rsid w:val="00627D8D"/>
    <w:rPr>
      <w:sz w:val="16"/>
      <w:szCs w:val="16"/>
    </w:rPr>
  </w:style>
  <w:style w:type="character" w:customStyle="1" w:styleId="bibarticle">
    <w:name w:val="bib_article"/>
    <w:rsid w:val="00627D8D"/>
    <w:rPr>
      <w:color w:val="auto"/>
      <w:sz w:val="20"/>
    </w:rPr>
  </w:style>
  <w:style w:type="character" w:customStyle="1" w:styleId="bibfpage">
    <w:name w:val="bib_fpage"/>
    <w:rsid w:val="00627D8D"/>
    <w:rPr>
      <w:rFonts w:ascii="Times New Roman" w:hAnsi="Times New Roman"/>
      <w:color w:val="0000FF"/>
      <w:sz w:val="20"/>
      <w:szCs w:val="20"/>
    </w:rPr>
  </w:style>
  <w:style w:type="character" w:customStyle="1" w:styleId="bibjournal">
    <w:name w:val="bib_journal"/>
    <w:rsid w:val="00627D8D"/>
    <w:rPr>
      <w:color w:val="993300"/>
      <w:sz w:val="20"/>
    </w:rPr>
  </w:style>
  <w:style w:type="character" w:customStyle="1" w:styleId="biblpage">
    <w:name w:val="bib_lpage"/>
    <w:rsid w:val="00627D8D"/>
    <w:rPr>
      <w:rFonts w:ascii="Times New Roman" w:hAnsi="Times New Roman"/>
      <w:color w:val="339966"/>
      <w:sz w:val="20"/>
      <w:szCs w:val="20"/>
    </w:rPr>
  </w:style>
  <w:style w:type="character" w:customStyle="1" w:styleId="bibvolume">
    <w:name w:val="bib_volume"/>
    <w:rsid w:val="00627D8D"/>
    <w:rPr>
      <w:color w:val="FF00FF"/>
    </w:rPr>
  </w:style>
  <w:style w:type="character" w:customStyle="1" w:styleId="bibyear">
    <w:name w:val="bib_year"/>
    <w:rsid w:val="00627D8D"/>
    <w:rPr>
      <w:color w:val="008000"/>
    </w:rPr>
  </w:style>
  <w:style w:type="character" w:customStyle="1" w:styleId="Delim">
    <w:name w:val="Delim"/>
    <w:rsid w:val="00627D8D"/>
    <w:rPr>
      <w:color w:val="FF0000"/>
    </w:rPr>
  </w:style>
  <w:style w:type="character" w:customStyle="1" w:styleId="Firstname">
    <w:name w:val="Firstname"/>
    <w:rsid w:val="00627D8D"/>
    <w:rPr>
      <w:color w:val="0000FF"/>
    </w:rPr>
  </w:style>
  <w:style w:type="character" w:customStyle="1" w:styleId="Surname">
    <w:name w:val="Surname"/>
    <w:rsid w:val="00627D8D"/>
    <w:rPr>
      <w:color w:val="FF00FF"/>
    </w:rPr>
  </w:style>
  <w:style w:type="paragraph" w:styleId="BalloonText">
    <w:name w:val="Balloon Text"/>
    <w:basedOn w:val="Normal"/>
    <w:link w:val="BalloonTextChar"/>
    <w:uiPriority w:val="99"/>
    <w:semiHidden/>
    <w:unhideWhenUsed/>
    <w:rsid w:val="00627D8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D8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ildunterschrift"/>
    <w:uiPriority w:val="1"/>
    <w:qFormat/>
    <w:rsid w:val="00AE4FCE"/>
    <w:pPr>
      <w:spacing w:after="0" w:line="276" w:lineRule="auto"/>
      <w:jc w:val="both"/>
    </w:pPr>
    <w:rPr>
      <w:sz w:val="20"/>
    </w:rPr>
  </w:style>
  <w:style w:type="paragraph" w:styleId="CommentText">
    <w:name w:val="annotation text"/>
    <w:basedOn w:val="Normal"/>
    <w:link w:val="CommentTextChar"/>
    <w:unhideWhenUsed/>
    <w:rsid w:val="00AE4FCE"/>
    <w:pPr>
      <w:spacing w:after="120" w:line="240" w:lineRule="auto"/>
      <w:jc w:val="both"/>
    </w:pPr>
    <w:rPr>
      <w:sz w:val="24"/>
      <w:szCs w:val="24"/>
    </w:rPr>
  </w:style>
  <w:style w:type="character" w:customStyle="1" w:styleId="CommentTextChar">
    <w:name w:val="Comment Text Char"/>
    <w:basedOn w:val="DefaultParagraphFont"/>
    <w:link w:val="CommentText"/>
    <w:rsid w:val="00AE4FCE"/>
    <w:rPr>
      <w:sz w:val="24"/>
      <w:szCs w:val="24"/>
    </w:rPr>
  </w:style>
  <w:style w:type="paragraph" w:styleId="Footer">
    <w:name w:val="footer"/>
    <w:basedOn w:val="Normal"/>
    <w:link w:val="FooterChar"/>
    <w:uiPriority w:val="99"/>
    <w:unhideWhenUsed/>
    <w:rsid w:val="003F3E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3E49"/>
  </w:style>
  <w:style w:type="character" w:styleId="PageNumber">
    <w:name w:val="page number"/>
    <w:basedOn w:val="DefaultParagraphFont"/>
    <w:uiPriority w:val="99"/>
    <w:semiHidden/>
    <w:unhideWhenUsed/>
    <w:rsid w:val="003F3E49"/>
  </w:style>
  <w:style w:type="paragraph" w:styleId="Header">
    <w:name w:val="header"/>
    <w:basedOn w:val="Normal"/>
    <w:link w:val="HeaderChar"/>
    <w:uiPriority w:val="99"/>
    <w:unhideWhenUsed/>
    <w:rsid w:val="00E31F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F96"/>
  </w:style>
  <w:style w:type="character" w:styleId="CommentReference">
    <w:name w:val="annotation reference"/>
    <w:semiHidden/>
    <w:rsid w:val="00627D8D"/>
    <w:rPr>
      <w:sz w:val="16"/>
      <w:szCs w:val="16"/>
    </w:rPr>
  </w:style>
  <w:style w:type="character" w:customStyle="1" w:styleId="bibarticle">
    <w:name w:val="bib_article"/>
    <w:rsid w:val="00627D8D"/>
    <w:rPr>
      <w:color w:val="auto"/>
      <w:sz w:val="20"/>
    </w:rPr>
  </w:style>
  <w:style w:type="character" w:customStyle="1" w:styleId="bibfpage">
    <w:name w:val="bib_fpage"/>
    <w:rsid w:val="00627D8D"/>
    <w:rPr>
      <w:rFonts w:ascii="Times New Roman" w:hAnsi="Times New Roman"/>
      <w:color w:val="0000FF"/>
      <w:sz w:val="20"/>
      <w:szCs w:val="20"/>
    </w:rPr>
  </w:style>
  <w:style w:type="character" w:customStyle="1" w:styleId="bibjournal">
    <w:name w:val="bib_journal"/>
    <w:rsid w:val="00627D8D"/>
    <w:rPr>
      <w:color w:val="993300"/>
      <w:sz w:val="20"/>
    </w:rPr>
  </w:style>
  <w:style w:type="character" w:customStyle="1" w:styleId="biblpage">
    <w:name w:val="bib_lpage"/>
    <w:rsid w:val="00627D8D"/>
    <w:rPr>
      <w:rFonts w:ascii="Times New Roman" w:hAnsi="Times New Roman"/>
      <w:color w:val="339966"/>
      <w:sz w:val="20"/>
      <w:szCs w:val="20"/>
    </w:rPr>
  </w:style>
  <w:style w:type="character" w:customStyle="1" w:styleId="bibvolume">
    <w:name w:val="bib_volume"/>
    <w:rsid w:val="00627D8D"/>
    <w:rPr>
      <w:color w:val="FF00FF"/>
    </w:rPr>
  </w:style>
  <w:style w:type="character" w:customStyle="1" w:styleId="bibyear">
    <w:name w:val="bib_year"/>
    <w:rsid w:val="00627D8D"/>
    <w:rPr>
      <w:color w:val="008000"/>
    </w:rPr>
  </w:style>
  <w:style w:type="character" w:customStyle="1" w:styleId="Delim">
    <w:name w:val="Delim"/>
    <w:rsid w:val="00627D8D"/>
    <w:rPr>
      <w:color w:val="FF0000"/>
    </w:rPr>
  </w:style>
  <w:style w:type="character" w:customStyle="1" w:styleId="Firstname">
    <w:name w:val="Firstname"/>
    <w:rsid w:val="00627D8D"/>
    <w:rPr>
      <w:color w:val="0000FF"/>
    </w:rPr>
  </w:style>
  <w:style w:type="character" w:customStyle="1" w:styleId="Surname">
    <w:name w:val="Surname"/>
    <w:rsid w:val="00627D8D"/>
    <w:rPr>
      <w:color w:val="FF00FF"/>
    </w:rPr>
  </w:style>
  <w:style w:type="paragraph" w:styleId="BalloonText">
    <w:name w:val="Balloon Text"/>
    <w:basedOn w:val="Normal"/>
    <w:link w:val="BalloonTextChar"/>
    <w:uiPriority w:val="99"/>
    <w:semiHidden/>
    <w:unhideWhenUsed/>
    <w:rsid w:val="00627D8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D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0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4E90-3F8A-574A-8B45-2211E329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1996</Words>
  <Characters>11380</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MPIBPC</Company>
  <LinksUpToDate>false</LinksUpToDate>
  <CharactersWithSpaces>13350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Boesler, Carsten</dc:creator>
  <cp:lastModifiedBy>Marie Cotter</cp:lastModifiedBy>
  <cp:revision>3</cp:revision>
  <dcterms:created xsi:type="dcterms:W3CDTF">2015-08-19T13:43:00Z</dcterms:created>
  <dcterms:modified xsi:type="dcterms:W3CDTF">2015-09-14T18:56:00Z</dcterms:modified>
</cp:coreProperties>
</file>