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23BFFA7" w14:textId="77777777" w:rsidR="005D3379" w:rsidRDefault="005D3379" w:rsidP="005D3379">
      <w:pPr>
        <w:spacing w:line="480" w:lineRule="auto"/>
        <w:jc w:val="center"/>
        <w:rPr>
          <w:b/>
          <w:caps/>
          <w:sz w:val="32"/>
          <w:szCs w:val="32"/>
        </w:rPr>
      </w:pPr>
      <w:bookmarkStart w:id="0" w:name="_GoBack"/>
      <w:bookmarkEnd w:id="0"/>
    </w:p>
    <w:p w14:paraId="32CBA1C7" w14:textId="77777777" w:rsidR="005D3379" w:rsidRDefault="005D3379" w:rsidP="005D3379">
      <w:pPr>
        <w:spacing w:line="480" w:lineRule="auto"/>
        <w:jc w:val="center"/>
        <w:rPr>
          <w:b/>
          <w:caps/>
          <w:sz w:val="32"/>
          <w:szCs w:val="32"/>
        </w:rPr>
      </w:pPr>
    </w:p>
    <w:p w14:paraId="490A2FA7" w14:textId="77777777" w:rsidR="005D3379" w:rsidRDefault="005D3379" w:rsidP="005D3379">
      <w:pPr>
        <w:spacing w:line="480" w:lineRule="auto"/>
        <w:jc w:val="center"/>
        <w:rPr>
          <w:b/>
          <w:caps/>
          <w:sz w:val="32"/>
          <w:szCs w:val="32"/>
        </w:rPr>
      </w:pPr>
    </w:p>
    <w:p w14:paraId="26D2E3C6" w14:textId="77777777" w:rsidR="005D3379" w:rsidRPr="005D3379" w:rsidRDefault="005D3379" w:rsidP="005D3379">
      <w:pPr>
        <w:spacing w:line="480" w:lineRule="auto"/>
        <w:jc w:val="center"/>
        <w:rPr>
          <w:b/>
          <w:caps/>
          <w:sz w:val="32"/>
          <w:szCs w:val="32"/>
        </w:rPr>
      </w:pPr>
      <w:r w:rsidRPr="005D3379">
        <w:rPr>
          <w:b/>
          <w:caps/>
          <w:sz w:val="32"/>
          <w:szCs w:val="32"/>
        </w:rPr>
        <w:t>Supporting Information File</w:t>
      </w:r>
    </w:p>
    <w:p w14:paraId="0378EF10" w14:textId="77777777" w:rsidR="005D3379" w:rsidRPr="005D3379" w:rsidRDefault="005D3379" w:rsidP="005D3379">
      <w:pPr>
        <w:spacing w:line="480" w:lineRule="auto"/>
        <w:jc w:val="center"/>
        <w:rPr>
          <w:sz w:val="32"/>
          <w:szCs w:val="32"/>
        </w:rPr>
      </w:pPr>
      <w:proofErr w:type="gramStart"/>
      <w:r w:rsidRPr="005D3379">
        <w:rPr>
          <w:sz w:val="32"/>
          <w:szCs w:val="32"/>
        </w:rPr>
        <w:t>for</w:t>
      </w:r>
      <w:proofErr w:type="gramEnd"/>
    </w:p>
    <w:p w14:paraId="5177DAE7" w14:textId="77777777" w:rsidR="005D3379" w:rsidRDefault="005D3379" w:rsidP="005D3379">
      <w:pPr>
        <w:spacing w:line="480" w:lineRule="auto"/>
        <w:jc w:val="center"/>
        <w:rPr>
          <w:b/>
          <w:sz w:val="32"/>
          <w:szCs w:val="32"/>
        </w:rPr>
      </w:pPr>
    </w:p>
    <w:p w14:paraId="7E15C28E" w14:textId="77777777" w:rsidR="005D3379" w:rsidRDefault="005D3379" w:rsidP="005D3379">
      <w:pPr>
        <w:spacing w:line="480" w:lineRule="auto"/>
        <w:jc w:val="center"/>
        <w:rPr>
          <w:b/>
          <w:sz w:val="32"/>
          <w:szCs w:val="32"/>
        </w:rPr>
      </w:pPr>
    </w:p>
    <w:p w14:paraId="23D5BE58" w14:textId="77777777" w:rsidR="005D3379" w:rsidRDefault="005D3379" w:rsidP="005D3379">
      <w:pPr>
        <w:spacing w:line="480" w:lineRule="auto"/>
        <w:jc w:val="center"/>
        <w:rPr>
          <w:b/>
          <w:sz w:val="32"/>
          <w:szCs w:val="32"/>
        </w:rPr>
      </w:pPr>
    </w:p>
    <w:p w14:paraId="59F3FA14" w14:textId="0699B42B" w:rsidR="005D3379" w:rsidRPr="0089386B" w:rsidRDefault="00AA19BF" w:rsidP="005D3379">
      <w:pPr>
        <w:spacing w:line="480" w:lineRule="auto"/>
        <w:jc w:val="center"/>
        <w:rPr>
          <w:b/>
          <w:sz w:val="32"/>
          <w:szCs w:val="32"/>
        </w:rPr>
      </w:pPr>
      <w:r>
        <w:rPr>
          <w:b/>
          <w:bCs/>
          <w:sz w:val="32"/>
          <w:szCs w:val="32"/>
        </w:rPr>
        <w:t>Principles of ion recognition in RNA: insights from the group II intron structures</w:t>
      </w:r>
    </w:p>
    <w:p w14:paraId="7FCDAF5F" w14:textId="77777777" w:rsidR="005D3379" w:rsidRPr="000D395B" w:rsidRDefault="005D3379" w:rsidP="005D3379">
      <w:pPr>
        <w:spacing w:line="480" w:lineRule="auto"/>
        <w:jc w:val="center"/>
        <w:rPr>
          <w:lang w:val="it-IT"/>
        </w:rPr>
      </w:pPr>
      <w:r w:rsidRPr="000D395B">
        <w:rPr>
          <w:lang w:val="it-IT"/>
        </w:rPr>
        <w:t>Marco Marcia</w:t>
      </w:r>
      <w:r w:rsidRPr="006039E7">
        <w:rPr>
          <w:vertAlign w:val="superscript"/>
          <w:lang w:val="it-IT"/>
        </w:rPr>
        <w:t>1</w:t>
      </w:r>
      <w:r w:rsidRPr="000D395B">
        <w:rPr>
          <w:lang w:val="it-IT"/>
        </w:rPr>
        <w:t>, Anna Marie Pyle</w:t>
      </w:r>
      <w:r w:rsidRPr="006039E7">
        <w:rPr>
          <w:vertAlign w:val="superscript"/>
          <w:lang w:val="it-IT"/>
        </w:rPr>
        <w:t>1,2</w:t>
      </w:r>
      <w:r w:rsidRPr="000D395B">
        <w:rPr>
          <w:lang w:val="it-IT"/>
        </w:rPr>
        <w:t>*</w:t>
      </w:r>
    </w:p>
    <w:p w14:paraId="10CDD51D" w14:textId="77777777" w:rsidR="005D3379" w:rsidRDefault="005D3379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437567EA" w14:textId="77777777" w:rsidR="005D3379" w:rsidRDefault="005D3379" w:rsidP="005D3379">
      <w:pPr>
        <w:spacing w:line="48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Tables</w:t>
      </w:r>
    </w:p>
    <w:p w14:paraId="0A20668F" w14:textId="5CB5A42A" w:rsidR="005D3379" w:rsidRDefault="005D3379" w:rsidP="005D3379">
      <w:pPr>
        <w:spacing w:line="480" w:lineRule="auto"/>
        <w:rPr>
          <w:noProof/>
          <w:szCs w:val="28"/>
          <w:lang w:eastAsia="en-US"/>
        </w:rPr>
      </w:pPr>
      <w:r w:rsidRPr="00E303B6">
        <w:rPr>
          <w:b/>
          <w:noProof/>
          <w:szCs w:val="28"/>
          <w:lang w:eastAsia="en-US"/>
        </w:rPr>
        <w:t xml:space="preserve">Table S1: </w:t>
      </w:r>
      <w:r w:rsidR="00FC605E">
        <w:rPr>
          <w:b/>
          <w:noProof/>
          <w:szCs w:val="28"/>
          <w:lang w:eastAsia="en-US"/>
        </w:rPr>
        <w:t>site-bound ions</w:t>
      </w:r>
      <w:r w:rsidRPr="00E303B6">
        <w:rPr>
          <w:b/>
          <w:noProof/>
          <w:szCs w:val="28"/>
          <w:lang w:eastAsia="en-US"/>
        </w:rPr>
        <w:t xml:space="preserve"> in </w:t>
      </w:r>
      <w:r w:rsidRPr="00E303B6">
        <w:rPr>
          <w:b/>
          <w:i/>
        </w:rPr>
        <w:t>O</w:t>
      </w:r>
      <w:r w:rsidRPr="00E22CD1">
        <w:rPr>
          <w:b/>
          <w:i/>
        </w:rPr>
        <w:t>. iheyensis</w:t>
      </w:r>
      <w:r w:rsidRPr="00E22CD1">
        <w:rPr>
          <w:b/>
        </w:rPr>
        <w:t xml:space="preserve"> group II intron.</w:t>
      </w:r>
      <w:r>
        <w:t xml:space="preserve"> The table lists the ion-binding sites indicating their binding m</w:t>
      </w:r>
      <w:r w:rsidR="00100C95">
        <w:t xml:space="preserve">otif, their domain localization, </w:t>
      </w:r>
      <w:r>
        <w:t>the ions that were identified at each site</w:t>
      </w:r>
      <w:r w:rsidR="00100C95">
        <w:t>, and the maximum number of direct (</w:t>
      </w:r>
      <w:proofErr w:type="spellStart"/>
      <w:r w:rsidR="00100C95">
        <w:t>innersphere</w:t>
      </w:r>
      <w:proofErr w:type="spellEnd"/>
      <w:r w:rsidR="00100C95">
        <w:t>) ion-RNA contacts</w:t>
      </w:r>
      <w:r>
        <w:t>. The value</w:t>
      </w:r>
      <w:r w:rsidR="004F6803">
        <w:t>s</w:t>
      </w:r>
      <w:r>
        <w:t xml:space="preserve"> in parenthesis indicate the intensity </w:t>
      </w:r>
      <w:r w:rsidR="0097186B">
        <w:t>(</w:t>
      </w:r>
      <w:r w:rsidR="0097186B">
        <w:rPr>
          <w:rFonts w:cs="Times New Roman"/>
        </w:rPr>
        <w:t>σ</w:t>
      </w:r>
      <w:r w:rsidR="0097186B">
        <w:t xml:space="preserve">) </w:t>
      </w:r>
      <w:r>
        <w:t>of the corresponding anomalous scattering signal</w:t>
      </w:r>
      <w:r w:rsidR="0097186B">
        <w:t>, the B-factor,</w:t>
      </w:r>
      <w:r w:rsidR="001A7A41">
        <w:t xml:space="preserve"> and the occupancy of each heavy metal ion</w:t>
      </w:r>
      <w:r w:rsidR="0097186B">
        <w:t>, respectively</w:t>
      </w:r>
      <w:r>
        <w:t>.</w:t>
      </w:r>
      <w:r w:rsidR="004F6803">
        <w:t xml:space="preserve"> </w:t>
      </w:r>
      <w:r>
        <w:t>“Phosphate-bound” indicates a metal bound to a single phosphate group of the RNA backbone, while “chelated” indicates an ion bound by at least to phosphates</w:t>
      </w:r>
      <w:r w:rsidR="00FC605E">
        <w:t xml:space="preserve"> </w:t>
      </w:r>
      <w:r w:rsidR="00FC605E">
        <w:fldChar w:fldCharType="begin"/>
      </w:r>
      <w:r w:rsidR="00FC605E">
        <w:instrText xml:space="preserve"> ADDIN EN.CITE &lt;EndNote&gt;&lt;Cite&gt;&lt;Author&gt;Draper&lt;/Author&gt;&lt;Year&gt;2004&lt;/Year&gt;&lt;RecNum&gt;199&lt;/RecNum&gt;&lt;DisplayText&gt;(Draper 2004)&lt;/DisplayText&gt;&lt;record&gt;&lt;rec-number&gt;199&lt;/rec-number&gt;&lt;foreign-keys&gt;&lt;key app="EN" db-id="dw9faxwr99exeoeex9ovrxfe5ds0f2wdz995"&gt;199&lt;/key&gt;&lt;/foreign-keys&gt;&lt;ref-type name="Journal Article"&gt;17&lt;/ref-type&gt;&lt;contributors&gt;&lt;authors&gt;&lt;author&gt;Draper, D. E.&lt;/author&gt;&lt;/authors&gt;&lt;/contributors&gt;&lt;auth-address&gt;Department of Chemistry, Johns Hopkins University, Baltimore, Maryland 21218, USA. draper@jhu.edu&lt;/auth-address&gt;&lt;titles&gt;&lt;title&gt;A guide to ions and RNA structure&lt;/title&gt;&lt;secondary-title&gt;Rna&lt;/secondary-title&gt;&lt;alt-title&gt;Rna&lt;/alt-title&gt;&lt;/titles&gt;&lt;periodical&gt;&lt;full-title&gt;Rna&lt;/full-title&gt;&lt;abbr-1&gt;RNA (New York, N.Y&lt;/abbr-1&gt;&lt;/periodical&gt;&lt;alt-periodical&gt;&lt;full-title&gt;Rna&lt;/full-title&gt;&lt;abbr-1&gt;RNA (New York, N.Y&lt;/abbr-1&gt;&lt;/alt-periodical&gt;&lt;pages&gt;335-43&lt;/pages&gt;&lt;volume&gt;10&lt;/volume&gt;&lt;number&gt;3&lt;/number&gt;&lt;edition&gt;2004/02/19&lt;/edition&gt;&lt;keywords&gt;&lt;keyword&gt;Animals&lt;/keyword&gt;&lt;keyword&gt;Humans&lt;/keyword&gt;&lt;keyword&gt;Ions/*metabolism&lt;/keyword&gt;&lt;keyword&gt;Magnesium/metabolism&lt;/keyword&gt;&lt;keyword&gt;Nucleic Acid Conformation&lt;/keyword&gt;&lt;keyword&gt;Potassium/metabolism&lt;/keyword&gt;&lt;keyword&gt;RNA/*chemistry/metabolism&lt;/keyword&gt;&lt;/keywords&gt;&lt;dates&gt;&lt;year&gt;2004&lt;/year&gt;&lt;pub-dates&gt;&lt;date&gt;Mar&lt;/date&gt;&lt;/pub-dates&gt;&lt;/dates&gt;&lt;isbn&gt;1355-8382 (Print)&amp;#xD;1355-8382 (Linking)&lt;/isbn&gt;&lt;accession-num&gt;14970378&lt;/accession-num&gt;&lt;work-type&gt;Research Support, U.S. Gov&amp;apos;t, P.H.S.&amp;#xD;Review&lt;/work-type&gt;&lt;urls&gt;&lt;related-urls&gt;&lt;url&gt;http://www.ncbi.nlm.nih.gov/pubmed/14970378&lt;/url&gt;&lt;/related-urls&gt;&lt;/urls&gt;&lt;custom2&gt;1370927&lt;/custom2&gt;&lt;language&gt;eng&lt;/language&gt;&lt;/record&gt;&lt;/Cite&gt;&lt;/EndNote&gt;</w:instrText>
      </w:r>
      <w:r w:rsidR="00FC605E">
        <w:fldChar w:fldCharType="separate"/>
      </w:r>
      <w:r w:rsidR="00FC605E">
        <w:rPr>
          <w:noProof/>
        </w:rPr>
        <w:t>(</w:t>
      </w:r>
      <w:hyperlink w:anchor="_ENREF_28" w:tooltip="Draper, 2004 #199" w:history="1">
        <w:r w:rsidR="00FC605E">
          <w:rPr>
            <w:noProof/>
          </w:rPr>
          <w:t>Draper 2004</w:t>
        </w:r>
      </w:hyperlink>
      <w:r w:rsidR="00FC605E">
        <w:rPr>
          <w:noProof/>
        </w:rPr>
        <w:t>)</w:t>
      </w:r>
      <w:r w:rsidR="00FC605E">
        <w:fldChar w:fldCharType="end"/>
      </w:r>
      <w:r>
        <w:t>.</w:t>
      </w:r>
    </w:p>
    <w:p w14:paraId="180B3AAB" w14:textId="77777777" w:rsidR="005D3379" w:rsidRDefault="005D3379" w:rsidP="005D3379">
      <w:pPr>
        <w:spacing w:line="480" w:lineRule="auto"/>
        <w:rPr>
          <w:noProof/>
          <w:szCs w:val="28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3"/>
        <w:gridCol w:w="2242"/>
        <w:gridCol w:w="1159"/>
        <w:gridCol w:w="3119"/>
        <w:gridCol w:w="2453"/>
      </w:tblGrid>
      <w:tr w:rsidR="009773CE" w:rsidRPr="00494AE4" w14:paraId="2EFE952E" w14:textId="27286E71" w:rsidTr="0013222D">
        <w:trPr>
          <w:trHeight w:val="300"/>
          <w:tblHeader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D666E0" w14:textId="77777777" w:rsidR="00100C95" w:rsidRPr="00494AE4" w:rsidRDefault="00100C95" w:rsidP="00494AE4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24"/>
                <w:szCs w:val="16"/>
                <w:lang w:eastAsia="en-US"/>
              </w:rPr>
              <w:t>Site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9354E0F" w14:textId="77777777" w:rsidR="00100C95" w:rsidRPr="00494AE4" w:rsidRDefault="00100C95" w:rsidP="00494AE4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24"/>
                <w:szCs w:val="16"/>
                <w:lang w:eastAsia="en-US"/>
              </w:rPr>
              <w:t>Type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004F26" w14:textId="77777777" w:rsidR="00100C95" w:rsidRPr="00494AE4" w:rsidRDefault="00100C95" w:rsidP="00494AE4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24"/>
                <w:szCs w:val="16"/>
                <w:lang w:eastAsia="en-US"/>
              </w:rPr>
              <w:t>Location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7FE92A09" w14:textId="77777777" w:rsidR="00100C95" w:rsidRPr="00494AE4" w:rsidRDefault="00100C95" w:rsidP="00494AE4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24"/>
                <w:szCs w:val="16"/>
                <w:lang w:eastAsia="en-US"/>
              </w:rPr>
              <w:t>Occupied by</w:t>
            </w:r>
          </w:p>
        </w:tc>
        <w:tc>
          <w:tcPr>
            <w:tcW w:w="0" w:type="auto"/>
            <w:vAlign w:val="center"/>
          </w:tcPr>
          <w:p w14:paraId="5521A4D0" w14:textId="67050664" w:rsidR="00100C95" w:rsidRPr="0079777C" w:rsidRDefault="00100C95" w:rsidP="00100C95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FF0000"/>
                <w:sz w:val="24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b/>
                <w:bCs/>
                <w:color w:val="FF0000"/>
                <w:sz w:val="24"/>
                <w:szCs w:val="16"/>
                <w:lang w:eastAsia="en-US"/>
              </w:rPr>
              <w:t>Inner-sphere contacts</w:t>
            </w:r>
            <w:r w:rsidRPr="0079777C">
              <w:rPr>
                <w:rFonts w:eastAsia="Times New Roman" w:cs="Times New Roman"/>
                <w:b/>
                <w:bCs/>
                <w:color w:val="FF0000"/>
                <w:sz w:val="24"/>
                <w:szCs w:val="16"/>
                <w:vertAlign w:val="superscript"/>
                <w:lang w:eastAsia="en-US"/>
              </w:rPr>
              <w:t>1</w:t>
            </w:r>
          </w:p>
        </w:tc>
      </w:tr>
      <w:tr w:rsidR="009773CE" w:rsidRPr="00494AE4" w14:paraId="601C7708" w14:textId="06BCAF82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ADCD90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B414E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catalytic cluster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93E5F8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48EA506E" w14:textId="3B0821E3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(5.80σ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174.19, 0.65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0FA5CFF1" w14:textId="70EF1875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2 (3 if 5’-exon present)</w:t>
            </w:r>
          </w:p>
        </w:tc>
      </w:tr>
      <w:tr w:rsidR="009773CE" w:rsidRPr="00494AE4" w14:paraId="7C9EDC45" w14:textId="67270F7D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0F5D66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7EF6AF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catalytic cluster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CA6F3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511A64EE" w14:textId="5C78E37A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(6.70σ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166.73, 0.73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608A1E6D" w14:textId="1257BA2B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3</w:t>
            </w:r>
          </w:p>
        </w:tc>
      </w:tr>
      <w:tr w:rsidR="009773CE" w:rsidRPr="00494AE4" w14:paraId="63575493" w14:textId="2DBE2AA5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752CCA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44269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magnesium-clamp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8A17C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D1d1-D1d2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7CBFC0E0" w14:textId="5092B62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(6.70σ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233.77, 0.60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7376B6C2" w14:textId="38B63744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2</w:t>
            </w:r>
          </w:p>
        </w:tc>
      </w:tr>
      <w:tr w:rsidR="009773CE" w:rsidRPr="00494AE4" w14:paraId="524E76A5" w14:textId="2C4E20DF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54675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0D499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CC657F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D1-5'end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455E6B7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</w:p>
        </w:tc>
        <w:tc>
          <w:tcPr>
            <w:tcW w:w="0" w:type="auto"/>
            <w:vAlign w:val="center"/>
          </w:tcPr>
          <w:p w14:paraId="4C4FD02C" w14:textId="7210750A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7DA4F155" w14:textId="2CF1F490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72A88C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CE4FA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magnesium-clamp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D18756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5F41E2C1" w14:textId="1867A525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(3.40σ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201.29, 0.71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59400437" w14:textId="1575907B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2</w:t>
            </w:r>
          </w:p>
        </w:tc>
      </w:tr>
      <w:tr w:rsidR="009773CE" w:rsidRPr="00494AE4" w14:paraId="1293C81A" w14:textId="07EE8BE6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CB474F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7B7E3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CA6AA2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D3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40DA524A" w14:textId="735ACC52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(3.70σ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239.98, 0.78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6579A8D4" w14:textId="2820AB2C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67FAE963" w14:textId="074EC8A7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7035C2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CB22A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FE207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D1B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4303200" w14:textId="7F615E02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(5.30σ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169.49, 0.76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747456E7" w14:textId="07BCCDC7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0</w:t>
            </w:r>
          </w:p>
        </w:tc>
      </w:tr>
      <w:tr w:rsidR="009773CE" w:rsidRPr="00494AE4" w14:paraId="55B02513" w14:textId="2E36CA83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D86E6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11484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0EAF3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6D64F8F8" w14:textId="6EC735FC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(3.70σ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170.45, 0.57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0703E154" w14:textId="33DC52A2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38B80F39" w14:textId="3AE80FE9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8B21C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9C450F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1221E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79AB390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</w:p>
        </w:tc>
        <w:tc>
          <w:tcPr>
            <w:tcW w:w="0" w:type="auto"/>
            <w:vAlign w:val="center"/>
          </w:tcPr>
          <w:p w14:paraId="73B7208D" w14:textId="09F2CE14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743FAB74" w14:textId="5368C94B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2CC86A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1141A8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1097E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59F8861" w14:textId="18EB9B68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(3.40σ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201.29, 0.71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75FF16B0" w14:textId="089DEBB7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0</w:t>
            </w:r>
          </w:p>
        </w:tc>
      </w:tr>
      <w:tr w:rsidR="009773CE" w:rsidRPr="00494AE4" w14:paraId="18935C01" w14:textId="561652F9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9A1868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B235B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magnesium-clamp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3C39D6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D1C-D1d1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127B2050" w14:textId="4DB8F7FE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(4.20σ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274.67,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317A1005" w14:textId="1DEF4243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2</w:t>
            </w:r>
          </w:p>
        </w:tc>
      </w:tr>
      <w:tr w:rsidR="009773CE" w:rsidRPr="00494AE4" w14:paraId="59CCD972" w14:textId="32C5696F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3D5C0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FFF480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A538D52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32614CD2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</w:p>
        </w:tc>
        <w:tc>
          <w:tcPr>
            <w:tcW w:w="0" w:type="auto"/>
            <w:vAlign w:val="center"/>
          </w:tcPr>
          <w:p w14:paraId="5A6A8417" w14:textId="38F431DA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2C228374" w14:textId="435A4C1C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BEDD5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F3EB7F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24324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BA9CCC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</w:p>
        </w:tc>
        <w:tc>
          <w:tcPr>
            <w:tcW w:w="0" w:type="auto"/>
            <w:vAlign w:val="center"/>
          </w:tcPr>
          <w:p w14:paraId="7A269B45" w14:textId="4A3480D7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375C9695" w14:textId="361FA2BF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19CEB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01BE03A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75EF2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D1d1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3F6596F2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</w:p>
        </w:tc>
        <w:tc>
          <w:tcPr>
            <w:tcW w:w="0" w:type="auto"/>
            <w:vAlign w:val="center"/>
          </w:tcPr>
          <w:p w14:paraId="76B35CD0" w14:textId="30110B1F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7B1ABA01" w14:textId="59FC9930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09B5B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8CC9F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chelated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2C706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3CE011E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</w:p>
        </w:tc>
        <w:tc>
          <w:tcPr>
            <w:tcW w:w="0" w:type="auto"/>
            <w:vAlign w:val="center"/>
          </w:tcPr>
          <w:p w14:paraId="4A8DA96B" w14:textId="113977F3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2</w:t>
            </w:r>
          </w:p>
        </w:tc>
      </w:tr>
      <w:tr w:rsidR="009773CE" w:rsidRPr="00494AE4" w14:paraId="589972EE" w14:textId="37A945B0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5EAD5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2C37D3" w14:textId="6D1D24C9" w:rsidR="00100C95" w:rsidRPr="00494AE4" w:rsidRDefault="0079777C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helix-bound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6657F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D1C-D2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3A4A89E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</w:p>
        </w:tc>
        <w:tc>
          <w:tcPr>
            <w:tcW w:w="0" w:type="auto"/>
            <w:vAlign w:val="center"/>
          </w:tcPr>
          <w:p w14:paraId="73E34647" w14:textId="00828A39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0</w:t>
            </w:r>
          </w:p>
        </w:tc>
      </w:tr>
      <w:tr w:rsidR="009773CE" w:rsidRPr="00494AE4" w14:paraId="7282A1F6" w14:textId="710C0DB9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DAF2A6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9B8A2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0F7DF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D1(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i</w:t>
            </w:r>
            <w:proofErr w:type="spellEnd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7E6136D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</w:p>
        </w:tc>
        <w:tc>
          <w:tcPr>
            <w:tcW w:w="0" w:type="auto"/>
            <w:vAlign w:val="center"/>
          </w:tcPr>
          <w:p w14:paraId="76775CAD" w14:textId="55263F55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294AE36C" w14:textId="5C2B5D65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8C46F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8A46A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C5F406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042F653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</w:p>
        </w:tc>
        <w:tc>
          <w:tcPr>
            <w:tcW w:w="0" w:type="auto"/>
            <w:vAlign w:val="center"/>
          </w:tcPr>
          <w:p w14:paraId="06AAD1F9" w14:textId="5AC4CCA6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399CDF35" w14:textId="6245EE9C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03640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2221AF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706FB0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5179682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</w:p>
        </w:tc>
        <w:tc>
          <w:tcPr>
            <w:tcW w:w="0" w:type="auto"/>
            <w:vAlign w:val="center"/>
          </w:tcPr>
          <w:p w14:paraId="2FDFB682" w14:textId="54EA9675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75F7038C" w14:textId="346958EB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22BC70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800C8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G-phosphate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6E33F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71CD8F15" w14:textId="6C39B4AA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(3.20σ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173.75,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4884F1FB" w14:textId="3F4F999F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2</w:t>
            </w:r>
          </w:p>
        </w:tc>
      </w:tr>
      <w:tr w:rsidR="009773CE" w:rsidRPr="00494AE4" w14:paraId="379B4C57" w14:textId="2F441662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5019D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M21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FCB41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966FEF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D1d1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6E5114E3" w14:textId="0D3179AB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(3.90σ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267.80,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621B6C2A" w14:textId="0B7BC9E5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2</w:t>
            </w:r>
          </w:p>
        </w:tc>
      </w:tr>
      <w:tr w:rsidR="009773CE" w:rsidRPr="00494AE4" w14:paraId="0C489DBB" w14:textId="51117ACC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CC737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D761EC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8798E0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3800A86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</w:p>
        </w:tc>
        <w:tc>
          <w:tcPr>
            <w:tcW w:w="0" w:type="auto"/>
            <w:vAlign w:val="center"/>
          </w:tcPr>
          <w:p w14:paraId="26A0C166" w14:textId="54127AAC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74AA7345" w14:textId="00281F01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D7D88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B9A01AA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3EBC10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17C17B78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</w:p>
        </w:tc>
        <w:tc>
          <w:tcPr>
            <w:tcW w:w="0" w:type="auto"/>
            <w:vAlign w:val="center"/>
          </w:tcPr>
          <w:p w14:paraId="1E3A1EA4" w14:textId="61AB9DDB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0</w:t>
            </w:r>
          </w:p>
        </w:tc>
      </w:tr>
      <w:tr w:rsidR="009773CE" w:rsidRPr="00494AE4" w14:paraId="0ABE8A66" w14:textId="36B632AD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15259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850C22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34AB3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898D8B6" w14:textId="3E155A48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(4.20σ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156.08, 0.94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06C2E873" w14:textId="49F5A51F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149F40C2" w14:textId="7E5C2FD5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D01B1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lastRenderedPageBreak/>
              <w:t>M25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ABDF07" w14:textId="08C56A60" w:rsidR="00100C95" w:rsidRPr="00494AE4" w:rsidRDefault="0079777C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surface-bound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97E6AF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D1d1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5679AAEE" w14:textId="543548BB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(3.50σ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220.92,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31A3F717" w14:textId="62449A7B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0</w:t>
            </w:r>
          </w:p>
        </w:tc>
      </w:tr>
      <w:tr w:rsidR="009773CE" w:rsidRPr="00494AE4" w14:paraId="54373F36" w14:textId="7A4AF8CE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84133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E1FC6C" w14:textId="2D7AFCE5" w:rsidR="00100C95" w:rsidRPr="00494AE4" w:rsidRDefault="0079777C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9D941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49476D41" w14:textId="1B342034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(4.20σ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274.67,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2937F3AB" w14:textId="7CE750D9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75955CD6" w14:textId="628BB21F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80EA5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M27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AAB86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27185D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D1(loop)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5827452B" w14:textId="39C41E71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(4.30σ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237.66,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243D48A6" w14:textId="511591D0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0</w:t>
            </w:r>
          </w:p>
        </w:tc>
      </w:tr>
      <w:tr w:rsidR="009773CE" w:rsidRPr="00494AE4" w14:paraId="087DD55C" w14:textId="5E18C5AB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1762E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239CD6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O2'-bound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8A872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03705BC9" w14:textId="67A43491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(3.40σ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173.67, 0.44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77642841" w14:textId="4387B181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5E1AA4BC" w14:textId="58693E79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E6EEBC2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M29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575A4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301A3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D1B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5A6B369A" w14:textId="218193A4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(4.00σ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165.48, 0.68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588E8158" w14:textId="47B16CA4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333CE1CE" w14:textId="6E05018E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2EA4A0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M30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B6E7047" w14:textId="71AD0356" w:rsidR="00100C95" w:rsidRPr="00494AE4" w:rsidRDefault="0079777C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helix-bound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D6520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D3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771672B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</w:p>
        </w:tc>
        <w:tc>
          <w:tcPr>
            <w:tcW w:w="0" w:type="auto"/>
            <w:vAlign w:val="center"/>
          </w:tcPr>
          <w:p w14:paraId="511996B3" w14:textId="7CA1B40E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0</w:t>
            </w:r>
          </w:p>
        </w:tc>
      </w:tr>
      <w:tr w:rsidR="009773CE" w:rsidRPr="00494AE4" w14:paraId="4F70D259" w14:textId="5DB74371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1AF5C3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M31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70EB7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0707E2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D3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6AC62B1C" w14:textId="0309C2D0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(3.30σ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188.50, 0.71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5AA32DE6" w14:textId="62856D2D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1F01B0AA" w14:textId="4124C751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6427FD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3031D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minor groove ion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3F4651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11D7CDDF" w14:textId="28835CF0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(5.80σ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128.08,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3AFF4472" w14:textId="33BA4D5C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7742D04A" w14:textId="6DF190F8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EE33CA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M33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99C24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BBF1D2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D1A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DCEF2BC" w14:textId="52911F95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(3.90σ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194.98, 0.78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675365D7" w14:textId="0D369F7C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5AFF365F" w14:textId="0576CA97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3D975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M34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AE423E6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D41FDF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D1d1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37B94E57" w14:textId="2475710B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Mg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(4.00σ</w:t>
            </w:r>
            <w:r w:rsidR="00641987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167.45, 0.88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3946C265" w14:textId="03912274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 w:rsidRPr="0079777C"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79777C" w:rsidRPr="00B06BF4" w14:paraId="2268DBDE" w14:textId="6A9C77BA" w:rsidTr="0013222D">
        <w:trPr>
          <w:trHeight w:val="85"/>
        </w:trPr>
        <w:tc>
          <w:tcPr>
            <w:tcW w:w="3119" w:type="dxa"/>
            <w:gridSpan w:val="5"/>
            <w:shd w:val="clear" w:color="auto" w:fill="auto"/>
            <w:noWrap/>
            <w:vAlign w:val="center"/>
          </w:tcPr>
          <w:p w14:paraId="0FAA0F03" w14:textId="77777777" w:rsidR="0079777C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4"/>
                <w:szCs w:val="4"/>
                <w:lang w:eastAsia="en-US"/>
              </w:rPr>
            </w:pPr>
          </w:p>
        </w:tc>
      </w:tr>
      <w:tr w:rsidR="009773CE" w:rsidRPr="00494AE4" w14:paraId="09175FEA" w14:textId="0A0EA3E9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BC7928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4C94A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catalytic cluster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EF246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D2/3-D5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67537E0B" w14:textId="18E651FB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 (11.70σ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93.03, 1.00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</w:t>
            </w:r>
            <w:r w:rsidR="0013222D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(34.80σ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83.96,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(15.40σ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111.09,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(7.30σ</w:t>
            </w:r>
            <w:r w:rsidR="006555FA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19.05, 0.94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6EB2CF80" w14:textId="30C7ACCE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7</w:t>
            </w:r>
          </w:p>
        </w:tc>
      </w:tr>
      <w:tr w:rsidR="009773CE" w:rsidRPr="00494AE4" w14:paraId="17A7B791" w14:textId="5CCF41A2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C74768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0B51D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catalytic center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54FCF58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D1-5'end-D5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1D230D2" w14:textId="56E3C4DA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 (5.50σ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120.89, 0.73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(4.50σ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102.78, 0.20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(7.90σ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118.31, 0.42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(4.70σ</w:t>
            </w:r>
            <w:r w:rsidR="006555FA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r w:rsidR="008B2DA2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167.95, 0.80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1615BF7E" w14:textId="6589F04E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4 (5 after 5’-exon hydrolysis)</w:t>
            </w:r>
          </w:p>
        </w:tc>
      </w:tr>
      <w:tr w:rsidR="009773CE" w:rsidRPr="00494AE4" w14:paraId="695626C0" w14:textId="5B5FFDDE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39EFE6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B5033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catalytic (putative)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48A1A8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356E739D" w14:textId="7114CCF6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(6.50σ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54.01, 0.30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(4.30σ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109.08, 0.3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(3.60σ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108.13, 0.50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0C9B173A" w14:textId="6A29F85B" w:rsidR="00100C95" w:rsidRPr="0079777C" w:rsidRDefault="00146C9E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63A973C8" w14:textId="34D6BCED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196FF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EA076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catalytic (distal)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02A4FEF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D1C-D5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52495E09" w14:textId="4607E796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(8.60σ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88.69, 0.79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(6.80σ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82.46, 0.30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(14.00σ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90.99, 0.65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2D1A940F" w14:textId="374D5E24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5</w:t>
            </w:r>
          </w:p>
        </w:tc>
      </w:tr>
      <w:tr w:rsidR="009773CE" w:rsidRPr="00494AE4" w14:paraId="481A5875" w14:textId="6FAED39F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CBAAC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6470E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GU wobble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E4D616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D1(ii)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99EB1DE" w14:textId="7B03C1A6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(5.60σ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135.83,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(4.70σ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119.06, 0.41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(9.40σ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161.41, 1.00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20F9623D" w14:textId="2E215BED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4</w:t>
            </w:r>
          </w:p>
        </w:tc>
      </w:tr>
      <w:tr w:rsidR="009773CE" w:rsidRPr="00494AE4" w14:paraId="7B40E17D" w14:textId="1A3A9228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C04CEF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542AC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imino</w:t>
            </w:r>
            <w:proofErr w:type="spellEnd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GA mismatch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FA698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196B388C" w14:textId="4C5F9FD6" w:rsidR="00100C95" w:rsidRDefault="00100C95" w:rsidP="00100C95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(3.3σ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106.81, 0.66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(5.80σ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102.81, 0.28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), </w:t>
            </w:r>
          </w:p>
          <w:p w14:paraId="71AFAB05" w14:textId="6145E49E" w:rsidR="00100C95" w:rsidRPr="00494AE4" w:rsidRDefault="00100C95" w:rsidP="00100C95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(5.00σ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119.52, 0.65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(4.70σ</w:t>
            </w:r>
            <w:r w:rsidR="008B2DA2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164.13, 1.00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5405D3C2" w14:textId="50D06C90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6</w:t>
            </w:r>
          </w:p>
        </w:tc>
      </w:tr>
      <w:tr w:rsidR="009773CE" w:rsidRPr="00494AE4" w14:paraId="5285810C" w14:textId="7E99A166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17703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38FF4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tetraloop</w:t>
            </w:r>
            <w:proofErr w:type="spellEnd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-receptor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A5B54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7E27A8D9" w14:textId="516064AD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 xml:space="preserve">+ 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(5.10σ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122.38, 0.69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(5.90σ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116.38, 0.52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66D1C3C8" w14:textId="66E1A581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3</w:t>
            </w:r>
          </w:p>
        </w:tc>
      </w:tr>
      <w:tr w:rsidR="009773CE" w:rsidRPr="00494AE4" w14:paraId="426728AD" w14:textId="1850C7EB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B478B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879F4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tetraloop</w:t>
            </w:r>
            <w:proofErr w:type="spellEnd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-receptor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F74E3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5F7F5712" w14:textId="7A033489" w:rsidR="00100C95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(8.20σ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124.71, 0.40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(3.60σ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178.8, 0.72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), </w:t>
            </w:r>
          </w:p>
          <w:p w14:paraId="1780C736" w14:textId="2CF901B9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(6.90σ</w:t>
            </w:r>
            <w:r w:rsidR="008B2DA2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142.52,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6E124A4D" w14:textId="799733DB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3</w:t>
            </w:r>
          </w:p>
        </w:tc>
      </w:tr>
      <w:tr w:rsidR="009773CE" w:rsidRPr="00494AE4" w14:paraId="4A65DA05" w14:textId="4EB95433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904852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C33329A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3291C5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D1A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4B31A3CD" w14:textId="5A28F111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(4.00σ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137.00, 0.89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(5.60σ</w:t>
            </w:r>
            <w:r w:rsidR="008B2DA2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129.48, 1.00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36DFF57B" w14:textId="38AD4B46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3</w:t>
            </w:r>
          </w:p>
        </w:tc>
      </w:tr>
      <w:tr w:rsidR="009773CE" w:rsidRPr="00494AE4" w14:paraId="32E25C34" w14:textId="48D93810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69D6E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K10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65EA4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 (GC pair)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DA876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D1(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i</w:t>
            </w:r>
            <w:proofErr w:type="spellEnd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6988744B" w14:textId="6FB50B70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(4.90σ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137.61, 0.52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(3.40σ</w:t>
            </w:r>
            <w:r w:rsidR="008B2DA2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221.56, 0.92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5048A97C" w14:textId="6B2D99DD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2</w:t>
            </w:r>
          </w:p>
        </w:tc>
      </w:tr>
      <w:tr w:rsidR="009773CE" w:rsidRPr="00494AE4" w14:paraId="5BB45518" w14:textId="0E9AD490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F8138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K11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1102D2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GU wobble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FA60CA6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0403EC2" w14:textId="0F84C7F8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(7.40σ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73.46, 0.58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(7.90σ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60.59, 0.21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(10.30σ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83.06, 0.53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(3.60σ</w:t>
            </w:r>
            <w:r w:rsidR="008B2DA2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137.80,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64D95BF9" w14:textId="4F74A088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5</w:t>
            </w:r>
          </w:p>
        </w:tc>
      </w:tr>
      <w:tr w:rsidR="009773CE" w:rsidRPr="00494AE4" w14:paraId="3FA71839" w14:textId="01AA3A20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031518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K12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11CA1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T-loop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83901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D1A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0A3C2012" w14:textId="73F8275E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(7.00σ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104.10, 0.57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(8.00σ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83.91, 0.30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(10.30σ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107.13, 0.57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(4.70σ</w:t>
            </w:r>
            <w:r w:rsidR="008B2DA2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176.98, 0.54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7A8488DB" w14:textId="483F54CD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4</w:t>
            </w:r>
          </w:p>
        </w:tc>
      </w:tr>
      <w:tr w:rsidR="009773CE" w:rsidRPr="00494AE4" w14:paraId="4730F8F9" w14:textId="49833258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5919B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D3BBD72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 (GC pair)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7DF9AF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D4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384842A1" w14:textId="120B3CC9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(5.50σ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126.90, 0.93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(3.70σ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165.69, 0.73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(4.70σ</w:t>
            </w:r>
            <w:r w:rsidR="008B2DA2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175.26, 0.77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492F37DB" w14:textId="40A51CAE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26F80AF9" w14:textId="337E96E3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CCC442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3600C0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tetraloop</w:t>
            </w:r>
            <w:proofErr w:type="spellEnd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-receptor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BB0DD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10DBC28" w14:textId="529C6BD4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(6.40σ</w:t>
            </w:r>
            <w:r w:rsidR="008B2DA2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126.03, 0.85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1A6F6380" w14:textId="194A21BF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2</w:t>
            </w:r>
          </w:p>
        </w:tc>
      </w:tr>
      <w:tr w:rsidR="009773CE" w:rsidRPr="00494AE4" w14:paraId="23F2CBAC" w14:textId="3E48E198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4C9AE0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K15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260588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GU wobble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AEF4B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3EF072B" w14:textId="029164DF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(3.30σ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132.94, 0.41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(4.90σ</w:t>
            </w:r>
            <w:r w:rsidR="008B2DA2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190.78, 0.78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0D0351A0" w14:textId="4BFD4A64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3</w:t>
            </w:r>
          </w:p>
        </w:tc>
      </w:tr>
      <w:tr w:rsidR="009773CE" w:rsidRPr="00494AE4" w14:paraId="7B5985B7" w14:textId="535F0C97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7C512A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K16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0427D4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tetraloop</w:t>
            </w:r>
            <w:proofErr w:type="spellEnd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-receptor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CC7EB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0D25B9E7" w14:textId="1ED77018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(7.80σ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116.10, 0.55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(3.70σ</w:t>
            </w:r>
            <w:r w:rsidR="006E3185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150.21, 0.57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0072CFCE" w14:textId="4F1BCC66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4349828E" w14:textId="4F9AC83C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46BC38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K17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38EA3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GU wobble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37ED19F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7D13AE70" w14:textId="49F3FB39" w:rsidR="00100C95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(4.00σ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135.28, 0.83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(5.40σ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145.30, 0.60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), </w:t>
            </w:r>
          </w:p>
          <w:p w14:paraId="033C81BB" w14:textId="40249AE9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(5.70σ</w:t>
            </w:r>
            <w:r w:rsidR="006E3185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204.74,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00007AB2" w14:textId="787D385F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2</w:t>
            </w:r>
          </w:p>
        </w:tc>
      </w:tr>
      <w:tr w:rsidR="009773CE" w:rsidRPr="00494AE4" w14:paraId="083EA626" w14:textId="2D6FB5E3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224E16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1AA44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C2'-endo-pucker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21DA64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D1B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668144F0" w14:textId="2FF99485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(5.60σ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143.30,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(9.90σ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140.61, 0.87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31A19A49" w14:textId="76E8941D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1B3FC523" w14:textId="1FA8BB76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78B60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lastRenderedPageBreak/>
              <w:t>K19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ECFE0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S-turn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DAC65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D3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40F89382" w14:textId="54279341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(4.10σ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118.42, 0.61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(15.20σ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97.99, 0.47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(4.10σ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101.94, 0.36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(4.00σ</w:t>
            </w:r>
            <w:r w:rsidR="006E3185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140.83, 0.79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272C68A6" w14:textId="53870343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4</w:t>
            </w:r>
          </w:p>
        </w:tc>
      </w:tr>
      <w:tr w:rsidR="009773CE" w:rsidRPr="00494AE4" w14:paraId="2385DC99" w14:textId="6DB7666B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87A913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K20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121484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 (GC pair)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4DF14FA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D4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3D348958" w14:textId="0D491336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(4.10σ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141.20, 0.75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(7.60σ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148.61, 0.81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(5.60σ</w:t>
            </w:r>
            <w:r w:rsidR="006E3185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212.42,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2FE106F7" w14:textId="7D94FC60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4</w:t>
            </w:r>
          </w:p>
        </w:tc>
      </w:tr>
      <w:tr w:rsidR="009773CE" w:rsidRPr="00494AE4" w14:paraId="2D4E856E" w14:textId="66D50161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16C951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K21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D9FDC4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D2A2F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63C23A96" w14:textId="1BBBF48C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(8.00σ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82.37, 0.24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(5.30σ</w:t>
            </w:r>
            <w:r w:rsidR="006E3185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159.13, 0.99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14A2C34D" w14:textId="57A2E350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62A393DE" w14:textId="432B2B60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6186E2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K22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804F3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GU wobble, catalytic (putative)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56CA76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545F2F3A" w14:textId="18968FF9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(11.30σ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72.22, 0.31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(6.20σ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104.44, 0.44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6A2BE9E0" w14:textId="1EF7583E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9773CE" w:rsidRPr="00494AE4" w14:paraId="6EA33C52" w14:textId="31B814B6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6C96A6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K23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8DC2078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GU wobble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FD65DFA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D1d1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0DE03D7A" w14:textId="631E07CA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(6.30σ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142.86, 0.46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(8.50σ</w:t>
            </w:r>
            <w:r w:rsidR="009773CE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123.52, 0.55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7DFF57E4" w14:textId="120116BF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2</w:t>
            </w:r>
          </w:p>
        </w:tc>
      </w:tr>
      <w:tr w:rsidR="009773CE" w:rsidRPr="00494AE4" w14:paraId="3580E67D" w14:textId="47DBB47F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74E0F2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K24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A8EEB6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catalytic (putative)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DAB340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D2/3-D5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581B971C" w14:textId="2FB96392" w:rsidR="00100C95" w:rsidRPr="00494AE4" w:rsidRDefault="00100C95" w:rsidP="00100C95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(6.10σ</w:t>
            </w:r>
            <w:r w:rsidR="00440EE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155.35, 0.61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</w:t>
            </w:r>
            <w:r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</w:t>
            </w:r>
          </w:p>
        </w:tc>
        <w:tc>
          <w:tcPr>
            <w:tcW w:w="0" w:type="auto"/>
            <w:vAlign w:val="center"/>
          </w:tcPr>
          <w:p w14:paraId="52A850EA" w14:textId="4ED25728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5B96326F" w14:textId="1E35069D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D1710A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K25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8E73FF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phosphate-bound (putative)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A8EE53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D1(loop)-D1C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6FD3991" w14:textId="762DAD9B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(6.30σ</w:t>
            </w:r>
            <w:r w:rsidR="00440EE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115.91, 0.45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734B7432" w14:textId="76667517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662A7506" w14:textId="30B5A717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C19C67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K26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3DF5330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874CBA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D1B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369751D0" w14:textId="5169FDC8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(3.80σ</w:t>
            </w:r>
            <w:r w:rsidR="00440EE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191.13, 0.73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(4.70σ</w:t>
            </w:r>
            <w:r w:rsidR="006E3185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209.32, 0.83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43D7D9AC" w14:textId="53A6F235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2</w:t>
            </w:r>
          </w:p>
        </w:tc>
      </w:tr>
      <w:tr w:rsidR="009773CE" w:rsidRPr="00494AE4" w14:paraId="6DA8A815" w14:textId="4AC67DCA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5D8469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K27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517E4E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minor groove ion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B5E6B6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D1C-D2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D6097B4" w14:textId="374A843F" w:rsidR="00100C95" w:rsidRPr="00494AE4" w:rsidRDefault="00100C95" w:rsidP="00100C95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(6.10σ</w:t>
            </w:r>
            <w:r w:rsidR="00440EE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132.92, 0.57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  <w:r w:rsidRPr="00350399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 xml:space="preserve"> </w:t>
            </w:r>
            <w:r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</w:t>
            </w:r>
          </w:p>
        </w:tc>
        <w:tc>
          <w:tcPr>
            <w:tcW w:w="0" w:type="auto"/>
            <w:vAlign w:val="center"/>
          </w:tcPr>
          <w:p w14:paraId="3BD49436" w14:textId="46A6C906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67179130" w14:textId="6546AFAF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A4529B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K28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A5DFD2A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minor groove ion (GC pair)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2C60A3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D4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52822D7A" w14:textId="2BB745C9" w:rsidR="00100C95" w:rsidRPr="00494AE4" w:rsidRDefault="00100C95" w:rsidP="00100C95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(10.20σ</w:t>
            </w:r>
            <w:r w:rsidR="00440EE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106.56, 0.50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  <w:r w:rsidRPr="00350399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 xml:space="preserve"> </w:t>
            </w:r>
            <w:r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</w:t>
            </w:r>
          </w:p>
        </w:tc>
        <w:tc>
          <w:tcPr>
            <w:tcW w:w="0" w:type="auto"/>
            <w:vAlign w:val="center"/>
          </w:tcPr>
          <w:p w14:paraId="63CEC522" w14:textId="077AC8FE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50DFAC32" w14:textId="0E6D8D29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29BF8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K29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A620EB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catalytic (putative)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A49C70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B64B0CE" w14:textId="4ABB517F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(8.40σ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89.97, 0.30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1BCD0F46" w14:textId="10E1B01B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59A951A3" w14:textId="24CFBECF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FDDE07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K30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F8269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catalytic (putative)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3EC6882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D1d1-D5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7F72295A" w14:textId="68239D56" w:rsidR="00100C95" w:rsidRPr="00494AE4" w:rsidRDefault="00100C95" w:rsidP="00100C95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(7.80σ</w:t>
            </w:r>
            <w:r w:rsidR="00440EE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129.51, 0.59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  <w:r w:rsidRPr="00350399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 xml:space="preserve"> </w:t>
            </w:r>
            <w:r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</w:t>
            </w:r>
          </w:p>
        </w:tc>
        <w:tc>
          <w:tcPr>
            <w:tcW w:w="0" w:type="auto"/>
            <w:vAlign w:val="center"/>
          </w:tcPr>
          <w:p w14:paraId="50D7BE86" w14:textId="1F7EB49B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61F776F9" w14:textId="7FB504C6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FADC27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K31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80935E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 (GC pair)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466ACDF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D1(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i</w:t>
            </w:r>
            <w:proofErr w:type="spellEnd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202D6CF" w14:textId="4772B5FD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(3.80σ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180.18, 0.98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(6.10σ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98.06, 0.29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(4.70σ</w:t>
            </w:r>
            <w:r w:rsidR="00440EE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157.63, 0.65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(7.40σ</w:t>
            </w:r>
            <w:r w:rsidR="006E3185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126.03, 0.99</w:t>
            </w:r>
            <w:r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5E8527EC" w14:textId="5D4CA31F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3</w:t>
            </w:r>
          </w:p>
        </w:tc>
      </w:tr>
      <w:tr w:rsidR="009773CE" w:rsidRPr="00494AE4" w14:paraId="711154AE" w14:textId="35597CA6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D9C1C00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K32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EB1B4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 (GC pair)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E81F5D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D1(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i</w:t>
            </w:r>
            <w:proofErr w:type="spellEnd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7C5CB8EF" w14:textId="1D52332B" w:rsidR="00100C95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K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NH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bscript"/>
                <w:lang w:eastAsia="en-US"/>
              </w:rPr>
              <w:t>4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, </w:t>
            </w:r>
            <w:proofErr w:type="spellStart"/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Rb</w:t>
            </w:r>
            <w:proofErr w:type="spellEnd"/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(4.50σ</w:t>
            </w:r>
            <w:r w:rsidR="00540483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133.56, 0.78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Tl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(4.00σ</w:t>
            </w:r>
            <w:r w:rsidR="008202B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147.56,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), </w:t>
            </w:r>
          </w:p>
          <w:p w14:paraId="2AC20A49" w14:textId="78BC799B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(3.70σ</w:t>
            </w:r>
            <w:r w:rsidR="00440EE6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163.63, 0.50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(5.30σ</w:t>
            </w:r>
            <w:r w:rsidR="006E3185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189.35,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450FC612" w14:textId="7EA8B402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1</w:t>
            </w:r>
          </w:p>
        </w:tc>
      </w:tr>
      <w:tr w:rsidR="0079777C" w:rsidRPr="00B06BF4" w14:paraId="7F3BD7CE" w14:textId="092E6B3F" w:rsidTr="0013222D">
        <w:trPr>
          <w:trHeight w:val="85"/>
        </w:trPr>
        <w:tc>
          <w:tcPr>
            <w:tcW w:w="3119" w:type="dxa"/>
            <w:gridSpan w:val="5"/>
            <w:shd w:val="clear" w:color="auto" w:fill="auto"/>
            <w:noWrap/>
            <w:vAlign w:val="center"/>
          </w:tcPr>
          <w:p w14:paraId="54D50708" w14:textId="77777777" w:rsidR="0079777C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4"/>
                <w:szCs w:val="4"/>
                <w:lang w:eastAsia="en-US"/>
              </w:rPr>
            </w:pPr>
          </w:p>
        </w:tc>
      </w:tr>
      <w:tr w:rsidR="009773CE" w:rsidRPr="00494AE4" w14:paraId="5ADFE736" w14:textId="0B7BB220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5D2F91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S1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A9C522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major groove ion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FC9FE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D1B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768EAF16" w14:textId="69EC61C9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spermine,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(7.40σ</w:t>
            </w:r>
            <w:r w:rsidR="00A94B2C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198.67, 1.00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(4.40σ</w:t>
            </w:r>
            <w:r w:rsidR="006E3185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182.35, 0.97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236D1E8A" w14:textId="30B54E18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0C01D41D" w14:textId="2C394E5B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AB5F08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S2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0D9A38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T-loop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62E070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D1A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5448E83A" w14:textId="0E573EA9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spermine,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(6.10σ</w:t>
            </w:r>
            <w:r w:rsidR="00A94B2C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136.08, 0.6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),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(4.70σ</w:t>
            </w:r>
            <w:r w:rsidR="006E3185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, 207.88, 0.91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)</w:t>
            </w:r>
          </w:p>
        </w:tc>
        <w:tc>
          <w:tcPr>
            <w:tcW w:w="0" w:type="auto"/>
            <w:vAlign w:val="center"/>
          </w:tcPr>
          <w:p w14:paraId="2D7FB1B5" w14:textId="2806F504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79777C" w:rsidRPr="00B06BF4" w14:paraId="6936C910" w14:textId="16D12C85" w:rsidTr="0013222D">
        <w:trPr>
          <w:trHeight w:val="85"/>
        </w:trPr>
        <w:tc>
          <w:tcPr>
            <w:tcW w:w="3119" w:type="dxa"/>
            <w:gridSpan w:val="5"/>
            <w:shd w:val="clear" w:color="auto" w:fill="auto"/>
            <w:noWrap/>
            <w:vAlign w:val="center"/>
          </w:tcPr>
          <w:p w14:paraId="71A5B3E5" w14:textId="02D349EE" w:rsidR="0079777C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4"/>
                <w:szCs w:val="4"/>
                <w:lang w:eastAsia="en-US"/>
              </w:rPr>
            </w:pPr>
          </w:p>
        </w:tc>
      </w:tr>
      <w:tr w:rsidR="009773CE" w:rsidRPr="00494AE4" w14:paraId="4AED9A2E" w14:textId="7CF34043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5CC656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A1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D5AB3D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consecutive GC pair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B1814A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D1d1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43B9D357" w14:textId="7D6BD47E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HEPES (3.10σ in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structure, 3.50σ in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structure)</w:t>
            </w:r>
          </w:p>
        </w:tc>
        <w:tc>
          <w:tcPr>
            <w:tcW w:w="0" w:type="auto"/>
            <w:vAlign w:val="center"/>
          </w:tcPr>
          <w:p w14:paraId="1AF55615" w14:textId="237BC10F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1C4FBAE6" w14:textId="50F43453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840ADEE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A2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45D476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consecutive GC pair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989CA6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0626DF43" w14:textId="2353A428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HEPES (3.10σ in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structure, 3.40σ in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structure)</w:t>
            </w:r>
          </w:p>
        </w:tc>
        <w:tc>
          <w:tcPr>
            <w:tcW w:w="0" w:type="auto"/>
            <w:vAlign w:val="center"/>
          </w:tcPr>
          <w:p w14:paraId="4388460B" w14:textId="60C4622C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6C4A4CE2" w14:textId="5DF3F16E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9C1CDD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A3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B01909C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GC pair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61587A9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63025A2D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HEPES (3.30σ in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structure)</w:t>
            </w:r>
          </w:p>
        </w:tc>
        <w:tc>
          <w:tcPr>
            <w:tcW w:w="0" w:type="auto"/>
            <w:vAlign w:val="center"/>
          </w:tcPr>
          <w:p w14:paraId="7281F634" w14:textId="6B7BAD91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6C7E61D5" w14:textId="7ECF22A5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9746073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A4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0A520C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consecutive GC pair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9E735A7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D3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16022CD3" w14:textId="11C341E6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HEPES (3.70σ in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structure, 3.50σ in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structure)</w:t>
            </w:r>
          </w:p>
        </w:tc>
        <w:tc>
          <w:tcPr>
            <w:tcW w:w="0" w:type="auto"/>
            <w:vAlign w:val="center"/>
          </w:tcPr>
          <w:p w14:paraId="6B711A96" w14:textId="63F413A4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6F739239" w14:textId="6D15D610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77C17A6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A5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A40B1A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consecutive GC pair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64ACF71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2F050A94" w14:textId="3FC30F4C" w:rsidR="00100C95" w:rsidRPr="00494AE4" w:rsidRDefault="00100C95" w:rsidP="0013222D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HEPES (2.70σ in Cs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structure, 3.10σ in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structure)</w:t>
            </w:r>
          </w:p>
        </w:tc>
        <w:tc>
          <w:tcPr>
            <w:tcW w:w="0" w:type="auto"/>
            <w:vAlign w:val="center"/>
          </w:tcPr>
          <w:p w14:paraId="79C22177" w14:textId="636D28ED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9773CE" w:rsidRPr="00494AE4" w14:paraId="684EE318" w14:textId="278AC399" w:rsidTr="0013222D">
        <w:trPr>
          <w:trHeight w:val="330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FBD995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b/>
                <w:bCs/>
                <w:color w:val="000000"/>
                <w:sz w:val="16"/>
                <w:szCs w:val="16"/>
                <w:lang w:eastAsia="en-US"/>
              </w:rPr>
              <w:t>A6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7B018D5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consecutive GC pair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9B5A41A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D1C</w:t>
            </w:r>
          </w:p>
        </w:tc>
        <w:tc>
          <w:tcPr>
            <w:tcW w:w="3119" w:type="dxa"/>
            <w:shd w:val="clear" w:color="auto" w:fill="auto"/>
            <w:noWrap/>
            <w:vAlign w:val="center"/>
            <w:hideMark/>
          </w:tcPr>
          <w:p w14:paraId="78657BE4" w14:textId="77777777" w:rsidR="00100C95" w:rsidRPr="00494AE4" w:rsidRDefault="00100C95" w:rsidP="00494AE4">
            <w:pPr>
              <w:spacing w:line="240" w:lineRule="auto"/>
              <w:jc w:val="left"/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</w:pP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>HEPES (5.40σ in Ba</w:t>
            </w:r>
            <w:r w:rsidRPr="00965865">
              <w:rPr>
                <w:rFonts w:eastAsia="Times New Roman" w:cs="Times New Roman"/>
                <w:color w:val="000000"/>
                <w:sz w:val="16"/>
                <w:szCs w:val="16"/>
                <w:vertAlign w:val="superscript"/>
                <w:lang w:eastAsia="en-US"/>
              </w:rPr>
              <w:t>2+</w:t>
            </w:r>
            <w:r w:rsidRPr="00494AE4">
              <w:rPr>
                <w:rFonts w:eastAsia="Times New Roman" w:cs="Times New Roman"/>
                <w:color w:val="000000"/>
                <w:sz w:val="16"/>
                <w:szCs w:val="16"/>
                <w:lang w:eastAsia="en-US"/>
              </w:rPr>
              <w:t xml:space="preserve"> structure)</w:t>
            </w:r>
          </w:p>
        </w:tc>
        <w:tc>
          <w:tcPr>
            <w:tcW w:w="0" w:type="auto"/>
            <w:vAlign w:val="center"/>
          </w:tcPr>
          <w:p w14:paraId="117E97AE" w14:textId="2CC68C14" w:rsidR="00100C95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</w:pPr>
            <w:r>
              <w:rPr>
                <w:rFonts w:eastAsia="Times New Roman" w:cs="Times New Roman"/>
                <w:color w:val="FF0000"/>
                <w:sz w:val="16"/>
                <w:szCs w:val="16"/>
                <w:lang w:eastAsia="en-US"/>
              </w:rPr>
              <w:t>-</w:t>
            </w:r>
          </w:p>
        </w:tc>
      </w:tr>
      <w:tr w:rsidR="0079777C" w:rsidRPr="00B06BF4" w14:paraId="65F5B1EC" w14:textId="408DB28C" w:rsidTr="0013222D">
        <w:trPr>
          <w:trHeight w:val="85"/>
        </w:trPr>
        <w:tc>
          <w:tcPr>
            <w:tcW w:w="3119" w:type="dxa"/>
            <w:gridSpan w:val="5"/>
            <w:shd w:val="clear" w:color="auto" w:fill="auto"/>
            <w:noWrap/>
            <w:vAlign w:val="center"/>
          </w:tcPr>
          <w:p w14:paraId="17077184" w14:textId="77777777" w:rsidR="0079777C" w:rsidRPr="0079777C" w:rsidRDefault="0079777C" w:rsidP="00100C95">
            <w:pPr>
              <w:spacing w:line="240" w:lineRule="auto"/>
              <w:jc w:val="left"/>
              <w:rPr>
                <w:rFonts w:eastAsia="Times New Roman" w:cs="Times New Roman"/>
                <w:color w:val="FF0000"/>
                <w:sz w:val="4"/>
                <w:szCs w:val="4"/>
                <w:lang w:eastAsia="en-US"/>
              </w:rPr>
            </w:pPr>
          </w:p>
        </w:tc>
      </w:tr>
      <w:tr w:rsidR="00100C95" w:rsidRPr="00494AE4" w14:paraId="297352E1" w14:textId="139A8177" w:rsidTr="0013222D">
        <w:trPr>
          <w:trHeight w:val="330"/>
        </w:trPr>
        <w:tc>
          <w:tcPr>
            <w:tcW w:w="3119" w:type="dxa"/>
            <w:gridSpan w:val="5"/>
            <w:shd w:val="clear" w:color="auto" w:fill="auto"/>
            <w:noWrap/>
            <w:vAlign w:val="center"/>
          </w:tcPr>
          <w:p w14:paraId="4C99B53B" w14:textId="20702AF6" w:rsidR="00100C95" w:rsidRPr="0079777C" w:rsidRDefault="0079777C" w:rsidP="0013222D">
            <w:pPr>
              <w:spacing w:line="240" w:lineRule="auto"/>
              <w:rPr>
                <w:rFonts w:cs="Times New Roman"/>
                <w:color w:val="FF0000"/>
                <w:sz w:val="16"/>
              </w:rPr>
            </w:pPr>
            <w:r w:rsidRPr="0079777C">
              <w:rPr>
                <w:rFonts w:cs="Times New Roman"/>
                <w:color w:val="FF0000"/>
                <w:sz w:val="16"/>
                <w:vertAlign w:val="superscript"/>
              </w:rPr>
              <w:t>1</w:t>
            </w:r>
            <w:r w:rsidR="00100C95" w:rsidRPr="0079777C">
              <w:rPr>
                <w:rFonts w:cs="Times New Roman"/>
                <w:color w:val="FF0000"/>
                <w:sz w:val="16"/>
              </w:rPr>
              <w:t xml:space="preserve"> The number of inner-sphere contacts is indicated only for sites occupied by physiological ions Mg</w:t>
            </w:r>
            <w:r w:rsidR="00100C95" w:rsidRPr="0013222D">
              <w:rPr>
                <w:rFonts w:cs="Times New Roman"/>
                <w:color w:val="FF0000"/>
                <w:sz w:val="16"/>
                <w:vertAlign w:val="superscript"/>
              </w:rPr>
              <w:t>2+</w:t>
            </w:r>
            <w:r w:rsidR="00100C95" w:rsidRPr="0079777C">
              <w:rPr>
                <w:rFonts w:cs="Times New Roman"/>
                <w:color w:val="FF0000"/>
                <w:sz w:val="16"/>
              </w:rPr>
              <w:t xml:space="preserve"> and K</w:t>
            </w:r>
            <w:r w:rsidR="00100C95" w:rsidRPr="0013222D">
              <w:rPr>
                <w:rFonts w:cs="Times New Roman"/>
                <w:color w:val="FF0000"/>
                <w:sz w:val="16"/>
                <w:vertAlign w:val="superscript"/>
              </w:rPr>
              <w:t>+</w:t>
            </w:r>
            <w:r w:rsidR="00100C95" w:rsidRPr="0079777C">
              <w:rPr>
                <w:rFonts w:cs="Times New Roman"/>
                <w:color w:val="FF0000"/>
                <w:sz w:val="16"/>
              </w:rPr>
              <w:t>. In all other instances it is indicated as “-“. The value “0” indicates that the io</w:t>
            </w:r>
            <w:r w:rsidRPr="0079777C">
              <w:rPr>
                <w:rFonts w:cs="Times New Roman"/>
                <w:color w:val="FF0000"/>
                <w:sz w:val="16"/>
              </w:rPr>
              <w:t>n contacts the RNA only via intermediate water molecules.</w:t>
            </w:r>
          </w:p>
          <w:p w14:paraId="296561A9" w14:textId="1BEC5ACD" w:rsidR="00100C95" w:rsidRPr="0079777C" w:rsidRDefault="0079777C" w:rsidP="0013222D">
            <w:pPr>
              <w:spacing w:line="240" w:lineRule="auto"/>
              <w:rPr>
                <w:rFonts w:cs="Times New Roman"/>
                <w:color w:val="FF0000"/>
                <w:sz w:val="16"/>
                <w:vertAlign w:val="superscript"/>
              </w:rPr>
            </w:pPr>
            <w:r w:rsidRPr="0079777C">
              <w:rPr>
                <w:rFonts w:cs="Times New Roman"/>
                <w:sz w:val="16"/>
                <w:vertAlign w:val="superscript"/>
              </w:rPr>
              <w:t>2</w:t>
            </w:r>
            <w:r w:rsidR="00100C95" w:rsidRPr="0079777C">
              <w:rPr>
                <w:rFonts w:cs="Times New Roman"/>
                <w:sz w:val="16"/>
              </w:rPr>
              <w:t xml:space="preserve"> Cs</w:t>
            </w:r>
            <w:r w:rsidR="00100C95" w:rsidRPr="0079777C">
              <w:rPr>
                <w:rFonts w:cs="Times New Roman"/>
                <w:sz w:val="16"/>
                <w:vertAlign w:val="superscript"/>
              </w:rPr>
              <w:t>+</w:t>
            </w:r>
            <w:r w:rsidR="00100C95" w:rsidRPr="0079777C">
              <w:rPr>
                <w:rFonts w:cs="Times New Roman"/>
                <w:sz w:val="16"/>
              </w:rPr>
              <w:t xml:space="preserve"> sites may be of physiological relevance considering the analogy of Cs</w:t>
            </w:r>
            <w:r w:rsidR="00100C95" w:rsidRPr="0079777C">
              <w:rPr>
                <w:rFonts w:cs="Times New Roman"/>
                <w:sz w:val="16"/>
                <w:vertAlign w:val="superscript"/>
              </w:rPr>
              <w:t>+</w:t>
            </w:r>
            <w:r w:rsidR="00100C95" w:rsidRPr="0079777C">
              <w:rPr>
                <w:rFonts w:cs="Times New Roman"/>
                <w:sz w:val="16"/>
              </w:rPr>
              <w:t xml:space="preserve"> to cobalt hexammine, which in turns is analogous to </w:t>
            </w:r>
            <w:proofErr w:type="spellStart"/>
            <w:r w:rsidR="00100C95" w:rsidRPr="0079777C">
              <w:rPr>
                <w:rFonts w:cs="Times New Roman"/>
                <w:sz w:val="16"/>
              </w:rPr>
              <w:t>hexahydrated</w:t>
            </w:r>
            <w:proofErr w:type="spellEnd"/>
            <w:r w:rsidR="00100C95" w:rsidRPr="0079777C">
              <w:rPr>
                <w:rFonts w:cs="Times New Roman"/>
                <w:sz w:val="16"/>
              </w:rPr>
              <w:t xml:space="preserve"> magnesium </w:t>
            </w:r>
            <w:r w:rsidR="00100C95" w:rsidRPr="0079777C">
              <w:rPr>
                <w:rFonts w:cs="Times New Roman"/>
                <w:sz w:val="16"/>
              </w:rPr>
              <w:fldChar w:fldCharType="begin">
                <w:fldData xml:space="preserve">PEVuZE5vdGU+PENpdGU+PEF1dGhvcj5BdWZmaW5nZXI8L0F1dGhvcj48WWVhcj4yMDExPC9ZZWFy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</w:fldData>
              </w:fldChar>
            </w:r>
            <w:r w:rsidR="00100C95" w:rsidRPr="0079777C">
              <w:rPr>
                <w:rFonts w:cs="Times New Roman"/>
                <w:sz w:val="16"/>
              </w:rPr>
              <w:instrText xml:space="preserve"> ADDIN EN.CITE </w:instrText>
            </w:r>
            <w:r w:rsidR="00100C95" w:rsidRPr="0079777C">
              <w:rPr>
                <w:rFonts w:cs="Times New Roman"/>
                <w:sz w:val="16"/>
              </w:rPr>
              <w:fldChar w:fldCharType="begin">
                <w:fldData xml:space="preserve">PEVuZE5vdGU+PENpdGU+PEF1dGhvcj5BdWZmaW5nZXI8L0F1dGhvcj48WWVhcj4yMDExPC9ZZWFy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</w:fldData>
              </w:fldChar>
            </w:r>
            <w:r w:rsidR="00100C95" w:rsidRPr="0079777C">
              <w:rPr>
                <w:rFonts w:cs="Times New Roman"/>
                <w:sz w:val="16"/>
              </w:rPr>
              <w:instrText xml:space="preserve"> ADDIN EN.CITE.DATA </w:instrText>
            </w:r>
            <w:r w:rsidR="00100C95" w:rsidRPr="0079777C">
              <w:rPr>
                <w:rFonts w:cs="Times New Roman"/>
                <w:sz w:val="16"/>
              </w:rPr>
            </w:r>
            <w:r w:rsidR="00100C95" w:rsidRPr="0079777C">
              <w:rPr>
                <w:rFonts w:cs="Times New Roman"/>
                <w:sz w:val="16"/>
              </w:rPr>
              <w:fldChar w:fldCharType="end"/>
            </w:r>
            <w:r w:rsidR="00100C95" w:rsidRPr="0079777C">
              <w:rPr>
                <w:rFonts w:cs="Times New Roman"/>
                <w:sz w:val="16"/>
              </w:rPr>
            </w:r>
            <w:r w:rsidR="00100C95" w:rsidRPr="0079777C">
              <w:rPr>
                <w:rFonts w:cs="Times New Roman"/>
                <w:sz w:val="16"/>
              </w:rPr>
              <w:fldChar w:fldCharType="separate"/>
            </w:r>
            <w:r w:rsidR="00100C95" w:rsidRPr="0079777C">
              <w:rPr>
                <w:rFonts w:cs="Times New Roman"/>
                <w:noProof/>
                <w:sz w:val="16"/>
              </w:rPr>
              <w:t>(</w:t>
            </w:r>
            <w:hyperlink w:anchor="_ENREF_18" w:tooltip="Cowan, 1993 #602" w:history="1">
              <w:r w:rsidR="00100C95" w:rsidRPr="0079777C">
                <w:rPr>
                  <w:rFonts w:cs="Times New Roman"/>
                  <w:noProof/>
                  <w:sz w:val="16"/>
                </w:rPr>
                <w:t>Cowan 1993</w:t>
              </w:r>
            </w:hyperlink>
            <w:r w:rsidR="00100C95" w:rsidRPr="0079777C">
              <w:rPr>
                <w:rFonts w:cs="Times New Roman"/>
                <w:noProof/>
                <w:sz w:val="16"/>
              </w:rPr>
              <w:t xml:space="preserve">; </w:t>
            </w:r>
            <w:hyperlink w:anchor="_ENREF_5" w:tooltip="Auffinger, 2011 #593" w:history="1">
              <w:r w:rsidR="00100C95" w:rsidRPr="0079777C">
                <w:rPr>
                  <w:rFonts w:cs="Times New Roman"/>
                  <w:noProof/>
                  <w:sz w:val="16"/>
                </w:rPr>
                <w:t>Auffinger et al. 2011</w:t>
              </w:r>
            </w:hyperlink>
            <w:r w:rsidR="00100C95" w:rsidRPr="0079777C">
              <w:rPr>
                <w:rFonts w:cs="Times New Roman"/>
                <w:noProof/>
                <w:sz w:val="16"/>
              </w:rPr>
              <w:t>)</w:t>
            </w:r>
            <w:r w:rsidR="00100C95" w:rsidRPr="0079777C">
              <w:rPr>
                <w:rFonts w:cs="Times New Roman"/>
                <w:sz w:val="16"/>
              </w:rPr>
              <w:fldChar w:fldCharType="end"/>
            </w:r>
            <w:r w:rsidR="00100C95" w:rsidRPr="0079777C">
              <w:rPr>
                <w:rFonts w:cs="Times New Roman"/>
                <w:color w:val="FF0000"/>
                <w:sz w:val="16"/>
              </w:rPr>
              <w:t>.</w:t>
            </w:r>
          </w:p>
        </w:tc>
      </w:tr>
    </w:tbl>
    <w:p w14:paraId="483F4E17" w14:textId="77777777" w:rsidR="00494AE4" w:rsidRDefault="00494AE4" w:rsidP="005D3379">
      <w:pPr>
        <w:spacing w:line="480" w:lineRule="auto"/>
        <w:rPr>
          <w:noProof/>
          <w:szCs w:val="28"/>
          <w:lang w:eastAsia="en-US"/>
        </w:rPr>
      </w:pPr>
    </w:p>
    <w:p w14:paraId="3FA3A5B7" w14:textId="77777777" w:rsidR="00494AE4" w:rsidRPr="00E303B6" w:rsidRDefault="00494AE4" w:rsidP="005D3379">
      <w:pPr>
        <w:spacing w:line="480" w:lineRule="auto"/>
        <w:rPr>
          <w:noProof/>
          <w:szCs w:val="28"/>
          <w:lang w:eastAsia="en-US"/>
        </w:rPr>
      </w:pPr>
    </w:p>
    <w:p w14:paraId="041943C3" w14:textId="77777777" w:rsidR="005D3379" w:rsidRDefault="005D3379" w:rsidP="005D3379">
      <w:pPr>
        <w:spacing w:line="480" w:lineRule="auto"/>
        <w:rPr>
          <w:b/>
        </w:rPr>
      </w:pPr>
    </w:p>
    <w:p w14:paraId="584940FE" w14:textId="77777777" w:rsidR="005D3379" w:rsidRDefault="005D3379">
      <w:pPr>
        <w:rPr>
          <w:b/>
        </w:rPr>
      </w:pPr>
      <w:r>
        <w:rPr>
          <w:b/>
        </w:rPr>
        <w:br w:type="page"/>
      </w:r>
    </w:p>
    <w:p w14:paraId="0D4F301C" w14:textId="439BCAC5" w:rsidR="00171290" w:rsidRDefault="00171290" w:rsidP="005D3379">
      <w:pPr>
        <w:spacing w:line="480" w:lineRule="auto"/>
      </w:pPr>
      <w:r w:rsidRPr="002341A3">
        <w:rPr>
          <w:b/>
        </w:rPr>
        <w:lastRenderedPageBreak/>
        <w:t>Figure S</w:t>
      </w:r>
      <w:r>
        <w:rPr>
          <w:b/>
        </w:rPr>
        <w:t>1</w:t>
      </w:r>
      <w:r w:rsidRPr="002341A3">
        <w:rPr>
          <w:b/>
        </w:rPr>
        <w:t xml:space="preserve">: </w:t>
      </w:r>
      <w:r>
        <w:rPr>
          <w:b/>
        </w:rPr>
        <w:t xml:space="preserve">Divalent </w:t>
      </w:r>
      <w:r w:rsidR="00A513EE">
        <w:rPr>
          <w:b/>
        </w:rPr>
        <w:t>site-bound ions</w:t>
      </w:r>
      <w:r>
        <w:rPr>
          <w:b/>
        </w:rPr>
        <w:t xml:space="preserve"> near t</w:t>
      </w:r>
      <w:r w:rsidRPr="002341A3">
        <w:rPr>
          <w:b/>
        </w:rPr>
        <w:t xml:space="preserve">he coordination loop. </w:t>
      </w:r>
      <w:r>
        <w:t xml:space="preserve">The </w:t>
      </w:r>
      <w:r w:rsidR="00A513EE">
        <w:t>site-bound ions</w:t>
      </w:r>
      <w:r>
        <w:t xml:space="preserve"> and the intron residues are colored as described in Figure 2 in the main text. </w:t>
      </w:r>
      <w:r w:rsidRPr="004720CC">
        <w:rPr>
          <w:rFonts w:cs="Times New Roman"/>
        </w:rPr>
        <w:t xml:space="preserve">The </w:t>
      </w:r>
      <w:r>
        <w:rPr>
          <w:rFonts w:cs="Times New Roman"/>
        </w:rPr>
        <w:t>κ</w:t>
      </w:r>
      <w:r w:rsidRPr="004720CC">
        <w:rPr>
          <w:rFonts w:cs="Times New Roman"/>
        </w:rPr>
        <w:t xml:space="preserve"> </w:t>
      </w:r>
      <w:r>
        <w:rPr>
          <w:rFonts w:cs="Times New Roman"/>
        </w:rPr>
        <w:t>motif</w:t>
      </w:r>
      <w:r>
        <w:t xml:space="preserve"> is indicated. Inner-sphere coordination and hydrogen bonds are shown as black dashed lines, with distances in angstroms, while putative outer-sphere coordination bonds are shown as gray dashed lines.</w:t>
      </w:r>
    </w:p>
    <w:p w14:paraId="31F561DD" w14:textId="77777777" w:rsidR="00171290" w:rsidRDefault="00171290" w:rsidP="00523B2E">
      <w:pPr>
        <w:spacing w:line="480" w:lineRule="auto"/>
      </w:pPr>
    </w:p>
    <w:p w14:paraId="2DB81DE6" w14:textId="77777777" w:rsidR="009B0658" w:rsidRDefault="00171290" w:rsidP="009B0658">
      <w:pPr>
        <w:spacing w:line="480" w:lineRule="auto"/>
        <w:jc w:val="center"/>
        <w:rPr>
          <w:b/>
        </w:rPr>
      </w:pPr>
      <w:r>
        <w:rPr>
          <w:noProof/>
          <w:lang w:eastAsia="en-US"/>
        </w:rPr>
        <w:drawing>
          <wp:inline distT="0" distB="0" distL="0" distR="0" wp14:anchorId="6D36E0DC" wp14:editId="6D5D4371">
            <wp:extent cx="5760000" cy="3970509"/>
            <wp:effectExtent l="0" t="0" r="0" b="0"/>
            <wp:docPr id="20" name="Picture 20" descr="D:\papers\paper1_metals\figures\kappa\kapp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apers\paper1_metals\figures\kappa\kappa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970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FC664" w14:textId="77777777" w:rsidR="00171290" w:rsidRDefault="00171290" w:rsidP="009B0658">
      <w:pPr>
        <w:spacing w:line="480" w:lineRule="auto"/>
        <w:jc w:val="center"/>
        <w:rPr>
          <w:b/>
        </w:rPr>
      </w:pPr>
      <w:r>
        <w:rPr>
          <w:b/>
        </w:rPr>
        <w:br w:type="page"/>
      </w:r>
    </w:p>
    <w:p w14:paraId="744AA8E4" w14:textId="5DEE60E3" w:rsidR="00BE65F5" w:rsidRDefault="00BE65F5" w:rsidP="00523B2E">
      <w:pPr>
        <w:spacing w:line="480" w:lineRule="auto"/>
      </w:pPr>
      <w:r w:rsidRPr="00FA2F93">
        <w:rPr>
          <w:b/>
        </w:rPr>
        <w:lastRenderedPageBreak/>
        <w:t>Figure S</w:t>
      </w:r>
      <w:r w:rsidR="00171290">
        <w:rPr>
          <w:b/>
        </w:rPr>
        <w:t>2</w:t>
      </w:r>
      <w:r w:rsidRPr="00FA2F93">
        <w:rPr>
          <w:b/>
        </w:rPr>
        <w:t xml:space="preserve">: K5 </w:t>
      </w:r>
      <w:r w:rsidR="00AA7F89">
        <w:rPr>
          <w:b/>
        </w:rPr>
        <w:t>binds</w:t>
      </w:r>
      <w:r w:rsidR="00FA2F93" w:rsidRPr="00FA2F93">
        <w:rPr>
          <w:b/>
        </w:rPr>
        <w:t xml:space="preserve"> a </w:t>
      </w:r>
      <w:r w:rsidRPr="00FA2F93">
        <w:rPr>
          <w:b/>
        </w:rPr>
        <w:t>GU wobble</w:t>
      </w:r>
      <w:r w:rsidR="00FA2F93" w:rsidRPr="00FA2F93">
        <w:rPr>
          <w:b/>
        </w:rPr>
        <w:t xml:space="preserve"> pair in </w:t>
      </w:r>
      <w:proofErr w:type="gramStart"/>
      <w:r w:rsidR="00FA2F93" w:rsidRPr="00FA2F93">
        <w:rPr>
          <w:b/>
        </w:rPr>
        <w:t>D1(</w:t>
      </w:r>
      <w:proofErr w:type="gramEnd"/>
      <w:r w:rsidR="00FA2F93" w:rsidRPr="00FA2F93">
        <w:rPr>
          <w:b/>
        </w:rPr>
        <w:t>ii).</w:t>
      </w:r>
      <w:r w:rsidR="00FA2F93">
        <w:t xml:space="preserve"> The </w:t>
      </w:r>
      <w:r w:rsidR="00A513EE">
        <w:t>K5 ion</w:t>
      </w:r>
      <w:r w:rsidR="00FA2F93">
        <w:t xml:space="preserve"> and the intron residues are colored as described in Figure 2 in the main text. Inner-sphere coordination and hydrogen bonds are shown as black dashed lines for K5 and for the G</w:t>
      </w:r>
      <w:r w:rsidR="00FA2F93">
        <w:rPr>
          <w:vertAlign w:val="subscript"/>
        </w:rPr>
        <w:t>15</w:t>
      </w:r>
      <w:r w:rsidR="00FA2F93">
        <w:t>U</w:t>
      </w:r>
      <w:r w:rsidR="00FA2F93">
        <w:rPr>
          <w:vertAlign w:val="subscript"/>
        </w:rPr>
        <w:t>255</w:t>
      </w:r>
      <w:r w:rsidR="00FA2F93">
        <w:t xml:space="preserve"> wobble pair. The corresponding distances are indicated in angstroms. Anomalous difference Fourier electron density map at the K5 site is shown </w:t>
      </w:r>
      <w:r w:rsidR="00FA2F93">
        <w:rPr>
          <w:rFonts w:cs="Times New Roman"/>
        </w:rPr>
        <w:t>as a green mesh</w:t>
      </w:r>
      <w:r w:rsidR="00FA2F93">
        <w:t xml:space="preserve"> at 3.5 </w:t>
      </w:r>
      <w:r w:rsidR="00FA2F93">
        <w:rPr>
          <w:rFonts w:cs="Times New Roman"/>
        </w:rPr>
        <w:t>σ</w:t>
      </w:r>
      <w:r w:rsidR="00FA2F93">
        <w:t xml:space="preserve"> for Tl</w:t>
      </w:r>
      <w:r w:rsidR="00FA2F93" w:rsidRPr="001636F2">
        <w:rPr>
          <w:vertAlign w:val="superscript"/>
        </w:rPr>
        <w:t>+</w:t>
      </w:r>
      <w:r w:rsidR="00FA2F93">
        <w:t xml:space="preserve"> (PDB id. 4E8Q).</w:t>
      </w:r>
      <w:r w:rsidR="00B200BA">
        <w:t xml:space="preserve"> Right: electrostatic surface potential around K5. The color scale is indicated at the bottom in units of </w:t>
      </w:r>
      <w:proofErr w:type="spellStart"/>
      <w:r w:rsidR="00B200BA">
        <w:t>kT</w:t>
      </w:r>
      <w:proofErr w:type="spellEnd"/>
      <w:r w:rsidR="00B200BA">
        <w:t>/e.</w:t>
      </w:r>
    </w:p>
    <w:p w14:paraId="6F3E265D" w14:textId="77777777" w:rsidR="00BE65F5" w:rsidRDefault="00BE65F5" w:rsidP="00523B2E">
      <w:pPr>
        <w:spacing w:line="480" w:lineRule="auto"/>
      </w:pPr>
    </w:p>
    <w:p w14:paraId="3E52C196" w14:textId="77777777" w:rsidR="00BE65F5" w:rsidRDefault="00B9196A" w:rsidP="009B0658">
      <w:pPr>
        <w:spacing w:line="480" w:lineRule="auto"/>
        <w:jc w:val="center"/>
      </w:pPr>
      <w:r>
        <w:rPr>
          <w:noProof/>
          <w:lang w:eastAsia="en-US"/>
        </w:rPr>
        <w:drawing>
          <wp:inline distT="0" distB="0" distL="0" distR="0" wp14:anchorId="2DF13911" wp14:editId="1A271420">
            <wp:extent cx="5940000" cy="2519366"/>
            <wp:effectExtent l="0" t="0" r="3810" b="0"/>
            <wp:docPr id="6" name="Picture 6" descr="D:\papers\paper1_metals\figures\K5-GUwobble\K5-GUwobbl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apers\paper1_metals\figures\K5-GUwobble\K5-GUwobble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251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95E74" w14:textId="77777777" w:rsidR="00BE65F5" w:rsidRDefault="00BE65F5" w:rsidP="00523B2E">
      <w:pPr>
        <w:spacing w:line="480" w:lineRule="auto"/>
      </w:pPr>
      <w:r>
        <w:br w:type="page"/>
      </w:r>
    </w:p>
    <w:p w14:paraId="39093C24" w14:textId="71D3C3BA" w:rsidR="00BE65F5" w:rsidRDefault="00BE65F5" w:rsidP="00523B2E">
      <w:pPr>
        <w:spacing w:line="480" w:lineRule="auto"/>
      </w:pPr>
      <w:r w:rsidRPr="0032617A">
        <w:rPr>
          <w:b/>
        </w:rPr>
        <w:lastRenderedPageBreak/>
        <w:t>Figure S</w:t>
      </w:r>
      <w:r w:rsidR="00171290">
        <w:rPr>
          <w:b/>
        </w:rPr>
        <w:t>3</w:t>
      </w:r>
      <w:r w:rsidRPr="0032617A">
        <w:rPr>
          <w:b/>
        </w:rPr>
        <w:t xml:space="preserve">: </w:t>
      </w:r>
      <w:r w:rsidR="00AA7F89">
        <w:rPr>
          <w:b/>
        </w:rPr>
        <w:t>Ionic network at t</w:t>
      </w:r>
      <w:r w:rsidR="0032617A" w:rsidRPr="0032617A">
        <w:rPr>
          <w:b/>
        </w:rPr>
        <w:t>he five</w:t>
      </w:r>
      <w:r w:rsidRPr="0032617A">
        <w:rPr>
          <w:b/>
        </w:rPr>
        <w:t>-way junction.</w:t>
      </w:r>
      <w:r w:rsidR="0032617A">
        <w:t xml:space="preserve"> The </w:t>
      </w:r>
      <w:r w:rsidR="00A513EE">
        <w:t>site-bound ions</w:t>
      </w:r>
      <w:r w:rsidR="0032617A">
        <w:t xml:space="preserve"> and the intron residues are colored as described in Figure 2 in the main text. Inner-sphere coordination bonds are shown as black dashed lines, with distances in angstroms, while outer-sphere coordination bonds are shown as gray lines.</w:t>
      </w:r>
    </w:p>
    <w:p w14:paraId="32550D2B" w14:textId="77777777" w:rsidR="00BE65F5" w:rsidRDefault="00BE65F5" w:rsidP="00523B2E">
      <w:pPr>
        <w:spacing w:line="480" w:lineRule="auto"/>
      </w:pPr>
    </w:p>
    <w:p w14:paraId="03E6E72B" w14:textId="77777777" w:rsidR="00BE65F5" w:rsidRDefault="00A77A83" w:rsidP="009B0658">
      <w:pPr>
        <w:spacing w:line="480" w:lineRule="auto"/>
        <w:jc w:val="center"/>
      </w:pPr>
      <w:r>
        <w:rPr>
          <w:noProof/>
          <w:lang w:eastAsia="en-US"/>
        </w:rPr>
        <w:drawing>
          <wp:inline distT="0" distB="0" distL="0" distR="0" wp14:anchorId="683BC605" wp14:editId="5828A913">
            <wp:extent cx="5760000" cy="4376212"/>
            <wp:effectExtent l="0" t="0" r="0" b="5715"/>
            <wp:docPr id="3" name="Picture 3" descr="D:\papers\paper1_metals\figures\5way-junction\5wj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apers\paper1_metals\figures\5way-junction\5wj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76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F071B" w14:textId="77777777" w:rsidR="00BE65F5" w:rsidRDefault="00BE65F5" w:rsidP="00523B2E">
      <w:pPr>
        <w:spacing w:line="480" w:lineRule="auto"/>
      </w:pPr>
      <w:r>
        <w:br w:type="page"/>
      </w:r>
    </w:p>
    <w:p w14:paraId="29007046" w14:textId="3B7F638B" w:rsidR="00F75C6B" w:rsidRDefault="00F75C6B" w:rsidP="00523B2E">
      <w:pPr>
        <w:spacing w:line="480" w:lineRule="auto"/>
      </w:pPr>
      <w:r w:rsidRPr="002341A3">
        <w:rPr>
          <w:b/>
        </w:rPr>
        <w:lastRenderedPageBreak/>
        <w:t xml:space="preserve">Figure </w:t>
      </w:r>
      <w:r w:rsidR="00BE65F5" w:rsidRPr="002341A3">
        <w:rPr>
          <w:b/>
        </w:rPr>
        <w:t>S</w:t>
      </w:r>
      <w:r w:rsidR="00171290">
        <w:rPr>
          <w:b/>
        </w:rPr>
        <w:t>4</w:t>
      </w:r>
      <w:r w:rsidRPr="002341A3">
        <w:rPr>
          <w:b/>
        </w:rPr>
        <w:t xml:space="preserve">: </w:t>
      </w:r>
      <w:r w:rsidR="00AA7F89">
        <w:rPr>
          <w:b/>
        </w:rPr>
        <w:t>Monovalent ionic network at t</w:t>
      </w:r>
      <w:r w:rsidR="002341A3" w:rsidRPr="002341A3">
        <w:rPr>
          <w:b/>
        </w:rPr>
        <w:t xml:space="preserve">he </w:t>
      </w:r>
      <w:r w:rsidRPr="002341A3">
        <w:rPr>
          <w:rFonts w:cs="Times New Roman"/>
          <w:b/>
        </w:rPr>
        <w:t xml:space="preserve">θ-θ’ </w:t>
      </w:r>
      <w:r w:rsidR="002341A3" w:rsidRPr="002341A3">
        <w:rPr>
          <w:rFonts w:cs="Times New Roman"/>
          <w:b/>
        </w:rPr>
        <w:t>interaction</w:t>
      </w:r>
      <w:r w:rsidRPr="002341A3">
        <w:rPr>
          <w:rFonts w:cs="Times New Roman"/>
          <w:b/>
        </w:rPr>
        <w:t>.</w:t>
      </w:r>
      <w:r>
        <w:rPr>
          <w:rFonts w:cs="Times New Roman"/>
        </w:rPr>
        <w:t xml:space="preserve"> </w:t>
      </w:r>
      <w:r w:rsidR="009B4724">
        <w:t xml:space="preserve">The </w:t>
      </w:r>
      <w:r w:rsidR="00A513EE">
        <w:t>site-bound ions</w:t>
      </w:r>
      <w:r w:rsidR="009B4724">
        <w:t xml:space="preserve"> and the intron residues are colored as described in Figure 2 in the main text. </w:t>
      </w:r>
      <w:r w:rsidR="004720CC" w:rsidRPr="004720CC">
        <w:rPr>
          <w:rFonts w:cs="Times New Roman"/>
        </w:rPr>
        <w:t xml:space="preserve">The </w:t>
      </w:r>
      <w:r w:rsidR="004720CC">
        <w:rPr>
          <w:rFonts w:cs="Times New Roman"/>
        </w:rPr>
        <w:t>θ-θ’</w:t>
      </w:r>
      <w:r w:rsidR="004720CC" w:rsidRPr="004720CC">
        <w:rPr>
          <w:rFonts w:cs="Times New Roman"/>
        </w:rPr>
        <w:t xml:space="preserve"> interact</w:t>
      </w:r>
      <w:r w:rsidR="004720CC">
        <w:t xml:space="preserve">ion is indicated. </w:t>
      </w:r>
      <w:r w:rsidR="009B4724">
        <w:t>Inner-sphere coordination and hydrogen bonds are shown as black dashed lines, with distances in angstroms, while putative outer-sphere coordination bonds are shown as gray dashed lines.</w:t>
      </w:r>
      <w:r w:rsidR="002656EF">
        <w:t xml:space="preserve"> M32 is occupied only in the presence of Ba</w:t>
      </w:r>
      <w:r w:rsidR="002656EF" w:rsidRPr="002656EF">
        <w:rPr>
          <w:vertAlign w:val="superscript"/>
        </w:rPr>
        <w:t>2+</w:t>
      </w:r>
      <w:r w:rsidR="002656EF">
        <w:t>.</w:t>
      </w:r>
      <w:r w:rsidR="00B200BA">
        <w:t xml:space="preserve"> Right: electrostatic surface potential at t</w:t>
      </w:r>
      <w:r w:rsidR="00B200BA" w:rsidRPr="004720CC">
        <w:rPr>
          <w:rFonts w:cs="Times New Roman"/>
        </w:rPr>
        <w:t xml:space="preserve">he </w:t>
      </w:r>
      <w:r w:rsidR="00B200BA">
        <w:rPr>
          <w:rFonts w:cs="Times New Roman"/>
        </w:rPr>
        <w:t>θ-θ’</w:t>
      </w:r>
      <w:r w:rsidR="00B200BA" w:rsidRPr="004720CC">
        <w:rPr>
          <w:rFonts w:cs="Times New Roman"/>
        </w:rPr>
        <w:t xml:space="preserve"> interact</w:t>
      </w:r>
      <w:r w:rsidR="00B200BA">
        <w:t xml:space="preserve">ion. The color scale is indicated at the bottom in units of </w:t>
      </w:r>
      <w:proofErr w:type="spellStart"/>
      <w:r w:rsidR="00B200BA">
        <w:t>kT</w:t>
      </w:r>
      <w:proofErr w:type="spellEnd"/>
      <w:r w:rsidR="00B200BA">
        <w:t>/e.</w:t>
      </w:r>
    </w:p>
    <w:p w14:paraId="10E002A0" w14:textId="77777777" w:rsidR="00F75C6B" w:rsidRDefault="00F75C6B" w:rsidP="00523B2E">
      <w:pPr>
        <w:spacing w:line="480" w:lineRule="auto"/>
      </w:pPr>
    </w:p>
    <w:p w14:paraId="7CD17BC1" w14:textId="77777777" w:rsidR="009B0658" w:rsidRDefault="00F36B78" w:rsidP="00523B2E">
      <w:pPr>
        <w:spacing w:line="480" w:lineRule="auto"/>
        <w:jc w:val="center"/>
      </w:pPr>
      <w:r>
        <w:rPr>
          <w:noProof/>
          <w:lang w:eastAsia="en-US"/>
        </w:rPr>
        <w:drawing>
          <wp:inline distT="0" distB="0" distL="0" distR="0" wp14:anchorId="2AEB1006" wp14:editId="16D29305">
            <wp:extent cx="5940000" cy="2417092"/>
            <wp:effectExtent l="0" t="0" r="3810" b="2540"/>
            <wp:docPr id="12" name="Picture 12" descr="D:\papers\paper1_metals\figures\theta-K8K16\theta-K8K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apers\paper1_metals\figures\theta-K8K16\theta-K8K16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2417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58DD5" w14:textId="77777777" w:rsidR="00F75C6B" w:rsidRDefault="00F75C6B" w:rsidP="00523B2E">
      <w:pPr>
        <w:spacing w:line="480" w:lineRule="auto"/>
        <w:jc w:val="center"/>
      </w:pPr>
      <w:r>
        <w:br w:type="page"/>
      </w:r>
    </w:p>
    <w:p w14:paraId="1D9EDB74" w14:textId="2229886D" w:rsidR="00C04CC5" w:rsidRDefault="00BE65F5" w:rsidP="00523B2E">
      <w:pPr>
        <w:spacing w:line="480" w:lineRule="auto"/>
        <w:rPr>
          <w:rFonts w:cs="Times New Roman"/>
        </w:rPr>
      </w:pPr>
      <w:r w:rsidRPr="002341A3">
        <w:rPr>
          <w:b/>
        </w:rPr>
        <w:lastRenderedPageBreak/>
        <w:t>Fi</w:t>
      </w:r>
      <w:r w:rsidRPr="002341A3">
        <w:rPr>
          <w:rFonts w:cs="Times New Roman"/>
          <w:b/>
        </w:rPr>
        <w:t>gure S</w:t>
      </w:r>
      <w:r w:rsidR="00171290">
        <w:rPr>
          <w:rFonts w:cs="Times New Roman"/>
          <w:b/>
        </w:rPr>
        <w:t>5</w:t>
      </w:r>
      <w:r w:rsidRPr="002341A3">
        <w:rPr>
          <w:rFonts w:cs="Times New Roman"/>
          <w:b/>
        </w:rPr>
        <w:t xml:space="preserve">: </w:t>
      </w:r>
      <w:r w:rsidR="00A513EE">
        <w:rPr>
          <w:rFonts w:cs="Times New Roman"/>
          <w:b/>
        </w:rPr>
        <w:t>Site-bound ions</w:t>
      </w:r>
      <w:r w:rsidR="00AA7F89">
        <w:rPr>
          <w:rFonts w:cs="Times New Roman"/>
          <w:b/>
        </w:rPr>
        <w:t xml:space="preserve"> near</w:t>
      </w:r>
      <w:r w:rsidR="00725EF0">
        <w:rPr>
          <w:rFonts w:cs="Times New Roman"/>
          <w:b/>
        </w:rPr>
        <w:t xml:space="preserve"> t</w:t>
      </w:r>
      <w:r w:rsidR="002341A3" w:rsidRPr="002341A3">
        <w:rPr>
          <w:rFonts w:cs="Times New Roman"/>
          <w:b/>
        </w:rPr>
        <w:t xml:space="preserve">he </w:t>
      </w:r>
      <w:r w:rsidRPr="002341A3">
        <w:rPr>
          <w:rFonts w:cs="Times New Roman"/>
          <w:b/>
        </w:rPr>
        <w:t>ω</w:t>
      </w:r>
      <w:r w:rsidR="002341A3" w:rsidRPr="002341A3">
        <w:rPr>
          <w:rFonts w:cs="Times New Roman"/>
          <w:b/>
        </w:rPr>
        <w:t>-</w:t>
      </w:r>
      <w:r w:rsidRPr="002341A3">
        <w:rPr>
          <w:rFonts w:cs="Times New Roman"/>
          <w:b/>
        </w:rPr>
        <w:t>ω’</w:t>
      </w:r>
      <w:r w:rsidR="002341A3" w:rsidRPr="002341A3">
        <w:rPr>
          <w:rFonts w:cs="Times New Roman"/>
          <w:b/>
        </w:rPr>
        <w:t xml:space="preserve"> interaction</w:t>
      </w:r>
      <w:r w:rsidR="00725EF0">
        <w:rPr>
          <w:rFonts w:cs="Times New Roman"/>
          <w:b/>
        </w:rPr>
        <w:t xml:space="preserve"> and EBS1</w:t>
      </w:r>
      <w:r w:rsidR="002341A3" w:rsidRPr="002341A3">
        <w:rPr>
          <w:rFonts w:cs="Times New Roman"/>
          <w:b/>
        </w:rPr>
        <w:t xml:space="preserve">. </w:t>
      </w:r>
      <w:r w:rsidR="00725EF0">
        <w:t xml:space="preserve">The </w:t>
      </w:r>
      <w:r w:rsidR="00A513EE">
        <w:t>site-bound ions</w:t>
      </w:r>
      <w:r w:rsidR="00725EF0">
        <w:t xml:space="preserve"> and the intron residues are colored as described in Figure 2 in the main tex</w:t>
      </w:r>
      <w:r w:rsidR="00725EF0" w:rsidRPr="00DD001C">
        <w:rPr>
          <w:rFonts w:cs="Times New Roman"/>
        </w:rPr>
        <w:t xml:space="preserve">t. </w:t>
      </w:r>
      <w:r w:rsidR="00DD001C" w:rsidRPr="00DD001C">
        <w:rPr>
          <w:rFonts w:cs="Times New Roman"/>
        </w:rPr>
        <w:t>The ω-ω’ int</w:t>
      </w:r>
      <w:r w:rsidR="00DD001C" w:rsidRPr="004720CC">
        <w:rPr>
          <w:rFonts w:cs="Times New Roman"/>
        </w:rPr>
        <w:t>eract</w:t>
      </w:r>
      <w:r w:rsidR="00DD001C">
        <w:t xml:space="preserve">ion is indicated. </w:t>
      </w:r>
      <w:r w:rsidR="00725EF0">
        <w:t>Inner-sphere coordination and hydrogen bonds are shown as black dashed lines, with distances in angstroms.</w:t>
      </w:r>
      <w:r w:rsidR="00B200BA">
        <w:t xml:space="preserve"> Right: electrostatic surface potential at t</w:t>
      </w:r>
      <w:r w:rsidR="00B200BA" w:rsidRPr="004720CC">
        <w:rPr>
          <w:rFonts w:cs="Times New Roman"/>
        </w:rPr>
        <w:t xml:space="preserve">he </w:t>
      </w:r>
      <w:r w:rsidR="00B200BA" w:rsidRPr="00DD001C">
        <w:rPr>
          <w:rFonts w:cs="Times New Roman"/>
        </w:rPr>
        <w:t xml:space="preserve">ω-ω’ </w:t>
      </w:r>
      <w:r w:rsidR="00B200BA" w:rsidRPr="004720CC">
        <w:rPr>
          <w:rFonts w:cs="Times New Roman"/>
        </w:rPr>
        <w:t>interact</w:t>
      </w:r>
      <w:r w:rsidR="00B200BA">
        <w:t xml:space="preserve">ion. The color scale is indicated at the bottom in units of </w:t>
      </w:r>
      <w:proofErr w:type="spellStart"/>
      <w:r w:rsidR="00B200BA">
        <w:t>kT</w:t>
      </w:r>
      <w:proofErr w:type="spellEnd"/>
      <w:r w:rsidR="00B200BA">
        <w:t>/e.</w:t>
      </w:r>
    </w:p>
    <w:p w14:paraId="7255B805" w14:textId="77777777" w:rsidR="00B200BA" w:rsidRDefault="00B200BA" w:rsidP="00523B2E">
      <w:pPr>
        <w:spacing w:line="480" w:lineRule="auto"/>
        <w:rPr>
          <w:rFonts w:cs="Times New Roman"/>
        </w:rPr>
      </w:pPr>
    </w:p>
    <w:p w14:paraId="5D819193" w14:textId="77777777" w:rsidR="00FC186D" w:rsidRDefault="00F36B78" w:rsidP="009B0658">
      <w:pPr>
        <w:spacing w:line="480" w:lineRule="auto"/>
        <w:jc w:val="center"/>
        <w:rPr>
          <w:rFonts w:cs="Times New Roman"/>
        </w:rPr>
      </w:pPr>
      <w:r>
        <w:rPr>
          <w:rFonts w:cs="Times New Roman"/>
          <w:noProof/>
          <w:lang w:eastAsia="en-US"/>
        </w:rPr>
        <w:drawing>
          <wp:inline distT="0" distB="0" distL="0" distR="0" wp14:anchorId="275EDC51" wp14:editId="7D36DD6C">
            <wp:extent cx="5940000" cy="2227415"/>
            <wp:effectExtent l="0" t="0" r="3810" b="1905"/>
            <wp:docPr id="14" name="Picture 14" descr="D:\papers\paper1_metals\figures\omega-omegaprime\omega-omegaprim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apers\paper1_metals\figures\omega-omegaprime\omega-omegaprime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222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A94AF" w14:textId="77777777" w:rsidR="00BE65F5" w:rsidRDefault="00BE65F5" w:rsidP="00523B2E">
      <w:pPr>
        <w:spacing w:line="480" w:lineRule="auto"/>
        <w:jc w:val="center"/>
      </w:pPr>
      <w:r>
        <w:br w:type="page"/>
      </w:r>
    </w:p>
    <w:p w14:paraId="66E6E712" w14:textId="1A5DF502" w:rsidR="00446432" w:rsidRDefault="00446432" w:rsidP="00523B2E">
      <w:pPr>
        <w:spacing w:line="480" w:lineRule="auto"/>
      </w:pPr>
      <w:r w:rsidRPr="00D25D68">
        <w:rPr>
          <w:b/>
        </w:rPr>
        <w:lastRenderedPageBreak/>
        <w:t xml:space="preserve">Figure </w:t>
      </w:r>
      <w:r>
        <w:rPr>
          <w:b/>
        </w:rPr>
        <w:t>S6</w:t>
      </w:r>
      <w:r w:rsidRPr="00D25D68">
        <w:rPr>
          <w:b/>
        </w:rPr>
        <w:t xml:space="preserve">: </w:t>
      </w:r>
      <w:r>
        <w:rPr>
          <w:b/>
        </w:rPr>
        <w:t>P</w:t>
      </w:r>
      <w:r w:rsidRPr="00D25D68">
        <w:rPr>
          <w:b/>
        </w:rPr>
        <w:t xml:space="preserve">utative </w:t>
      </w:r>
      <w:r w:rsidR="00A513EE">
        <w:rPr>
          <w:b/>
        </w:rPr>
        <w:t>zwitteri</w:t>
      </w:r>
      <w:r w:rsidRPr="00D25D68">
        <w:rPr>
          <w:b/>
        </w:rPr>
        <w:t>onic-binding site</w:t>
      </w:r>
      <w:r>
        <w:rPr>
          <w:b/>
        </w:rPr>
        <w:t>s</w:t>
      </w:r>
      <w:r w:rsidRPr="00D25D68">
        <w:rPr>
          <w:b/>
        </w:rPr>
        <w:t xml:space="preserve"> A2</w:t>
      </w:r>
      <w:r>
        <w:rPr>
          <w:b/>
        </w:rPr>
        <w:t>-3</w:t>
      </w:r>
      <w:r w:rsidRPr="00D25D68">
        <w:rPr>
          <w:b/>
        </w:rPr>
        <w:t xml:space="preserve"> in D1C</w:t>
      </w:r>
      <w:r>
        <w:rPr>
          <w:b/>
        </w:rPr>
        <w:t xml:space="preserve"> may correspond to protein interaction sites</w:t>
      </w:r>
      <w:r w:rsidRPr="00D25D68">
        <w:rPr>
          <w:b/>
        </w:rPr>
        <w:t>.</w:t>
      </w:r>
      <w:r>
        <w:t xml:space="preserve"> </w:t>
      </w:r>
      <w:proofErr w:type="gramStart"/>
      <w:r w:rsidR="00B200BA">
        <w:t>Electrostatic surface potential around A2 and A3.</w:t>
      </w:r>
      <w:proofErr w:type="gramEnd"/>
      <w:r w:rsidR="00B200BA">
        <w:t xml:space="preserve"> The color scale is indicated at the bottom in units of </w:t>
      </w:r>
      <w:proofErr w:type="spellStart"/>
      <w:r w:rsidR="00B200BA">
        <w:t>kT</w:t>
      </w:r>
      <w:proofErr w:type="spellEnd"/>
      <w:r w:rsidR="00B200BA">
        <w:t xml:space="preserve">/e. HEPES molecules are drawn in a stick and ball representation, colored by atom type, C is yellow, N blue, O red, and S orange). </w:t>
      </w:r>
    </w:p>
    <w:p w14:paraId="433B9427" w14:textId="77777777" w:rsidR="00446432" w:rsidRDefault="00446432" w:rsidP="00523B2E">
      <w:pPr>
        <w:spacing w:line="480" w:lineRule="auto"/>
      </w:pPr>
    </w:p>
    <w:p w14:paraId="5FAF643F" w14:textId="77777777" w:rsidR="00446432" w:rsidRDefault="007F39CA" w:rsidP="00523B2E">
      <w:pPr>
        <w:spacing w:line="480" w:lineRule="auto"/>
        <w:jc w:val="center"/>
      </w:pPr>
      <w:r>
        <w:rPr>
          <w:noProof/>
          <w:lang w:eastAsia="en-US"/>
        </w:rPr>
        <w:drawing>
          <wp:inline distT="0" distB="0" distL="0" distR="0" wp14:anchorId="3CD97BCF" wp14:editId="7E6F8C89">
            <wp:extent cx="5760000" cy="4367500"/>
            <wp:effectExtent l="0" t="0" r="0" b="0"/>
            <wp:docPr id="7" name="Picture 7" descr="D:\papers\paper1_metals\APBS\20130828\APBS_A2A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apers\paper1_metals\APBS\20130828\APBS_A2A3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5BB0C" w14:textId="11787276" w:rsidR="00BE65F5" w:rsidRDefault="00BE65F5" w:rsidP="00523B2E">
      <w:pPr>
        <w:spacing w:line="480" w:lineRule="auto"/>
      </w:pPr>
    </w:p>
    <w:sectPr w:rsidR="00BE65F5" w:rsidSect="003417EE">
      <w:headerReference w:type="default" r:id="rId15"/>
      <w:footerReference w:type="default" r:id="rId16"/>
      <w:pgSz w:w="12240" w:h="15840"/>
      <w:pgMar w:top="1440" w:right="1440" w:bottom="1440" w:left="1440" w:header="720" w:footer="720" w:gutter="0"/>
      <w:lnNumType w:countBy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CCC35CF" w14:textId="77777777" w:rsidR="00822D9D" w:rsidRDefault="00822D9D" w:rsidP="002B371B">
      <w:pPr>
        <w:spacing w:line="240" w:lineRule="auto"/>
      </w:pPr>
      <w:r>
        <w:separator/>
      </w:r>
    </w:p>
  </w:endnote>
  <w:endnote w:type="continuationSeparator" w:id="0">
    <w:p w14:paraId="7627A178" w14:textId="77777777" w:rsidR="00822D9D" w:rsidRDefault="00822D9D" w:rsidP="002B371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宋体">
    <w:charset w:val="50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9688198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E7214B" w14:textId="77777777" w:rsidR="004F6803" w:rsidRDefault="004F6803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C5725">
          <w:rPr>
            <w:noProof/>
          </w:rPr>
          <w:t>9</w:t>
        </w:r>
        <w:r>
          <w:rPr>
            <w:noProof/>
          </w:rPr>
          <w:fldChar w:fldCharType="end"/>
        </w:r>
      </w:p>
    </w:sdtContent>
  </w:sdt>
  <w:p w14:paraId="08F50B9F" w14:textId="77777777" w:rsidR="004F6803" w:rsidRDefault="004F6803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2857BE0" w14:textId="77777777" w:rsidR="00822D9D" w:rsidRDefault="00822D9D" w:rsidP="002B371B">
      <w:pPr>
        <w:spacing w:line="240" w:lineRule="auto"/>
      </w:pPr>
      <w:r>
        <w:separator/>
      </w:r>
    </w:p>
  </w:footnote>
  <w:footnote w:type="continuationSeparator" w:id="0">
    <w:p w14:paraId="37BBC0D2" w14:textId="77777777" w:rsidR="00822D9D" w:rsidRDefault="00822D9D" w:rsidP="002B371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BCDFFF9" w14:textId="77777777" w:rsidR="004F6803" w:rsidRDefault="004F6803" w:rsidP="00523B2E">
    <w:pPr>
      <w:pStyle w:val="Header"/>
      <w:jc w:val="right"/>
    </w:pPr>
    <w:r>
      <w:t>Marcia M. and Pyle A.M.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2D2571"/>
    <w:multiLevelType w:val="multilevel"/>
    <w:tmpl w:val="5148AD72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sz w:val="24"/>
      </w:rPr>
    </w:lvl>
  </w:abstractNum>
  <w:abstractNum w:abstractNumId="1">
    <w:nsid w:val="0FD33DDB"/>
    <w:multiLevelType w:val="hybridMultilevel"/>
    <w:tmpl w:val="4000B7FC"/>
    <w:lvl w:ilvl="0" w:tplc="E3920F82">
      <w:start w:val="3"/>
      <w:numFmt w:val="decimal"/>
      <w:lvlText w:val="%1.1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212843"/>
    <w:multiLevelType w:val="multilevel"/>
    <w:tmpl w:val="EB76C6A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3">
    <w:nsid w:val="232F6BB1"/>
    <w:multiLevelType w:val="multilevel"/>
    <w:tmpl w:val="ECF4CCE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4">
    <w:nsid w:val="29584304"/>
    <w:multiLevelType w:val="multilevel"/>
    <w:tmpl w:val="3288F31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none"/>
      <w:lvlText w:val="4.1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5">
    <w:nsid w:val="2E0E7DF8"/>
    <w:multiLevelType w:val="multilevel"/>
    <w:tmpl w:val="EB76C6A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6">
    <w:nsid w:val="30EB6771"/>
    <w:multiLevelType w:val="multilevel"/>
    <w:tmpl w:val="2DC408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i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 w:val="0"/>
        <w:i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7">
    <w:nsid w:val="37834C7B"/>
    <w:multiLevelType w:val="multilevel"/>
    <w:tmpl w:val="7FD8F67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8">
    <w:nsid w:val="3BDB083E"/>
    <w:multiLevelType w:val="multilevel"/>
    <w:tmpl w:val="EB76C6A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9">
    <w:nsid w:val="440D745B"/>
    <w:multiLevelType w:val="multilevel"/>
    <w:tmpl w:val="2DC408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i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 w:val="0"/>
        <w:i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10">
    <w:nsid w:val="47247ECF"/>
    <w:multiLevelType w:val="multilevel"/>
    <w:tmpl w:val="ECF4CCE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11">
    <w:nsid w:val="4B537810"/>
    <w:multiLevelType w:val="multilevel"/>
    <w:tmpl w:val="2DC408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i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 w:val="0"/>
        <w:i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12">
    <w:nsid w:val="4CAC38CC"/>
    <w:multiLevelType w:val="multilevel"/>
    <w:tmpl w:val="7F56A38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13">
    <w:nsid w:val="53814F0D"/>
    <w:multiLevelType w:val="multilevel"/>
    <w:tmpl w:val="2DC408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i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 w:val="0"/>
        <w:i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14">
    <w:nsid w:val="5A8B51C6"/>
    <w:multiLevelType w:val="multilevel"/>
    <w:tmpl w:val="2DC408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i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 w:val="0"/>
        <w:i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15">
    <w:nsid w:val="5CDB7C14"/>
    <w:multiLevelType w:val="multilevel"/>
    <w:tmpl w:val="EB76C6A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16">
    <w:nsid w:val="5E1F229D"/>
    <w:multiLevelType w:val="multilevel"/>
    <w:tmpl w:val="2DC408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i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 w:val="0"/>
        <w:i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17">
    <w:nsid w:val="62F2307C"/>
    <w:multiLevelType w:val="multilevel"/>
    <w:tmpl w:val="EB76C6A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18">
    <w:nsid w:val="6467196B"/>
    <w:multiLevelType w:val="multilevel"/>
    <w:tmpl w:val="EB76C6A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19">
    <w:nsid w:val="64A136D4"/>
    <w:multiLevelType w:val="hybridMultilevel"/>
    <w:tmpl w:val="A9FE10C8"/>
    <w:lvl w:ilvl="0" w:tplc="C2B071D0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AC42E66"/>
    <w:multiLevelType w:val="hybridMultilevel"/>
    <w:tmpl w:val="4BB84830"/>
    <w:lvl w:ilvl="0" w:tplc="4D10BF38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F23618A"/>
    <w:multiLevelType w:val="multilevel"/>
    <w:tmpl w:val="EB76C6A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22">
    <w:nsid w:val="744E27ED"/>
    <w:multiLevelType w:val="multilevel"/>
    <w:tmpl w:val="78B4028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none"/>
      <w:lvlText w:val="4.1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23">
    <w:nsid w:val="763108C5"/>
    <w:multiLevelType w:val="multilevel"/>
    <w:tmpl w:val="26BC740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none"/>
      <w:lvlText w:val="4.1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24">
    <w:nsid w:val="77B53B0A"/>
    <w:multiLevelType w:val="multilevel"/>
    <w:tmpl w:val="2DC408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i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 w:val="0"/>
        <w:i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25">
    <w:nsid w:val="7C3845BF"/>
    <w:multiLevelType w:val="multilevel"/>
    <w:tmpl w:val="78B4028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none"/>
      <w:lvlText w:val="4.1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26">
    <w:nsid w:val="7D6A1A06"/>
    <w:multiLevelType w:val="multilevel"/>
    <w:tmpl w:val="EB76C6A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abstractNum w:abstractNumId="27">
    <w:nsid w:val="7F07038F"/>
    <w:multiLevelType w:val="multilevel"/>
    <w:tmpl w:val="EB76C6A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sz w:val="2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24"/>
      </w:rPr>
    </w:lvl>
  </w:abstractNum>
  <w:num w:numId="1">
    <w:abstractNumId w:val="20"/>
  </w:num>
  <w:num w:numId="2">
    <w:abstractNumId w:val="19"/>
  </w:num>
  <w:num w:numId="3">
    <w:abstractNumId w:val="7"/>
  </w:num>
  <w:num w:numId="4">
    <w:abstractNumId w:val="1"/>
  </w:num>
  <w:num w:numId="5">
    <w:abstractNumId w:val="0"/>
  </w:num>
  <w:num w:numId="6">
    <w:abstractNumId w:val="12"/>
  </w:num>
  <w:num w:numId="7">
    <w:abstractNumId w:val="17"/>
  </w:num>
  <w:num w:numId="8">
    <w:abstractNumId w:val="8"/>
  </w:num>
  <w:num w:numId="9">
    <w:abstractNumId w:val="26"/>
  </w:num>
  <w:num w:numId="10">
    <w:abstractNumId w:val="2"/>
  </w:num>
  <w:num w:numId="11">
    <w:abstractNumId w:val="18"/>
  </w:num>
  <w:num w:numId="12">
    <w:abstractNumId w:val="21"/>
  </w:num>
  <w:num w:numId="13">
    <w:abstractNumId w:val="15"/>
  </w:num>
  <w:num w:numId="14">
    <w:abstractNumId w:val="5"/>
  </w:num>
  <w:num w:numId="15">
    <w:abstractNumId w:val="27"/>
  </w:num>
  <w:num w:numId="16">
    <w:abstractNumId w:val="10"/>
  </w:num>
  <w:num w:numId="17">
    <w:abstractNumId w:val="3"/>
  </w:num>
  <w:num w:numId="18">
    <w:abstractNumId w:val="22"/>
  </w:num>
  <w:num w:numId="19">
    <w:abstractNumId w:val="23"/>
  </w:num>
  <w:num w:numId="20">
    <w:abstractNumId w:val="4"/>
  </w:num>
  <w:num w:numId="21">
    <w:abstractNumId w:val="25"/>
  </w:num>
  <w:num w:numId="22">
    <w:abstractNumId w:val="13"/>
  </w:num>
  <w:num w:numId="23">
    <w:abstractNumId w:val="24"/>
  </w:num>
  <w:num w:numId="24">
    <w:abstractNumId w:val="6"/>
  </w:num>
  <w:num w:numId="25">
    <w:abstractNumId w:val="14"/>
  </w:num>
  <w:num w:numId="26">
    <w:abstractNumId w:val="11"/>
  </w:num>
  <w:num w:numId="27">
    <w:abstractNumId w:val="9"/>
  </w:num>
  <w:num w:numId="2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RNA_marco&lt;/Style&gt;&lt;LeftDelim&gt;{&lt;/LeftDelim&gt;&lt;RightDelim&gt;}&lt;/RightDelim&gt;&lt;FontName&gt;Times New Roman&lt;/FontName&gt;&lt;FontSize&gt;11&lt;/FontSize&gt;&lt;ReflistTitle&gt;&lt;/ReflistTitle&gt;&lt;StartingRefnum&gt;1&lt;/StartingRefnum&gt;&lt;FirstLineIndent&gt;0&lt;/FirstLineIndent&gt;&lt;HangingIndent&gt;648&lt;/HangingIndent&gt;&lt;LineSpacing&gt;2&lt;/LineSpacing&gt;&lt;SpaceAfter&gt;0&lt;/SpaceAfter&gt;&lt;HyperlinksEnabled&gt;1&lt;/HyperlinksEnabled&gt;&lt;HyperlinksVisible&gt;0&lt;/HyperlinksVisible&gt;&lt;/ENLayout&gt;"/>
    <w:docVar w:name="EN.Libraries" w:val="&lt;Libraries&gt;&lt;item db-id=&quot;dw9faxwr99exeoeex9ovrxfe5ds0f2wdz995&quot;&gt;RNA&lt;record-ids&gt;&lt;item&gt;5&lt;/item&gt;&lt;item&gt;8&lt;/item&gt;&lt;item&gt;12&lt;/item&gt;&lt;item&gt;17&lt;/item&gt;&lt;item&gt;18&lt;/item&gt;&lt;item&gt;26&lt;/item&gt;&lt;item&gt;47&lt;/item&gt;&lt;item&gt;48&lt;/item&gt;&lt;item&gt;74&lt;/item&gt;&lt;item&gt;83&lt;/item&gt;&lt;item&gt;138&lt;/item&gt;&lt;item&gt;165&lt;/item&gt;&lt;item&gt;172&lt;/item&gt;&lt;item&gt;178&lt;/item&gt;&lt;item&gt;183&lt;/item&gt;&lt;item&gt;186&lt;/item&gt;&lt;item&gt;188&lt;/item&gt;&lt;item&gt;191&lt;/item&gt;&lt;item&gt;198&lt;/item&gt;&lt;item&gt;199&lt;/item&gt;&lt;item&gt;200&lt;/item&gt;&lt;item&gt;201&lt;/item&gt;&lt;item&gt;202&lt;/item&gt;&lt;item&gt;207&lt;/item&gt;&lt;item&gt;208&lt;/item&gt;&lt;item&gt;209&lt;/item&gt;&lt;item&gt;213&lt;/item&gt;&lt;item&gt;215&lt;/item&gt;&lt;item&gt;216&lt;/item&gt;&lt;item&gt;217&lt;/item&gt;&lt;item&gt;225&lt;/item&gt;&lt;item&gt;229&lt;/item&gt;&lt;item&gt;270&lt;/item&gt;&lt;item&gt;293&lt;/item&gt;&lt;item&gt;310&lt;/item&gt;&lt;item&gt;312&lt;/item&gt;&lt;item&gt;313&lt;/item&gt;&lt;item&gt;316&lt;/item&gt;&lt;item&gt;317&lt;/item&gt;&lt;item&gt;320&lt;/item&gt;&lt;item&gt;332&lt;/item&gt;&lt;item&gt;358&lt;/item&gt;&lt;item&gt;364&lt;/item&gt;&lt;item&gt;369&lt;/item&gt;&lt;item&gt;371&lt;/item&gt;&lt;item&gt;372&lt;/item&gt;&lt;item&gt;373&lt;/item&gt;&lt;item&gt;374&lt;/item&gt;&lt;item&gt;442&lt;/item&gt;&lt;item&gt;445&lt;/item&gt;&lt;item&gt;457&lt;/item&gt;&lt;item&gt;498&lt;/item&gt;&lt;item&gt;554&lt;/item&gt;&lt;item&gt;569&lt;/item&gt;&lt;item&gt;584&lt;/item&gt;&lt;item&gt;585&lt;/item&gt;&lt;item&gt;589&lt;/item&gt;&lt;item&gt;590&lt;/item&gt;&lt;item&gt;591&lt;/item&gt;&lt;item&gt;592&lt;/item&gt;&lt;item&gt;593&lt;/item&gt;&lt;item&gt;594&lt;/item&gt;&lt;item&gt;595&lt;/item&gt;&lt;item&gt;598&lt;/item&gt;&lt;item&gt;599&lt;/item&gt;&lt;item&gt;601&lt;/item&gt;&lt;item&gt;602&lt;/item&gt;&lt;item&gt;603&lt;/item&gt;&lt;item&gt;604&lt;/item&gt;&lt;item&gt;605&lt;/item&gt;&lt;item&gt;606&lt;/item&gt;&lt;item&gt;607&lt;/item&gt;&lt;item&gt;608&lt;/item&gt;&lt;item&gt;609&lt;/item&gt;&lt;item&gt;610&lt;/item&gt;&lt;item&gt;611&lt;/item&gt;&lt;item&gt;612&lt;/item&gt;&lt;item&gt;613&lt;/item&gt;&lt;item&gt;614&lt;/item&gt;&lt;item&gt;621&lt;/item&gt;&lt;item&gt;624&lt;/item&gt;&lt;item&gt;625&lt;/item&gt;&lt;item&gt;626&lt;/item&gt;&lt;item&gt;627&lt;/item&gt;&lt;item&gt;628&lt;/item&gt;&lt;item&gt;629&lt;/item&gt;&lt;item&gt;641&lt;/item&gt;&lt;/record-ids&gt;&lt;/item&gt;&lt;/Libraries&gt;"/>
  </w:docVars>
  <w:rsids>
    <w:rsidRoot w:val="002B371B"/>
    <w:rsid w:val="00001E85"/>
    <w:rsid w:val="00004315"/>
    <w:rsid w:val="00004457"/>
    <w:rsid w:val="000112ED"/>
    <w:rsid w:val="00011593"/>
    <w:rsid w:val="00013DBA"/>
    <w:rsid w:val="00015A3B"/>
    <w:rsid w:val="000213ED"/>
    <w:rsid w:val="00022173"/>
    <w:rsid w:val="00022313"/>
    <w:rsid w:val="00022C1E"/>
    <w:rsid w:val="00030A19"/>
    <w:rsid w:val="00033D4D"/>
    <w:rsid w:val="00034630"/>
    <w:rsid w:val="00040657"/>
    <w:rsid w:val="00041E49"/>
    <w:rsid w:val="00042253"/>
    <w:rsid w:val="00046442"/>
    <w:rsid w:val="000471ED"/>
    <w:rsid w:val="00051ABC"/>
    <w:rsid w:val="00051E40"/>
    <w:rsid w:val="00052474"/>
    <w:rsid w:val="00053773"/>
    <w:rsid w:val="00054A1D"/>
    <w:rsid w:val="000558E5"/>
    <w:rsid w:val="00056AE9"/>
    <w:rsid w:val="000571CB"/>
    <w:rsid w:val="000600C4"/>
    <w:rsid w:val="000600E8"/>
    <w:rsid w:val="000614D8"/>
    <w:rsid w:val="00062A62"/>
    <w:rsid w:val="00064922"/>
    <w:rsid w:val="00064B7E"/>
    <w:rsid w:val="000662E1"/>
    <w:rsid w:val="00067871"/>
    <w:rsid w:val="00070754"/>
    <w:rsid w:val="000714BA"/>
    <w:rsid w:val="000729F5"/>
    <w:rsid w:val="00077FCC"/>
    <w:rsid w:val="000807E5"/>
    <w:rsid w:val="000866FD"/>
    <w:rsid w:val="00091201"/>
    <w:rsid w:val="00091BA3"/>
    <w:rsid w:val="00095901"/>
    <w:rsid w:val="000959CA"/>
    <w:rsid w:val="00095A96"/>
    <w:rsid w:val="00096341"/>
    <w:rsid w:val="00097EE9"/>
    <w:rsid w:val="000A5A2C"/>
    <w:rsid w:val="000B26F6"/>
    <w:rsid w:val="000B3EE2"/>
    <w:rsid w:val="000B5BB8"/>
    <w:rsid w:val="000C1EF5"/>
    <w:rsid w:val="000C3146"/>
    <w:rsid w:val="000C50D3"/>
    <w:rsid w:val="000C6CE7"/>
    <w:rsid w:val="000D1E9D"/>
    <w:rsid w:val="000D203F"/>
    <w:rsid w:val="000D2C88"/>
    <w:rsid w:val="000D333D"/>
    <w:rsid w:val="000D3340"/>
    <w:rsid w:val="000D395B"/>
    <w:rsid w:val="000D3997"/>
    <w:rsid w:val="000D3CF6"/>
    <w:rsid w:val="000D3F8A"/>
    <w:rsid w:val="000D5219"/>
    <w:rsid w:val="000D5911"/>
    <w:rsid w:val="000E12A9"/>
    <w:rsid w:val="000E1FD6"/>
    <w:rsid w:val="000E3485"/>
    <w:rsid w:val="000E51F0"/>
    <w:rsid w:val="000E7303"/>
    <w:rsid w:val="000F2954"/>
    <w:rsid w:val="000F2A68"/>
    <w:rsid w:val="000F67DD"/>
    <w:rsid w:val="001006F8"/>
    <w:rsid w:val="00100C95"/>
    <w:rsid w:val="00101998"/>
    <w:rsid w:val="00102E19"/>
    <w:rsid w:val="0011001D"/>
    <w:rsid w:val="00110E6A"/>
    <w:rsid w:val="00111136"/>
    <w:rsid w:val="00111508"/>
    <w:rsid w:val="00112141"/>
    <w:rsid w:val="0011277B"/>
    <w:rsid w:val="001128DD"/>
    <w:rsid w:val="00114EB3"/>
    <w:rsid w:val="00116174"/>
    <w:rsid w:val="00116321"/>
    <w:rsid w:val="0011719F"/>
    <w:rsid w:val="001209F9"/>
    <w:rsid w:val="00122463"/>
    <w:rsid w:val="00125DFE"/>
    <w:rsid w:val="0013034E"/>
    <w:rsid w:val="0013222D"/>
    <w:rsid w:val="00136C24"/>
    <w:rsid w:val="00140525"/>
    <w:rsid w:val="001411CE"/>
    <w:rsid w:val="001417E6"/>
    <w:rsid w:val="001426AD"/>
    <w:rsid w:val="00145397"/>
    <w:rsid w:val="00146C9E"/>
    <w:rsid w:val="00156C8B"/>
    <w:rsid w:val="00160496"/>
    <w:rsid w:val="00161B20"/>
    <w:rsid w:val="0016255E"/>
    <w:rsid w:val="001636F2"/>
    <w:rsid w:val="00163DC5"/>
    <w:rsid w:val="00164AA3"/>
    <w:rsid w:val="00166AD3"/>
    <w:rsid w:val="00171290"/>
    <w:rsid w:val="00171726"/>
    <w:rsid w:val="001725EF"/>
    <w:rsid w:val="00175A73"/>
    <w:rsid w:val="00176B4B"/>
    <w:rsid w:val="00180B83"/>
    <w:rsid w:val="00180BC9"/>
    <w:rsid w:val="00180E75"/>
    <w:rsid w:val="00184CF1"/>
    <w:rsid w:val="00185F76"/>
    <w:rsid w:val="00186217"/>
    <w:rsid w:val="00186A16"/>
    <w:rsid w:val="0018765F"/>
    <w:rsid w:val="0019009E"/>
    <w:rsid w:val="0019194E"/>
    <w:rsid w:val="00192686"/>
    <w:rsid w:val="00192C9E"/>
    <w:rsid w:val="00194C93"/>
    <w:rsid w:val="00196D4D"/>
    <w:rsid w:val="00197D02"/>
    <w:rsid w:val="001A1256"/>
    <w:rsid w:val="001A1BB6"/>
    <w:rsid w:val="001A1C4B"/>
    <w:rsid w:val="001A1EC4"/>
    <w:rsid w:val="001A209F"/>
    <w:rsid w:val="001A2230"/>
    <w:rsid w:val="001A4761"/>
    <w:rsid w:val="001A7816"/>
    <w:rsid w:val="001A7A41"/>
    <w:rsid w:val="001B3D85"/>
    <w:rsid w:val="001B3F14"/>
    <w:rsid w:val="001C2453"/>
    <w:rsid w:val="001C5725"/>
    <w:rsid w:val="001C7DD7"/>
    <w:rsid w:val="001D2A27"/>
    <w:rsid w:val="001D41D4"/>
    <w:rsid w:val="001D69C2"/>
    <w:rsid w:val="001E1498"/>
    <w:rsid w:val="001E1FBC"/>
    <w:rsid w:val="001E695B"/>
    <w:rsid w:val="001E78A0"/>
    <w:rsid w:val="001F0A36"/>
    <w:rsid w:val="001F1E48"/>
    <w:rsid w:val="001F27BC"/>
    <w:rsid w:val="001F2FE4"/>
    <w:rsid w:val="0020283E"/>
    <w:rsid w:val="00204F83"/>
    <w:rsid w:val="00207235"/>
    <w:rsid w:val="00207254"/>
    <w:rsid w:val="00207FF7"/>
    <w:rsid w:val="002139DE"/>
    <w:rsid w:val="002143D2"/>
    <w:rsid w:val="00215163"/>
    <w:rsid w:val="00221B03"/>
    <w:rsid w:val="0022726F"/>
    <w:rsid w:val="002314AD"/>
    <w:rsid w:val="00231DAF"/>
    <w:rsid w:val="00231FE4"/>
    <w:rsid w:val="002341A3"/>
    <w:rsid w:val="00234E88"/>
    <w:rsid w:val="0023735B"/>
    <w:rsid w:val="002417C7"/>
    <w:rsid w:val="00242806"/>
    <w:rsid w:val="002474DB"/>
    <w:rsid w:val="00247F13"/>
    <w:rsid w:val="00247FBD"/>
    <w:rsid w:val="00250F1A"/>
    <w:rsid w:val="0025387F"/>
    <w:rsid w:val="00255782"/>
    <w:rsid w:val="00255979"/>
    <w:rsid w:val="00256E73"/>
    <w:rsid w:val="00261F41"/>
    <w:rsid w:val="00263C8F"/>
    <w:rsid w:val="00264390"/>
    <w:rsid w:val="002656EF"/>
    <w:rsid w:val="00265E4D"/>
    <w:rsid w:val="00266410"/>
    <w:rsid w:val="00266A1B"/>
    <w:rsid w:val="0027041B"/>
    <w:rsid w:val="002730AA"/>
    <w:rsid w:val="00274039"/>
    <w:rsid w:val="00276820"/>
    <w:rsid w:val="00276DDD"/>
    <w:rsid w:val="00281424"/>
    <w:rsid w:val="00290AE5"/>
    <w:rsid w:val="00291DAF"/>
    <w:rsid w:val="00293B01"/>
    <w:rsid w:val="00293FB0"/>
    <w:rsid w:val="002A1A98"/>
    <w:rsid w:val="002A2536"/>
    <w:rsid w:val="002A2B95"/>
    <w:rsid w:val="002A52EF"/>
    <w:rsid w:val="002A5456"/>
    <w:rsid w:val="002A6140"/>
    <w:rsid w:val="002A61C9"/>
    <w:rsid w:val="002A695B"/>
    <w:rsid w:val="002B09A1"/>
    <w:rsid w:val="002B305D"/>
    <w:rsid w:val="002B371B"/>
    <w:rsid w:val="002B6DE4"/>
    <w:rsid w:val="002B7B5A"/>
    <w:rsid w:val="002C29CE"/>
    <w:rsid w:val="002C31C6"/>
    <w:rsid w:val="002C6130"/>
    <w:rsid w:val="002D071A"/>
    <w:rsid w:val="002D1382"/>
    <w:rsid w:val="002D19A8"/>
    <w:rsid w:val="002D20D7"/>
    <w:rsid w:val="002D5E97"/>
    <w:rsid w:val="002D6297"/>
    <w:rsid w:val="002D7725"/>
    <w:rsid w:val="002E13F3"/>
    <w:rsid w:val="002E5BC2"/>
    <w:rsid w:val="002E6E64"/>
    <w:rsid w:val="002E7D92"/>
    <w:rsid w:val="002F2D07"/>
    <w:rsid w:val="002F3C2F"/>
    <w:rsid w:val="002F4784"/>
    <w:rsid w:val="002F47E6"/>
    <w:rsid w:val="002F4B77"/>
    <w:rsid w:val="002F57CE"/>
    <w:rsid w:val="002F631B"/>
    <w:rsid w:val="002F7089"/>
    <w:rsid w:val="002F7CA8"/>
    <w:rsid w:val="0030079A"/>
    <w:rsid w:val="003007B4"/>
    <w:rsid w:val="00302B62"/>
    <w:rsid w:val="00311A0B"/>
    <w:rsid w:val="00311A90"/>
    <w:rsid w:val="0031511B"/>
    <w:rsid w:val="0031699F"/>
    <w:rsid w:val="003249BF"/>
    <w:rsid w:val="00324F0A"/>
    <w:rsid w:val="0032617A"/>
    <w:rsid w:val="00326C26"/>
    <w:rsid w:val="003270B8"/>
    <w:rsid w:val="0033146B"/>
    <w:rsid w:val="00333242"/>
    <w:rsid w:val="00333D89"/>
    <w:rsid w:val="0033550B"/>
    <w:rsid w:val="00337F0D"/>
    <w:rsid w:val="00340A92"/>
    <w:rsid w:val="003417EE"/>
    <w:rsid w:val="0034317E"/>
    <w:rsid w:val="003438B9"/>
    <w:rsid w:val="003442DF"/>
    <w:rsid w:val="00346CFA"/>
    <w:rsid w:val="00346EE0"/>
    <w:rsid w:val="00347496"/>
    <w:rsid w:val="00350174"/>
    <w:rsid w:val="00350399"/>
    <w:rsid w:val="0035070F"/>
    <w:rsid w:val="0035204A"/>
    <w:rsid w:val="00354AF6"/>
    <w:rsid w:val="00355C4F"/>
    <w:rsid w:val="00360446"/>
    <w:rsid w:val="00360E3D"/>
    <w:rsid w:val="00361266"/>
    <w:rsid w:val="003615D7"/>
    <w:rsid w:val="00361A1D"/>
    <w:rsid w:val="003623C0"/>
    <w:rsid w:val="00362BE2"/>
    <w:rsid w:val="00363091"/>
    <w:rsid w:val="00363420"/>
    <w:rsid w:val="0036500C"/>
    <w:rsid w:val="003668BA"/>
    <w:rsid w:val="00377EA9"/>
    <w:rsid w:val="0038147C"/>
    <w:rsid w:val="00383105"/>
    <w:rsid w:val="00384C71"/>
    <w:rsid w:val="0038635F"/>
    <w:rsid w:val="00387484"/>
    <w:rsid w:val="0039022D"/>
    <w:rsid w:val="00392B20"/>
    <w:rsid w:val="00394A83"/>
    <w:rsid w:val="00397D26"/>
    <w:rsid w:val="003A0343"/>
    <w:rsid w:val="003A3566"/>
    <w:rsid w:val="003A3E03"/>
    <w:rsid w:val="003A422A"/>
    <w:rsid w:val="003A64B8"/>
    <w:rsid w:val="003B0A7A"/>
    <w:rsid w:val="003B0CAC"/>
    <w:rsid w:val="003B2D31"/>
    <w:rsid w:val="003B409B"/>
    <w:rsid w:val="003B5223"/>
    <w:rsid w:val="003B5E97"/>
    <w:rsid w:val="003B5F2E"/>
    <w:rsid w:val="003B6562"/>
    <w:rsid w:val="003C1917"/>
    <w:rsid w:val="003C4DD4"/>
    <w:rsid w:val="003D0A4C"/>
    <w:rsid w:val="003D0EB0"/>
    <w:rsid w:val="003D2763"/>
    <w:rsid w:val="003D3107"/>
    <w:rsid w:val="003D3840"/>
    <w:rsid w:val="003D5483"/>
    <w:rsid w:val="003D58B4"/>
    <w:rsid w:val="003D7623"/>
    <w:rsid w:val="003E2FDD"/>
    <w:rsid w:val="003E5CB2"/>
    <w:rsid w:val="003E629D"/>
    <w:rsid w:val="003F0E0B"/>
    <w:rsid w:val="003F156A"/>
    <w:rsid w:val="003F1F0F"/>
    <w:rsid w:val="003F5BE2"/>
    <w:rsid w:val="00400E4E"/>
    <w:rsid w:val="004018CF"/>
    <w:rsid w:val="0040304C"/>
    <w:rsid w:val="0040508C"/>
    <w:rsid w:val="00406A3B"/>
    <w:rsid w:val="00415426"/>
    <w:rsid w:val="00417890"/>
    <w:rsid w:val="00417D5F"/>
    <w:rsid w:val="00417D8D"/>
    <w:rsid w:val="004221A3"/>
    <w:rsid w:val="004239ED"/>
    <w:rsid w:val="00425B24"/>
    <w:rsid w:val="004260D1"/>
    <w:rsid w:val="00427AEE"/>
    <w:rsid w:val="004311B3"/>
    <w:rsid w:val="0043127F"/>
    <w:rsid w:val="004316C5"/>
    <w:rsid w:val="00434663"/>
    <w:rsid w:val="00436698"/>
    <w:rsid w:val="00440EE6"/>
    <w:rsid w:val="00444CA9"/>
    <w:rsid w:val="00444F88"/>
    <w:rsid w:val="00446432"/>
    <w:rsid w:val="0045323F"/>
    <w:rsid w:val="00454C00"/>
    <w:rsid w:val="0045614D"/>
    <w:rsid w:val="004573D9"/>
    <w:rsid w:val="004615AD"/>
    <w:rsid w:val="00461635"/>
    <w:rsid w:val="00461D50"/>
    <w:rsid w:val="004702BE"/>
    <w:rsid w:val="004709DF"/>
    <w:rsid w:val="004720CC"/>
    <w:rsid w:val="00480985"/>
    <w:rsid w:val="00480F61"/>
    <w:rsid w:val="00482914"/>
    <w:rsid w:val="00483150"/>
    <w:rsid w:val="00483C35"/>
    <w:rsid w:val="004877D5"/>
    <w:rsid w:val="004906B7"/>
    <w:rsid w:val="00491B29"/>
    <w:rsid w:val="00492FFB"/>
    <w:rsid w:val="0049410A"/>
    <w:rsid w:val="00494AE4"/>
    <w:rsid w:val="00495214"/>
    <w:rsid w:val="00495D25"/>
    <w:rsid w:val="00495E0A"/>
    <w:rsid w:val="004A02E0"/>
    <w:rsid w:val="004A37E2"/>
    <w:rsid w:val="004A4574"/>
    <w:rsid w:val="004A5649"/>
    <w:rsid w:val="004A6694"/>
    <w:rsid w:val="004B1232"/>
    <w:rsid w:val="004B325A"/>
    <w:rsid w:val="004B47E0"/>
    <w:rsid w:val="004B4D4E"/>
    <w:rsid w:val="004B788C"/>
    <w:rsid w:val="004C05FA"/>
    <w:rsid w:val="004C29A9"/>
    <w:rsid w:val="004C4979"/>
    <w:rsid w:val="004C5AAF"/>
    <w:rsid w:val="004C7D78"/>
    <w:rsid w:val="004D11A1"/>
    <w:rsid w:val="004D168D"/>
    <w:rsid w:val="004D2F9A"/>
    <w:rsid w:val="004D42A5"/>
    <w:rsid w:val="004D4446"/>
    <w:rsid w:val="004E137A"/>
    <w:rsid w:val="004E26D4"/>
    <w:rsid w:val="004E36E0"/>
    <w:rsid w:val="004E6AFD"/>
    <w:rsid w:val="004F13A7"/>
    <w:rsid w:val="004F19D7"/>
    <w:rsid w:val="004F2DCE"/>
    <w:rsid w:val="004F3BF6"/>
    <w:rsid w:val="004F4FF4"/>
    <w:rsid w:val="004F6803"/>
    <w:rsid w:val="00500AAE"/>
    <w:rsid w:val="005058DA"/>
    <w:rsid w:val="00505E69"/>
    <w:rsid w:val="00507F57"/>
    <w:rsid w:val="0051305B"/>
    <w:rsid w:val="00513DC3"/>
    <w:rsid w:val="00513DCB"/>
    <w:rsid w:val="00514D0D"/>
    <w:rsid w:val="0051528D"/>
    <w:rsid w:val="00517B08"/>
    <w:rsid w:val="00517B20"/>
    <w:rsid w:val="00520640"/>
    <w:rsid w:val="00522B61"/>
    <w:rsid w:val="00523B2E"/>
    <w:rsid w:val="005243E3"/>
    <w:rsid w:val="00524492"/>
    <w:rsid w:val="005249FC"/>
    <w:rsid w:val="00524B97"/>
    <w:rsid w:val="00527908"/>
    <w:rsid w:val="00527D3E"/>
    <w:rsid w:val="00532680"/>
    <w:rsid w:val="005341DE"/>
    <w:rsid w:val="0053658E"/>
    <w:rsid w:val="00540483"/>
    <w:rsid w:val="00540AB1"/>
    <w:rsid w:val="00542123"/>
    <w:rsid w:val="005476AD"/>
    <w:rsid w:val="00547A61"/>
    <w:rsid w:val="005537F8"/>
    <w:rsid w:val="00553EFD"/>
    <w:rsid w:val="00556A64"/>
    <w:rsid w:val="00556CDC"/>
    <w:rsid w:val="0055794E"/>
    <w:rsid w:val="00557F60"/>
    <w:rsid w:val="0056421C"/>
    <w:rsid w:val="00565DCA"/>
    <w:rsid w:val="005676DB"/>
    <w:rsid w:val="00567A8D"/>
    <w:rsid w:val="00573B86"/>
    <w:rsid w:val="0057435A"/>
    <w:rsid w:val="005748AE"/>
    <w:rsid w:val="00575812"/>
    <w:rsid w:val="00575C62"/>
    <w:rsid w:val="00576C0D"/>
    <w:rsid w:val="005775C7"/>
    <w:rsid w:val="00582DA0"/>
    <w:rsid w:val="00582FDA"/>
    <w:rsid w:val="00585959"/>
    <w:rsid w:val="00590B8E"/>
    <w:rsid w:val="005926A1"/>
    <w:rsid w:val="00593AFD"/>
    <w:rsid w:val="005976C8"/>
    <w:rsid w:val="005A15B1"/>
    <w:rsid w:val="005A4C21"/>
    <w:rsid w:val="005A680D"/>
    <w:rsid w:val="005A749F"/>
    <w:rsid w:val="005A7E63"/>
    <w:rsid w:val="005B0B08"/>
    <w:rsid w:val="005B2181"/>
    <w:rsid w:val="005B3D50"/>
    <w:rsid w:val="005B422A"/>
    <w:rsid w:val="005B6CAB"/>
    <w:rsid w:val="005B7418"/>
    <w:rsid w:val="005C0DDF"/>
    <w:rsid w:val="005C2C26"/>
    <w:rsid w:val="005C3A16"/>
    <w:rsid w:val="005D0A81"/>
    <w:rsid w:val="005D0CD8"/>
    <w:rsid w:val="005D172C"/>
    <w:rsid w:val="005D2DA2"/>
    <w:rsid w:val="005D3379"/>
    <w:rsid w:val="005D3ADE"/>
    <w:rsid w:val="005D6009"/>
    <w:rsid w:val="005E0366"/>
    <w:rsid w:val="005E0551"/>
    <w:rsid w:val="005E2738"/>
    <w:rsid w:val="005E5499"/>
    <w:rsid w:val="005E5A36"/>
    <w:rsid w:val="005E75B8"/>
    <w:rsid w:val="005F0E13"/>
    <w:rsid w:val="005F13C5"/>
    <w:rsid w:val="005F5C90"/>
    <w:rsid w:val="005F5DE0"/>
    <w:rsid w:val="005F7EF2"/>
    <w:rsid w:val="006039E7"/>
    <w:rsid w:val="006043C1"/>
    <w:rsid w:val="00604604"/>
    <w:rsid w:val="006078F4"/>
    <w:rsid w:val="00607A8B"/>
    <w:rsid w:val="006168A5"/>
    <w:rsid w:val="006178F0"/>
    <w:rsid w:val="00617B9E"/>
    <w:rsid w:val="00621892"/>
    <w:rsid w:val="006272E5"/>
    <w:rsid w:val="00640DC1"/>
    <w:rsid w:val="00641652"/>
    <w:rsid w:val="00641987"/>
    <w:rsid w:val="00643E2B"/>
    <w:rsid w:val="0065397F"/>
    <w:rsid w:val="00654E21"/>
    <w:rsid w:val="006555FA"/>
    <w:rsid w:val="006557EF"/>
    <w:rsid w:val="006565CA"/>
    <w:rsid w:val="00656825"/>
    <w:rsid w:val="006626BB"/>
    <w:rsid w:val="00663A4D"/>
    <w:rsid w:val="00665F82"/>
    <w:rsid w:val="006706D7"/>
    <w:rsid w:val="006709F9"/>
    <w:rsid w:val="0067294B"/>
    <w:rsid w:val="006743E7"/>
    <w:rsid w:val="0067509B"/>
    <w:rsid w:val="00681BF9"/>
    <w:rsid w:val="006923D8"/>
    <w:rsid w:val="00693D3D"/>
    <w:rsid w:val="00696626"/>
    <w:rsid w:val="00696C98"/>
    <w:rsid w:val="0069702C"/>
    <w:rsid w:val="00697117"/>
    <w:rsid w:val="006A0134"/>
    <w:rsid w:val="006A05B0"/>
    <w:rsid w:val="006A21EC"/>
    <w:rsid w:val="006A25AA"/>
    <w:rsid w:val="006A44FD"/>
    <w:rsid w:val="006A623F"/>
    <w:rsid w:val="006B1C53"/>
    <w:rsid w:val="006B29A0"/>
    <w:rsid w:val="006B72A0"/>
    <w:rsid w:val="006C1471"/>
    <w:rsid w:val="006C23D5"/>
    <w:rsid w:val="006C311F"/>
    <w:rsid w:val="006C4158"/>
    <w:rsid w:val="006C49D1"/>
    <w:rsid w:val="006D0DEA"/>
    <w:rsid w:val="006D2ED8"/>
    <w:rsid w:val="006D42E5"/>
    <w:rsid w:val="006D5977"/>
    <w:rsid w:val="006D6E48"/>
    <w:rsid w:val="006E3185"/>
    <w:rsid w:val="006E4D54"/>
    <w:rsid w:val="006E5966"/>
    <w:rsid w:val="006E6D3D"/>
    <w:rsid w:val="006E7679"/>
    <w:rsid w:val="006F02A4"/>
    <w:rsid w:val="006F03F7"/>
    <w:rsid w:val="006F096D"/>
    <w:rsid w:val="006F395D"/>
    <w:rsid w:val="006F4CEB"/>
    <w:rsid w:val="00700B39"/>
    <w:rsid w:val="00700F5F"/>
    <w:rsid w:val="007011CB"/>
    <w:rsid w:val="00702C7C"/>
    <w:rsid w:val="007059F9"/>
    <w:rsid w:val="00711D3A"/>
    <w:rsid w:val="00715458"/>
    <w:rsid w:val="00715BC1"/>
    <w:rsid w:val="0071778A"/>
    <w:rsid w:val="00722002"/>
    <w:rsid w:val="00722690"/>
    <w:rsid w:val="00725D15"/>
    <w:rsid w:val="00725EF0"/>
    <w:rsid w:val="00730144"/>
    <w:rsid w:val="0073485F"/>
    <w:rsid w:val="00734A76"/>
    <w:rsid w:val="0074194E"/>
    <w:rsid w:val="0074661F"/>
    <w:rsid w:val="00750B4A"/>
    <w:rsid w:val="007528ED"/>
    <w:rsid w:val="00752DC4"/>
    <w:rsid w:val="00754384"/>
    <w:rsid w:val="00756306"/>
    <w:rsid w:val="0076118D"/>
    <w:rsid w:val="0076168E"/>
    <w:rsid w:val="007636BD"/>
    <w:rsid w:val="00764708"/>
    <w:rsid w:val="00764C6E"/>
    <w:rsid w:val="0076501E"/>
    <w:rsid w:val="007669A9"/>
    <w:rsid w:val="00767A9F"/>
    <w:rsid w:val="007714EA"/>
    <w:rsid w:val="00774AA1"/>
    <w:rsid w:val="00782473"/>
    <w:rsid w:val="00785051"/>
    <w:rsid w:val="00786558"/>
    <w:rsid w:val="007916B2"/>
    <w:rsid w:val="007923B3"/>
    <w:rsid w:val="00795C96"/>
    <w:rsid w:val="0079777C"/>
    <w:rsid w:val="007977E4"/>
    <w:rsid w:val="007A1303"/>
    <w:rsid w:val="007A179C"/>
    <w:rsid w:val="007A1B36"/>
    <w:rsid w:val="007A539B"/>
    <w:rsid w:val="007A5403"/>
    <w:rsid w:val="007A5EBA"/>
    <w:rsid w:val="007A7FA7"/>
    <w:rsid w:val="007B005F"/>
    <w:rsid w:val="007B1F8F"/>
    <w:rsid w:val="007B6177"/>
    <w:rsid w:val="007B64E5"/>
    <w:rsid w:val="007C250C"/>
    <w:rsid w:val="007C36C1"/>
    <w:rsid w:val="007C3DF4"/>
    <w:rsid w:val="007C6A03"/>
    <w:rsid w:val="007D063D"/>
    <w:rsid w:val="007D1223"/>
    <w:rsid w:val="007D50A0"/>
    <w:rsid w:val="007D604C"/>
    <w:rsid w:val="007D7100"/>
    <w:rsid w:val="007E0E28"/>
    <w:rsid w:val="007E46AF"/>
    <w:rsid w:val="007E494D"/>
    <w:rsid w:val="007F11A1"/>
    <w:rsid w:val="007F15FD"/>
    <w:rsid w:val="007F2921"/>
    <w:rsid w:val="007F378E"/>
    <w:rsid w:val="007F39CA"/>
    <w:rsid w:val="007F491B"/>
    <w:rsid w:val="007F563C"/>
    <w:rsid w:val="00801896"/>
    <w:rsid w:val="00802E28"/>
    <w:rsid w:val="008041ED"/>
    <w:rsid w:val="00805831"/>
    <w:rsid w:val="0081436F"/>
    <w:rsid w:val="00814CF0"/>
    <w:rsid w:val="00815F2A"/>
    <w:rsid w:val="00817859"/>
    <w:rsid w:val="008202B6"/>
    <w:rsid w:val="0082090B"/>
    <w:rsid w:val="008213DC"/>
    <w:rsid w:val="00822D9D"/>
    <w:rsid w:val="00822F5B"/>
    <w:rsid w:val="00826B13"/>
    <w:rsid w:val="0083255A"/>
    <w:rsid w:val="00833B43"/>
    <w:rsid w:val="0083670A"/>
    <w:rsid w:val="00842951"/>
    <w:rsid w:val="00845B06"/>
    <w:rsid w:val="008464E6"/>
    <w:rsid w:val="00854D87"/>
    <w:rsid w:val="008617FD"/>
    <w:rsid w:val="00862611"/>
    <w:rsid w:val="00863A71"/>
    <w:rsid w:val="00864755"/>
    <w:rsid w:val="00865594"/>
    <w:rsid w:val="00867207"/>
    <w:rsid w:val="00870212"/>
    <w:rsid w:val="00870A25"/>
    <w:rsid w:val="00870ED7"/>
    <w:rsid w:val="008714F1"/>
    <w:rsid w:val="0087170A"/>
    <w:rsid w:val="00872199"/>
    <w:rsid w:val="00872CDB"/>
    <w:rsid w:val="00874333"/>
    <w:rsid w:val="008752ED"/>
    <w:rsid w:val="00875B42"/>
    <w:rsid w:val="00876038"/>
    <w:rsid w:val="00881718"/>
    <w:rsid w:val="00885FEE"/>
    <w:rsid w:val="00891EF5"/>
    <w:rsid w:val="00892F4A"/>
    <w:rsid w:val="0089386B"/>
    <w:rsid w:val="00894C98"/>
    <w:rsid w:val="008950DA"/>
    <w:rsid w:val="00895733"/>
    <w:rsid w:val="008A3090"/>
    <w:rsid w:val="008A357E"/>
    <w:rsid w:val="008A45C6"/>
    <w:rsid w:val="008B2DA2"/>
    <w:rsid w:val="008B2EFA"/>
    <w:rsid w:val="008B5B60"/>
    <w:rsid w:val="008B6016"/>
    <w:rsid w:val="008B6DE3"/>
    <w:rsid w:val="008C17A6"/>
    <w:rsid w:val="008C5799"/>
    <w:rsid w:val="008C5F5E"/>
    <w:rsid w:val="008D033A"/>
    <w:rsid w:val="008D0469"/>
    <w:rsid w:val="008D04AD"/>
    <w:rsid w:val="008D4628"/>
    <w:rsid w:val="008D4D9E"/>
    <w:rsid w:val="008D7135"/>
    <w:rsid w:val="008E0229"/>
    <w:rsid w:val="008E16CB"/>
    <w:rsid w:val="008E1D3C"/>
    <w:rsid w:val="008E2896"/>
    <w:rsid w:val="008E3E44"/>
    <w:rsid w:val="008E6B9D"/>
    <w:rsid w:val="008F690D"/>
    <w:rsid w:val="008F6BE5"/>
    <w:rsid w:val="008F79C8"/>
    <w:rsid w:val="008F7EDA"/>
    <w:rsid w:val="0090593C"/>
    <w:rsid w:val="00906DC0"/>
    <w:rsid w:val="00913963"/>
    <w:rsid w:val="009139DC"/>
    <w:rsid w:val="009152C5"/>
    <w:rsid w:val="00921E36"/>
    <w:rsid w:val="00922F29"/>
    <w:rsid w:val="009252B7"/>
    <w:rsid w:val="00925722"/>
    <w:rsid w:val="00925A22"/>
    <w:rsid w:val="00927CA8"/>
    <w:rsid w:val="00927F82"/>
    <w:rsid w:val="00932069"/>
    <w:rsid w:val="00934456"/>
    <w:rsid w:val="00937154"/>
    <w:rsid w:val="00937CF5"/>
    <w:rsid w:val="00945557"/>
    <w:rsid w:val="00955CB6"/>
    <w:rsid w:val="00960F3F"/>
    <w:rsid w:val="00962531"/>
    <w:rsid w:val="00962A76"/>
    <w:rsid w:val="00963342"/>
    <w:rsid w:val="00965865"/>
    <w:rsid w:val="0097186B"/>
    <w:rsid w:val="0097268F"/>
    <w:rsid w:val="00974491"/>
    <w:rsid w:val="00975436"/>
    <w:rsid w:val="00976E18"/>
    <w:rsid w:val="009773CE"/>
    <w:rsid w:val="0097746C"/>
    <w:rsid w:val="00977825"/>
    <w:rsid w:val="00980107"/>
    <w:rsid w:val="0098225D"/>
    <w:rsid w:val="00984010"/>
    <w:rsid w:val="009845FE"/>
    <w:rsid w:val="0098557A"/>
    <w:rsid w:val="00985A51"/>
    <w:rsid w:val="00990A48"/>
    <w:rsid w:val="00994AB9"/>
    <w:rsid w:val="00994D24"/>
    <w:rsid w:val="00995ECE"/>
    <w:rsid w:val="009978C8"/>
    <w:rsid w:val="009A1C02"/>
    <w:rsid w:val="009A1DE3"/>
    <w:rsid w:val="009A5E41"/>
    <w:rsid w:val="009B0658"/>
    <w:rsid w:val="009B3912"/>
    <w:rsid w:val="009B4724"/>
    <w:rsid w:val="009B515C"/>
    <w:rsid w:val="009B5DA1"/>
    <w:rsid w:val="009B73CE"/>
    <w:rsid w:val="009C2D9F"/>
    <w:rsid w:val="009C33EB"/>
    <w:rsid w:val="009C55D0"/>
    <w:rsid w:val="009C5784"/>
    <w:rsid w:val="009C5B86"/>
    <w:rsid w:val="009C5D6A"/>
    <w:rsid w:val="009C7D0A"/>
    <w:rsid w:val="009D0D37"/>
    <w:rsid w:val="009D2909"/>
    <w:rsid w:val="009D7424"/>
    <w:rsid w:val="009E020A"/>
    <w:rsid w:val="009E25E9"/>
    <w:rsid w:val="009E7AE2"/>
    <w:rsid w:val="009F0DB8"/>
    <w:rsid w:val="009F204F"/>
    <w:rsid w:val="009F2B6C"/>
    <w:rsid w:val="009F2F54"/>
    <w:rsid w:val="009F43CE"/>
    <w:rsid w:val="009F4F30"/>
    <w:rsid w:val="009F63B2"/>
    <w:rsid w:val="009F6F59"/>
    <w:rsid w:val="00A0289F"/>
    <w:rsid w:val="00A04680"/>
    <w:rsid w:val="00A0764F"/>
    <w:rsid w:val="00A118D7"/>
    <w:rsid w:val="00A11EA9"/>
    <w:rsid w:val="00A1257D"/>
    <w:rsid w:val="00A16959"/>
    <w:rsid w:val="00A16BC7"/>
    <w:rsid w:val="00A20EAC"/>
    <w:rsid w:val="00A218F2"/>
    <w:rsid w:val="00A24007"/>
    <w:rsid w:val="00A247AC"/>
    <w:rsid w:val="00A24E1E"/>
    <w:rsid w:val="00A251B1"/>
    <w:rsid w:val="00A25549"/>
    <w:rsid w:val="00A31F60"/>
    <w:rsid w:val="00A32836"/>
    <w:rsid w:val="00A361F7"/>
    <w:rsid w:val="00A37EB4"/>
    <w:rsid w:val="00A40437"/>
    <w:rsid w:val="00A409C5"/>
    <w:rsid w:val="00A424D3"/>
    <w:rsid w:val="00A44CF7"/>
    <w:rsid w:val="00A513EE"/>
    <w:rsid w:val="00A56056"/>
    <w:rsid w:val="00A578B8"/>
    <w:rsid w:val="00A603AF"/>
    <w:rsid w:val="00A64685"/>
    <w:rsid w:val="00A74339"/>
    <w:rsid w:val="00A74858"/>
    <w:rsid w:val="00A76B23"/>
    <w:rsid w:val="00A77A83"/>
    <w:rsid w:val="00A81D02"/>
    <w:rsid w:val="00A834D8"/>
    <w:rsid w:val="00A83BA1"/>
    <w:rsid w:val="00A85A70"/>
    <w:rsid w:val="00A92131"/>
    <w:rsid w:val="00A9262E"/>
    <w:rsid w:val="00A94B2C"/>
    <w:rsid w:val="00A953E9"/>
    <w:rsid w:val="00A972B8"/>
    <w:rsid w:val="00AA19BF"/>
    <w:rsid w:val="00AA1C53"/>
    <w:rsid w:val="00AA1F58"/>
    <w:rsid w:val="00AA2997"/>
    <w:rsid w:val="00AA7F89"/>
    <w:rsid w:val="00AB3946"/>
    <w:rsid w:val="00AB46AB"/>
    <w:rsid w:val="00AB6A87"/>
    <w:rsid w:val="00AB7557"/>
    <w:rsid w:val="00AB7634"/>
    <w:rsid w:val="00AC06CD"/>
    <w:rsid w:val="00AC1EEE"/>
    <w:rsid w:val="00AC36B4"/>
    <w:rsid w:val="00AC6999"/>
    <w:rsid w:val="00AC6CEB"/>
    <w:rsid w:val="00AD0A66"/>
    <w:rsid w:val="00AD1F3B"/>
    <w:rsid w:val="00AD45D7"/>
    <w:rsid w:val="00AD5A9D"/>
    <w:rsid w:val="00AD67ED"/>
    <w:rsid w:val="00AE37CF"/>
    <w:rsid w:val="00AE5588"/>
    <w:rsid w:val="00AE5E8E"/>
    <w:rsid w:val="00AF0E49"/>
    <w:rsid w:val="00AF2AE2"/>
    <w:rsid w:val="00AF2BCE"/>
    <w:rsid w:val="00AF5171"/>
    <w:rsid w:val="00B00A82"/>
    <w:rsid w:val="00B0255C"/>
    <w:rsid w:val="00B03D56"/>
    <w:rsid w:val="00B0522C"/>
    <w:rsid w:val="00B06BF4"/>
    <w:rsid w:val="00B1148F"/>
    <w:rsid w:val="00B114AA"/>
    <w:rsid w:val="00B11F13"/>
    <w:rsid w:val="00B1404E"/>
    <w:rsid w:val="00B1511E"/>
    <w:rsid w:val="00B15DBB"/>
    <w:rsid w:val="00B15EA9"/>
    <w:rsid w:val="00B200BA"/>
    <w:rsid w:val="00B20AB3"/>
    <w:rsid w:val="00B2263C"/>
    <w:rsid w:val="00B2319D"/>
    <w:rsid w:val="00B23D81"/>
    <w:rsid w:val="00B246D9"/>
    <w:rsid w:val="00B31A6C"/>
    <w:rsid w:val="00B31FE6"/>
    <w:rsid w:val="00B325E2"/>
    <w:rsid w:val="00B337F5"/>
    <w:rsid w:val="00B35402"/>
    <w:rsid w:val="00B35A17"/>
    <w:rsid w:val="00B36B6B"/>
    <w:rsid w:val="00B37EEF"/>
    <w:rsid w:val="00B40ED1"/>
    <w:rsid w:val="00B4211C"/>
    <w:rsid w:val="00B45040"/>
    <w:rsid w:val="00B50FDE"/>
    <w:rsid w:val="00B51176"/>
    <w:rsid w:val="00B523C5"/>
    <w:rsid w:val="00B5277E"/>
    <w:rsid w:val="00B54271"/>
    <w:rsid w:val="00B54FFF"/>
    <w:rsid w:val="00B60326"/>
    <w:rsid w:val="00B606F2"/>
    <w:rsid w:val="00B62551"/>
    <w:rsid w:val="00B63184"/>
    <w:rsid w:val="00B65897"/>
    <w:rsid w:val="00B66EAE"/>
    <w:rsid w:val="00B70F48"/>
    <w:rsid w:val="00B74073"/>
    <w:rsid w:val="00B75E19"/>
    <w:rsid w:val="00B75EC2"/>
    <w:rsid w:val="00B7636E"/>
    <w:rsid w:val="00B76CEC"/>
    <w:rsid w:val="00B81D36"/>
    <w:rsid w:val="00B81F76"/>
    <w:rsid w:val="00B82AB5"/>
    <w:rsid w:val="00B84527"/>
    <w:rsid w:val="00B855DF"/>
    <w:rsid w:val="00B869F8"/>
    <w:rsid w:val="00B87A61"/>
    <w:rsid w:val="00B91882"/>
    <w:rsid w:val="00B9196A"/>
    <w:rsid w:val="00B91E64"/>
    <w:rsid w:val="00B92040"/>
    <w:rsid w:val="00B931A9"/>
    <w:rsid w:val="00B94966"/>
    <w:rsid w:val="00B95BFB"/>
    <w:rsid w:val="00BA206F"/>
    <w:rsid w:val="00BA2B13"/>
    <w:rsid w:val="00BA32D2"/>
    <w:rsid w:val="00BA46EE"/>
    <w:rsid w:val="00BB2266"/>
    <w:rsid w:val="00BB6C16"/>
    <w:rsid w:val="00BC0C8C"/>
    <w:rsid w:val="00BC2A35"/>
    <w:rsid w:val="00BC5948"/>
    <w:rsid w:val="00BC5EC1"/>
    <w:rsid w:val="00BC6801"/>
    <w:rsid w:val="00BC75FE"/>
    <w:rsid w:val="00BD0527"/>
    <w:rsid w:val="00BD32D6"/>
    <w:rsid w:val="00BD37C1"/>
    <w:rsid w:val="00BD3807"/>
    <w:rsid w:val="00BD3D18"/>
    <w:rsid w:val="00BD426F"/>
    <w:rsid w:val="00BD4C06"/>
    <w:rsid w:val="00BD67E5"/>
    <w:rsid w:val="00BD7A07"/>
    <w:rsid w:val="00BE0770"/>
    <w:rsid w:val="00BE19C4"/>
    <w:rsid w:val="00BE3BF2"/>
    <w:rsid w:val="00BE6547"/>
    <w:rsid w:val="00BE65F5"/>
    <w:rsid w:val="00BE729E"/>
    <w:rsid w:val="00BF1092"/>
    <w:rsid w:val="00C0002B"/>
    <w:rsid w:val="00C0084C"/>
    <w:rsid w:val="00C020FD"/>
    <w:rsid w:val="00C04CC5"/>
    <w:rsid w:val="00C05DAD"/>
    <w:rsid w:val="00C13592"/>
    <w:rsid w:val="00C1502D"/>
    <w:rsid w:val="00C162C3"/>
    <w:rsid w:val="00C202D7"/>
    <w:rsid w:val="00C26D4D"/>
    <w:rsid w:val="00C312E0"/>
    <w:rsid w:val="00C36DD2"/>
    <w:rsid w:val="00C370C0"/>
    <w:rsid w:val="00C37760"/>
    <w:rsid w:val="00C41F71"/>
    <w:rsid w:val="00C422AA"/>
    <w:rsid w:val="00C42AD7"/>
    <w:rsid w:val="00C46926"/>
    <w:rsid w:val="00C5600A"/>
    <w:rsid w:val="00C569E4"/>
    <w:rsid w:val="00C609AC"/>
    <w:rsid w:val="00C6304F"/>
    <w:rsid w:val="00C639E5"/>
    <w:rsid w:val="00C64FC9"/>
    <w:rsid w:val="00C708D6"/>
    <w:rsid w:val="00C7229F"/>
    <w:rsid w:val="00C73DC6"/>
    <w:rsid w:val="00C74355"/>
    <w:rsid w:val="00C744AB"/>
    <w:rsid w:val="00C77789"/>
    <w:rsid w:val="00C77982"/>
    <w:rsid w:val="00C80721"/>
    <w:rsid w:val="00C80F44"/>
    <w:rsid w:val="00C81BA2"/>
    <w:rsid w:val="00C83DDC"/>
    <w:rsid w:val="00C83E43"/>
    <w:rsid w:val="00C847F3"/>
    <w:rsid w:val="00C852ED"/>
    <w:rsid w:val="00C936DC"/>
    <w:rsid w:val="00C951E3"/>
    <w:rsid w:val="00C95DEF"/>
    <w:rsid w:val="00C97312"/>
    <w:rsid w:val="00CA1AEE"/>
    <w:rsid w:val="00CA2823"/>
    <w:rsid w:val="00CA6291"/>
    <w:rsid w:val="00CB202E"/>
    <w:rsid w:val="00CB2ACF"/>
    <w:rsid w:val="00CB518F"/>
    <w:rsid w:val="00CC56CC"/>
    <w:rsid w:val="00CC631D"/>
    <w:rsid w:val="00CC77C8"/>
    <w:rsid w:val="00CC7A13"/>
    <w:rsid w:val="00CD0B8C"/>
    <w:rsid w:val="00CD4282"/>
    <w:rsid w:val="00CD5194"/>
    <w:rsid w:val="00CD7076"/>
    <w:rsid w:val="00CE0709"/>
    <w:rsid w:val="00CE1783"/>
    <w:rsid w:val="00CE52BF"/>
    <w:rsid w:val="00CE5EF5"/>
    <w:rsid w:val="00CE773C"/>
    <w:rsid w:val="00CF094D"/>
    <w:rsid w:val="00CF242B"/>
    <w:rsid w:val="00CF2D5E"/>
    <w:rsid w:val="00CF5A65"/>
    <w:rsid w:val="00CF5EDE"/>
    <w:rsid w:val="00CF784A"/>
    <w:rsid w:val="00D022FF"/>
    <w:rsid w:val="00D05849"/>
    <w:rsid w:val="00D05BFB"/>
    <w:rsid w:val="00D12258"/>
    <w:rsid w:val="00D128D4"/>
    <w:rsid w:val="00D13512"/>
    <w:rsid w:val="00D14C2F"/>
    <w:rsid w:val="00D17246"/>
    <w:rsid w:val="00D209BF"/>
    <w:rsid w:val="00D23414"/>
    <w:rsid w:val="00D23420"/>
    <w:rsid w:val="00D25D68"/>
    <w:rsid w:val="00D332F9"/>
    <w:rsid w:val="00D36B6F"/>
    <w:rsid w:val="00D375BB"/>
    <w:rsid w:val="00D405FD"/>
    <w:rsid w:val="00D41247"/>
    <w:rsid w:val="00D419DB"/>
    <w:rsid w:val="00D4222D"/>
    <w:rsid w:val="00D424B7"/>
    <w:rsid w:val="00D5015E"/>
    <w:rsid w:val="00D548A6"/>
    <w:rsid w:val="00D56F04"/>
    <w:rsid w:val="00D573C2"/>
    <w:rsid w:val="00D649C0"/>
    <w:rsid w:val="00D66280"/>
    <w:rsid w:val="00D734D8"/>
    <w:rsid w:val="00D73AF1"/>
    <w:rsid w:val="00D7415F"/>
    <w:rsid w:val="00D74D26"/>
    <w:rsid w:val="00D805E1"/>
    <w:rsid w:val="00D80A83"/>
    <w:rsid w:val="00D81886"/>
    <w:rsid w:val="00D8486E"/>
    <w:rsid w:val="00D9000E"/>
    <w:rsid w:val="00D926EC"/>
    <w:rsid w:val="00D94A72"/>
    <w:rsid w:val="00D970DF"/>
    <w:rsid w:val="00DA1255"/>
    <w:rsid w:val="00DA49F9"/>
    <w:rsid w:val="00DA7DA5"/>
    <w:rsid w:val="00DA7E2A"/>
    <w:rsid w:val="00DB06DF"/>
    <w:rsid w:val="00DB32A0"/>
    <w:rsid w:val="00DC15EB"/>
    <w:rsid w:val="00DC1A1D"/>
    <w:rsid w:val="00DC1D53"/>
    <w:rsid w:val="00DC228D"/>
    <w:rsid w:val="00DC2355"/>
    <w:rsid w:val="00DC23BD"/>
    <w:rsid w:val="00DC33D7"/>
    <w:rsid w:val="00DC623C"/>
    <w:rsid w:val="00DD001C"/>
    <w:rsid w:val="00DD1C90"/>
    <w:rsid w:val="00DE00B4"/>
    <w:rsid w:val="00DE30A9"/>
    <w:rsid w:val="00DE312D"/>
    <w:rsid w:val="00DE31C3"/>
    <w:rsid w:val="00DE506A"/>
    <w:rsid w:val="00DE56AC"/>
    <w:rsid w:val="00DE6338"/>
    <w:rsid w:val="00DE7417"/>
    <w:rsid w:val="00DF0BF0"/>
    <w:rsid w:val="00DF2C93"/>
    <w:rsid w:val="00DF332E"/>
    <w:rsid w:val="00DF4510"/>
    <w:rsid w:val="00DF4821"/>
    <w:rsid w:val="00DF5971"/>
    <w:rsid w:val="00DF6DEF"/>
    <w:rsid w:val="00DF779C"/>
    <w:rsid w:val="00E012A0"/>
    <w:rsid w:val="00E040D7"/>
    <w:rsid w:val="00E0429D"/>
    <w:rsid w:val="00E04592"/>
    <w:rsid w:val="00E06702"/>
    <w:rsid w:val="00E06FC9"/>
    <w:rsid w:val="00E072A1"/>
    <w:rsid w:val="00E10E17"/>
    <w:rsid w:val="00E123B9"/>
    <w:rsid w:val="00E1754A"/>
    <w:rsid w:val="00E20B6E"/>
    <w:rsid w:val="00E22CD1"/>
    <w:rsid w:val="00E266BD"/>
    <w:rsid w:val="00E303B6"/>
    <w:rsid w:val="00E31666"/>
    <w:rsid w:val="00E32FD8"/>
    <w:rsid w:val="00E337B0"/>
    <w:rsid w:val="00E36DD6"/>
    <w:rsid w:val="00E37ACC"/>
    <w:rsid w:val="00E40E8A"/>
    <w:rsid w:val="00E427C0"/>
    <w:rsid w:val="00E42D3A"/>
    <w:rsid w:val="00E43283"/>
    <w:rsid w:val="00E45404"/>
    <w:rsid w:val="00E45A5F"/>
    <w:rsid w:val="00E472EC"/>
    <w:rsid w:val="00E50062"/>
    <w:rsid w:val="00E5176B"/>
    <w:rsid w:val="00E5377A"/>
    <w:rsid w:val="00E55A5A"/>
    <w:rsid w:val="00E60C50"/>
    <w:rsid w:val="00E61398"/>
    <w:rsid w:val="00E62945"/>
    <w:rsid w:val="00E62C60"/>
    <w:rsid w:val="00E65435"/>
    <w:rsid w:val="00E67C9B"/>
    <w:rsid w:val="00E7167C"/>
    <w:rsid w:val="00E71D72"/>
    <w:rsid w:val="00E72C79"/>
    <w:rsid w:val="00E73128"/>
    <w:rsid w:val="00E73B74"/>
    <w:rsid w:val="00E806D1"/>
    <w:rsid w:val="00E80C67"/>
    <w:rsid w:val="00E80CF1"/>
    <w:rsid w:val="00E846E3"/>
    <w:rsid w:val="00E858A0"/>
    <w:rsid w:val="00E860AF"/>
    <w:rsid w:val="00E9074E"/>
    <w:rsid w:val="00E9102E"/>
    <w:rsid w:val="00E91766"/>
    <w:rsid w:val="00E930A6"/>
    <w:rsid w:val="00E93251"/>
    <w:rsid w:val="00E95BF5"/>
    <w:rsid w:val="00E96C02"/>
    <w:rsid w:val="00EA1677"/>
    <w:rsid w:val="00EA167E"/>
    <w:rsid w:val="00EA5044"/>
    <w:rsid w:val="00EA6FCE"/>
    <w:rsid w:val="00EA760F"/>
    <w:rsid w:val="00EB0433"/>
    <w:rsid w:val="00EB3DB5"/>
    <w:rsid w:val="00EC1547"/>
    <w:rsid w:val="00EC1F8E"/>
    <w:rsid w:val="00EC3BD0"/>
    <w:rsid w:val="00ED0900"/>
    <w:rsid w:val="00ED3530"/>
    <w:rsid w:val="00ED5585"/>
    <w:rsid w:val="00EE1406"/>
    <w:rsid w:val="00EE27C8"/>
    <w:rsid w:val="00EE55E7"/>
    <w:rsid w:val="00EE5C64"/>
    <w:rsid w:val="00EE5DBF"/>
    <w:rsid w:val="00EE6734"/>
    <w:rsid w:val="00EF3766"/>
    <w:rsid w:val="00EF58E4"/>
    <w:rsid w:val="00EF7861"/>
    <w:rsid w:val="00F02EE0"/>
    <w:rsid w:val="00F12F57"/>
    <w:rsid w:val="00F13822"/>
    <w:rsid w:val="00F138F1"/>
    <w:rsid w:val="00F15B1C"/>
    <w:rsid w:val="00F17120"/>
    <w:rsid w:val="00F21514"/>
    <w:rsid w:val="00F21738"/>
    <w:rsid w:val="00F21F62"/>
    <w:rsid w:val="00F24BE2"/>
    <w:rsid w:val="00F2680A"/>
    <w:rsid w:val="00F27022"/>
    <w:rsid w:val="00F27FE9"/>
    <w:rsid w:val="00F30707"/>
    <w:rsid w:val="00F33447"/>
    <w:rsid w:val="00F3363E"/>
    <w:rsid w:val="00F34797"/>
    <w:rsid w:val="00F3490D"/>
    <w:rsid w:val="00F36B78"/>
    <w:rsid w:val="00F36C4E"/>
    <w:rsid w:val="00F4041A"/>
    <w:rsid w:val="00F4176B"/>
    <w:rsid w:val="00F41F8E"/>
    <w:rsid w:val="00F44F20"/>
    <w:rsid w:val="00F46950"/>
    <w:rsid w:val="00F46F2C"/>
    <w:rsid w:val="00F46F91"/>
    <w:rsid w:val="00F474B8"/>
    <w:rsid w:val="00F51431"/>
    <w:rsid w:val="00F51641"/>
    <w:rsid w:val="00F52B54"/>
    <w:rsid w:val="00F530BC"/>
    <w:rsid w:val="00F56C3B"/>
    <w:rsid w:val="00F5761B"/>
    <w:rsid w:val="00F611E2"/>
    <w:rsid w:val="00F633FE"/>
    <w:rsid w:val="00F6553B"/>
    <w:rsid w:val="00F72EA1"/>
    <w:rsid w:val="00F72EF0"/>
    <w:rsid w:val="00F72F4B"/>
    <w:rsid w:val="00F731AD"/>
    <w:rsid w:val="00F7428E"/>
    <w:rsid w:val="00F747EB"/>
    <w:rsid w:val="00F75B3E"/>
    <w:rsid w:val="00F75C6B"/>
    <w:rsid w:val="00F765BA"/>
    <w:rsid w:val="00F77DB4"/>
    <w:rsid w:val="00F8035B"/>
    <w:rsid w:val="00F8157C"/>
    <w:rsid w:val="00F81C8D"/>
    <w:rsid w:val="00F8342A"/>
    <w:rsid w:val="00F83A20"/>
    <w:rsid w:val="00F84BD3"/>
    <w:rsid w:val="00F852E3"/>
    <w:rsid w:val="00F862D7"/>
    <w:rsid w:val="00F863EC"/>
    <w:rsid w:val="00F915ED"/>
    <w:rsid w:val="00F941AE"/>
    <w:rsid w:val="00F96B6A"/>
    <w:rsid w:val="00F9708C"/>
    <w:rsid w:val="00FA268C"/>
    <w:rsid w:val="00FA2F93"/>
    <w:rsid w:val="00FA31F9"/>
    <w:rsid w:val="00FA395F"/>
    <w:rsid w:val="00FA43EB"/>
    <w:rsid w:val="00FA5276"/>
    <w:rsid w:val="00FA7BB9"/>
    <w:rsid w:val="00FB1861"/>
    <w:rsid w:val="00FB3EBA"/>
    <w:rsid w:val="00FB5B65"/>
    <w:rsid w:val="00FB6AAB"/>
    <w:rsid w:val="00FC07A1"/>
    <w:rsid w:val="00FC186D"/>
    <w:rsid w:val="00FC2C37"/>
    <w:rsid w:val="00FC3C6C"/>
    <w:rsid w:val="00FC4CAE"/>
    <w:rsid w:val="00FC605E"/>
    <w:rsid w:val="00FC73F0"/>
    <w:rsid w:val="00FD12FA"/>
    <w:rsid w:val="00FD17AC"/>
    <w:rsid w:val="00FD2C7C"/>
    <w:rsid w:val="00FD3F77"/>
    <w:rsid w:val="00FD3F91"/>
    <w:rsid w:val="00FD5D7E"/>
    <w:rsid w:val="00FD7925"/>
    <w:rsid w:val="00FE1A5F"/>
    <w:rsid w:val="00FE3003"/>
    <w:rsid w:val="00FE38FA"/>
    <w:rsid w:val="00FE7F94"/>
    <w:rsid w:val="00FF2F6B"/>
    <w:rsid w:val="00FF3C93"/>
    <w:rsid w:val="00FF4960"/>
    <w:rsid w:val="00FF5369"/>
    <w:rsid w:val="00FF6FFF"/>
    <w:rsid w:val="00FF73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C3F7DF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theme="minorBidi"/>
        <w:sz w:val="22"/>
        <w:szCs w:val="22"/>
        <w:lang w:val="en-US" w:eastAsia="zh-CN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E56A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dnoteText">
    <w:name w:val="endnote text"/>
    <w:basedOn w:val="Normal"/>
    <w:link w:val="EndnoteTextChar"/>
    <w:uiPriority w:val="99"/>
    <w:semiHidden/>
    <w:unhideWhenUsed/>
    <w:rsid w:val="002B371B"/>
    <w:pPr>
      <w:spacing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2B371B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2B371B"/>
    <w:rPr>
      <w:vertAlign w:val="superscript"/>
    </w:rPr>
  </w:style>
  <w:style w:type="table" w:styleId="TableGrid">
    <w:name w:val="Table Grid"/>
    <w:basedOn w:val="TableNormal"/>
    <w:uiPriority w:val="59"/>
    <w:rsid w:val="00E60C50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6078F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E494D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311B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11B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E75B8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75B8"/>
  </w:style>
  <w:style w:type="paragraph" w:styleId="Footer">
    <w:name w:val="footer"/>
    <w:basedOn w:val="Normal"/>
    <w:link w:val="FooterChar"/>
    <w:uiPriority w:val="99"/>
    <w:unhideWhenUsed/>
    <w:rsid w:val="005E75B8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75B8"/>
  </w:style>
  <w:style w:type="character" w:styleId="LineNumber">
    <w:name w:val="line number"/>
    <w:basedOn w:val="DefaultParagraphFont"/>
    <w:uiPriority w:val="99"/>
    <w:semiHidden/>
    <w:unhideWhenUsed/>
    <w:rsid w:val="00DE56AC"/>
    <w:rPr>
      <w:color w:val="BFBFBF" w:themeColor="background1" w:themeShade="BF"/>
    </w:rPr>
  </w:style>
  <w:style w:type="character" w:styleId="CommentReference">
    <w:name w:val="annotation reference"/>
    <w:basedOn w:val="DefaultParagraphFont"/>
    <w:uiPriority w:val="99"/>
    <w:semiHidden/>
    <w:unhideWhenUsed/>
    <w:rsid w:val="00513DC3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13DC3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13DC3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13DC3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13DC3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theme="minorBidi"/>
        <w:sz w:val="22"/>
        <w:szCs w:val="22"/>
        <w:lang w:val="en-US" w:eastAsia="zh-CN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E56A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dnoteText">
    <w:name w:val="endnote text"/>
    <w:basedOn w:val="Normal"/>
    <w:link w:val="EndnoteTextChar"/>
    <w:uiPriority w:val="99"/>
    <w:semiHidden/>
    <w:unhideWhenUsed/>
    <w:rsid w:val="002B371B"/>
    <w:pPr>
      <w:spacing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2B371B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2B371B"/>
    <w:rPr>
      <w:vertAlign w:val="superscript"/>
    </w:rPr>
  </w:style>
  <w:style w:type="table" w:styleId="TableGrid">
    <w:name w:val="Table Grid"/>
    <w:basedOn w:val="TableNormal"/>
    <w:uiPriority w:val="59"/>
    <w:rsid w:val="00E60C50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6078F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E494D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311B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11B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E75B8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75B8"/>
  </w:style>
  <w:style w:type="paragraph" w:styleId="Footer">
    <w:name w:val="footer"/>
    <w:basedOn w:val="Normal"/>
    <w:link w:val="FooterChar"/>
    <w:uiPriority w:val="99"/>
    <w:unhideWhenUsed/>
    <w:rsid w:val="005E75B8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75B8"/>
  </w:style>
  <w:style w:type="character" w:styleId="LineNumber">
    <w:name w:val="line number"/>
    <w:basedOn w:val="DefaultParagraphFont"/>
    <w:uiPriority w:val="99"/>
    <w:semiHidden/>
    <w:unhideWhenUsed/>
    <w:rsid w:val="00DE56AC"/>
    <w:rPr>
      <w:color w:val="BFBFBF" w:themeColor="background1" w:themeShade="BF"/>
    </w:rPr>
  </w:style>
  <w:style w:type="character" w:styleId="CommentReference">
    <w:name w:val="annotation reference"/>
    <w:basedOn w:val="DefaultParagraphFont"/>
    <w:uiPriority w:val="99"/>
    <w:semiHidden/>
    <w:unhideWhenUsed/>
    <w:rsid w:val="00513DC3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13DC3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13DC3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13DC3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13DC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208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43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8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17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4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58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1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72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898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17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69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66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90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78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9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7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448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11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89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86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78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6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tiff"/><Relationship Id="rId12" Type="http://schemas.openxmlformats.org/officeDocument/2006/relationships/image" Target="media/image4.tiff"/><Relationship Id="rId13" Type="http://schemas.openxmlformats.org/officeDocument/2006/relationships/image" Target="media/image5.tiff"/><Relationship Id="rId14" Type="http://schemas.openxmlformats.org/officeDocument/2006/relationships/image" Target="media/image6.tiff"/><Relationship Id="rId15" Type="http://schemas.openxmlformats.org/officeDocument/2006/relationships/header" Target="header1.xml"/><Relationship Id="rId16" Type="http://schemas.openxmlformats.org/officeDocument/2006/relationships/footer" Target="footer1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tiff"/><Relationship Id="rId10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8FECFA-D2E2-CE43-8078-AE01672D9B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</Pages>
  <Words>1718</Words>
  <Characters>9794</Characters>
  <Application>Microsoft Macintosh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Yale University</Company>
  <LinksUpToDate>false</LinksUpToDate>
  <CharactersWithSpaces>11490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Marco</dc:creator>
  <cp:lastModifiedBy>Mary Mulligan</cp:lastModifiedBy>
  <cp:revision>5</cp:revision>
  <cp:lastPrinted>2014-01-26T00:00:00Z</cp:lastPrinted>
  <dcterms:created xsi:type="dcterms:W3CDTF">2014-01-25T22:09:00Z</dcterms:created>
  <dcterms:modified xsi:type="dcterms:W3CDTF">2014-01-30T20:09:00Z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zotero-version="2.1.8"&gt;&lt;session id="JmC7W0L1"/&gt;&lt;style id="http://www.zotero.org/styles/rna" hasBibliography="0" bibliographyStyleHasBeenSet="0"/&gt;&lt;prefs&gt;&lt;pref name="fieldType" value="Field"/&gt;&lt;pref name="noteType" value="0"/&gt;&lt;/prefs&gt;&lt;</vt:lpwstr>
  </property>
  <property fmtid="{D5CDD505-2E9C-101B-9397-08002B2CF9AE}" pid="3" name="ZOTERO_PREF_2">
    <vt:lpwstr>/data&gt;</vt:lpwstr>
  </property>
</Properties>
</file>