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F2A3D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Table S3</w:t>
      </w:r>
    </w:p>
    <w:p w14:paraId="34145D5F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</w:t>
      </w:r>
    </w:p>
    <w:tbl>
      <w:tblPr>
        <w:tblW w:w="87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15"/>
        <w:gridCol w:w="718"/>
        <w:gridCol w:w="1393"/>
        <w:gridCol w:w="782"/>
        <w:gridCol w:w="1309"/>
        <w:gridCol w:w="782"/>
        <w:gridCol w:w="1320"/>
        <w:gridCol w:w="782"/>
      </w:tblGrid>
      <w:tr w:rsidR="008F0ADA" w:rsidRPr="002709E3" w14:paraId="56527FB3" w14:textId="77777777" w:rsidTr="006C48A7">
        <w:trPr>
          <w:trHeight w:val="608"/>
        </w:trPr>
        <w:tc>
          <w:tcPr>
            <w:tcW w:w="45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DF0E" w14:textId="77777777" w:rsidR="008F0ADA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Top PTEN-targeting Duplexes</w:t>
            </w:r>
          </w:p>
          <w:p w14:paraId="48CFD1E2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(Not Sequence-matched)</w:t>
            </w:r>
          </w:p>
        </w:tc>
        <w:tc>
          <w:tcPr>
            <w:tcW w:w="4193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7B3B4F9" w14:textId="77777777" w:rsidR="008F0ADA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Top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FVII</w:t>
            </w: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-targeting Duplexes</w:t>
            </w:r>
          </w:p>
          <w:p w14:paraId="7432A78B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(Not Sequence-matched)</w:t>
            </w:r>
          </w:p>
        </w:tc>
      </w:tr>
      <w:tr w:rsidR="008F0ADA" w:rsidRPr="002709E3" w14:paraId="22CE7917" w14:textId="77777777" w:rsidTr="006C48A7">
        <w:trPr>
          <w:trHeight w:val="288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C7C6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siRNA</w:t>
            </w:r>
            <w:proofErr w:type="spellEnd"/>
            <w:proofErr w:type="gramEnd"/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D74A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DsiRNA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CFBFE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siRNA</w:t>
            </w:r>
            <w:proofErr w:type="spellEnd"/>
            <w:proofErr w:type="gramEnd"/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BE509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DsiRNA</w:t>
            </w:r>
            <w:proofErr w:type="spellEnd"/>
          </w:p>
        </w:tc>
      </w:tr>
      <w:tr w:rsidR="008F0ADA" w:rsidRPr="002709E3" w14:paraId="7D37E55A" w14:textId="77777777" w:rsidTr="006C48A7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3A1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A43E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IC50 (</w:t>
            </w:r>
            <w:proofErr w:type="spellStart"/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nM</w:t>
            </w:r>
            <w:proofErr w:type="spellEnd"/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C8EC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6DCE1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IC50 (</w:t>
            </w:r>
            <w:proofErr w:type="spellStart"/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nM</w:t>
            </w:r>
            <w:proofErr w:type="spellEnd"/>
            <w:r w:rsidRPr="002709E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D460BA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8FBA3B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IC50 (</w:t>
            </w:r>
            <w:proofErr w:type="spellStart"/>
            <w:r w:rsidRPr="00843B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nM</w:t>
            </w:r>
            <w:proofErr w:type="spellEnd"/>
            <w:r w:rsidRPr="00843B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E82A40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A9914C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IC50 (</w:t>
            </w:r>
            <w:proofErr w:type="spellStart"/>
            <w:r w:rsidRPr="00843B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nM</w:t>
            </w:r>
            <w:proofErr w:type="spellEnd"/>
            <w:r w:rsidRPr="00843B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F0ADA" w:rsidRPr="002709E3" w14:paraId="198E2059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983E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-S49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67C0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819CD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D301B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8D301B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D301B">
              <w:rPr>
                <w:rFonts w:ascii="Calibri" w:eastAsia="Times New Roman" w:hAnsi="Calibri" w:cs="Calibri"/>
                <w:sz w:val="22"/>
                <w:szCs w:val="22"/>
              </w:rPr>
              <w:t>-S49</w:t>
            </w:r>
            <w:r w:rsidRPr="008D301B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29A46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E5503D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-S25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4401B7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027CE2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-S42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7DB4CE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0.006</w:t>
            </w:r>
          </w:p>
        </w:tc>
      </w:tr>
      <w:tr w:rsidR="008F0ADA" w:rsidRPr="002709E3" w14:paraId="1EF690A0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BC42E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-S36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0E59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D4D11" w14:textId="77777777" w:rsidR="008F0ADA" w:rsidRPr="002709E3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-S31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24BC3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B12F5E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-S14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72CD1C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33B291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-S52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564736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0.007</w:t>
            </w:r>
          </w:p>
        </w:tc>
      </w:tr>
      <w:tr w:rsidR="008F0ADA" w:rsidRPr="002709E3" w14:paraId="66403E6D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711D4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-S15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EBB3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0B43" w14:textId="77777777" w:rsidR="008F0ADA" w:rsidRPr="002709E3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-S36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B165B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057535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-S41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6E250F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9069C5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-S67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3682AF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0.009</w:t>
            </w:r>
          </w:p>
        </w:tc>
      </w:tr>
      <w:tr w:rsidR="008F0ADA" w:rsidRPr="002709E3" w14:paraId="42D1525A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7C70B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-S39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CF8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8E61E" w14:textId="77777777" w:rsidR="008F0ADA" w:rsidRPr="002709E3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-S28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0E671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E532DA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-S53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DC98B4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DB247C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-S20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135C86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0.010</w:t>
            </w:r>
          </w:p>
        </w:tc>
      </w:tr>
      <w:tr w:rsidR="008F0ADA" w:rsidRPr="002709E3" w14:paraId="3BF76FCC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2015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-S14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BA39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CC219" w14:textId="77777777" w:rsidR="008F0ADA" w:rsidRPr="009F372E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-S33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F0510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81F154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-S20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141E65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DF04B4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-S27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C4121B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0.010</w:t>
            </w:r>
          </w:p>
        </w:tc>
      </w:tr>
      <w:tr w:rsidR="008F0ADA" w:rsidRPr="002709E3" w14:paraId="3760877F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8C4B8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-S35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97FD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6BA40" w14:textId="77777777" w:rsidR="008F0ADA" w:rsidRPr="009F372E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-S24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3EE1D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127F3D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-S21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A8238C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688A47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-S24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8D8629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0.011</w:t>
            </w:r>
          </w:p>
        </w:tc>
      </w:tr>
      <w:tr w:rsidR="008F0ADA" w:rsidRPr="002709E3" w14:paraId="598AA478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ADA3F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-S28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64D3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C67F" w14:textId="77777777" w:rsidR="008F0ADA" w:rsidRPr="009F372E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-S20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ED9CA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F60A8D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-S19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FF99EA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085EA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-S34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DE4F07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0.012</w:t>
            </w:r>
          </w:p>
        </w:tc>
      </w:tr>
      <w:tr w:rsidR="008F0ADA" w:rsidRPr="002709E3" w14:paraId="5FA59FE3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48322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-S51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CA4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2886" w14:textId="77777777" w:rsidR="008F0ADA" w:rsidRPr="009F372E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-S25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E7851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0A9AE3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-S10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4B9AC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B3F911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-S43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66C522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0.012</w:t>
            </w:r>
          </w:p>
        </w:tc>
      </w:tr>
      <w:tr w:rsidR="008F0ADA" w:rsidRPr="002709E3" w14:paraId="2DCFF47F" w14:textId="77777777" w:rsidTr="006C48A7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AF17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-S62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736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2E526" w14:textId="77777777" w:rsidR="008F0ADA" w:rsidRPr="009F372E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-S13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DB73F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0BE0ED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-S67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C0B34C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AB443A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-S41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6521D6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0.015</w:t>
            </w:r>
          </w:p>
        </w:tc>
      </w:tr>
      <w:tr w:rsidR="008F0ADA" w:rsidRPr="002709E3" w14:paraId="5F665D05" w14:textId="77777777" w:rsidTr="006C48A7">
        <w:trPr>
          <w:trHeight w:val="324"/>
        </w:trPr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3793E" w14:textId="77777777" w:rsidR="008F0ADA" w:rsidRPr="002709E3" w:rsidRDefault="008F0ADA" w:rsidP="006C48A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PTEN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-S54</w:t>
            </w:r>
            <w:r w:rsidRPr="002709E3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EF7A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FEC0" w14:textId="77777777" w:rsidR="008F0ADA" w:rsidRPr="009F372E" w:rsidRDefault="008F0ADA" w:rsidP="006C48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PTEN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-S52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AE704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09E3">
              <w:rPr>
                <w:rFonts w:ascii="Calibri" w:eastAsia="Times New Roman" w:hAnsi="Calibri" w:cs="Calibri"/>
                <w:sz w:val="22"/>
                <w:szCs w:val="22"/>
              </w:rPr>
              <w:t>0.009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6D4112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C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-S27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66275C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00A368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FVII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D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-S10</w:t>
            </w:r>
            <w:r w:rsidRPr="00843B9E">
              <w:rPr>
                <w:rFonts w:ascii="Calibri" w:eastAsia="Times New Roman" w:hAnsi="Calibri" w:cs="Calibri"/>
                <w:sz w:val="22"/>
                <w:szCs w:val="22"/>
                <w:vertAlign w:val="subscript"/>
              </w:rPr>
              <w:t>UU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897BFD" w14:textId="77777777" w:rsidR="008F0ADA" w:rsidRPr="002709E3" w:rsidRDefault="008F0ADA" w:rsidP="006C48A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3B9E">
              <w:rPr>
                <w:rFonts w:ascii="Calibri" w:eastAsia="Times New Roman" w:hAnsi="Calibri" w:cs="Calibri"/>
                <w:sz w:val="22"/>
                <w:szCs w:val="22"/>
              </w:rPr>
              <w:t>0.016</w:t>
            </w:r>
          </w:p>
        </w:tc>
      </w:tr>
    </w:tbl>
    <w:p w14:paraId="750B66EC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noProof/>
          <w:sz w:val="22"/>
          <w:szCs w:val="22"/>
        </w:rPr>
      </w:pPr>
    </w:p>
    <w:p w14:paraId="51787155" w14:textId="77777777" w:rsidR="008F0ADA" w:rsidRPr="00151437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noProof/>
          <w:sz w:val="22"/>
          <w:szCs w:val="22"/>
        </w:rPr>
      </w:pPr>
      <w:r w:rsidRPr="00151437">
        <w:rPr>
          <w:noProof/>
          <w:sz w:val="22"/>
          <w:szCs w:val="22"/>
        </w:rPr>
        <w:t>Table S3:  IC</w:t>
      </w:r>
      <w:r w:rsidRPr="00394C85">
        <w:rPr>
          <w:noProof/>
          <w:sz w:val="22"/>
          <w:szCs w:val="22"/>
          <w:vertAlign w:val="subscript"/>
        </w:rPr>
        <w:t>50</w:t>
      </w:r>
      <w:r w:rsidRPr="00151437">
        <w:rPr>
          <w:noProof/>
          <w:sz w:val="22"/>
          <w:szCs w:val="22"/>
        </w:rPr>
        <w:t xml:space="preserve"> values from top-performing duplexes. Note that sequences are not matched. </w:t>
      </w:r>
    </w:p>
    <w:p w14:paraId="14A09EA0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</w:p>
    <w:p w14:paraId="70F2244F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</w:p>
    <w:p w14:paraId="1467CFC8" w14:textId="77777777" w:rsidR="008F0ADA" w:rsidRPr="00151437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</w:p>
    <w:p w14:paraId="6D9AE07A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sz w:val="22"/>
          <w:szCs w:val="22"/>
        </w:rPr>
      </w:pPr>
    </w:p>
    <w:p w14:paraId="69A2AAB1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sz w:val="22"/>
          <w:szCs w:val="22"/>
        </w:rPr>
      </w:pPr>
    </w:p>
    <w:p w14:paraId="207B4A9A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</w:p>
    <w:p w14:paraId="34E9CAEA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</w:p>
    <w:p w14:paraId="081A4C1A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</w:p>
    <w:p w14:paraId="73E633CB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noProof/>
          <w:sz w:val="22"/>
          <w:szCs w:val="22"/>
        </w:rPr>
      </w:pPr>
    </w:p>
    <w:p w14:paraId="615DF558" w14:textId="77777777" w:rsidR="008F0ADA" w:rsidRPr="00151437" w:rsidRDefault="008F0ADA" w:rsidP="008F0ADA">
      <w:pPr>
        <w:rPr>
          <w:b/>
          <w:noProof/>
          <w:sz w:val="22"/>
          <w:szCs w:val="22"/>
        </w:rPr>
      </w:pPr>
    </w:p>
    <w:p w14:paraId="6C9A21E2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sz w:val="22"/>
          <w:szCs w:val="22"/>
        </w:rPr>
      </w:pPr>
    </w:p>
    <w:p w14:paraId="7012D109" w14:textId="77777777" w:rsidR="008F0ADA" w:rsidRDefault="008F0ADA" w:rsidP="008F0ADA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b/>
          <w:sz w:val="22"/>
          <w:szCs w:val="22"/>
        </w:rPr>
      </w:pPr>
    </w:p>
    <w:p w14:paraId="1CEA42E1" w14:textId="77777777" w:rsidR="008F0ADA" w:rsidRDefault="008F0ADA" w:rsidP="008F0ADA">
      <w:pPr>
        <w:rPr>
          <w:b/>
          <w:sz w:val="22"/>
          <w:szCs w:val="22"/>
        </w:rPr>
      </w:pPr>
      <w:bookmarkStart w:id="0" w:name="_GoBack"/>
      <w:bookmarkEnd w:id="0"/>
    </w:p>
    <w:sectPr w:rsidR="008F0ADA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7BD"/>
    <w:multiLevelType w:val="hybridMultilevel"/>
    <w:tmpl w:val="6E02C90E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602701EB"/>
    <w:multiLevelType w:val="hybridMultilevel"/>
    <w:tmpl w:val="6EBA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DA"/>
    <w:rsid w:val="0027073C"/>
    <w:rsid w:val="002E6AB2"/>
    <w:rsid w:val="008420E3"/>
    <w:rsid w:val="00850300"/>
    <w:rsid w:val="008F0ADA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3E33B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ADA"/>
    <w:pPr>
      <w:ind w:left="720"/>
      <w:contextualSpacing/>
    </w:pPr>
    <w:rPr>
      <w:rFonts w:asciiTheme="minorHAnsi" w:hAnsiTheme="minorHAnsi" w:cstheme="minorBidi"/>
      <w:color w:val="auto"/>
      <w:kern w:val="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ADA"/>
    <w:rPr>
      <w:rFonts w:ascii="Tahoma" w:hAnsi="Tahoma" w:cs="Tahoma"/>
      <w:color w:val="auto"/>
      <w:kern w:val="0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0AD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F0AD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F0ADA"/>
    <w:pPr>
      <w:spacing w:before="100" w:beforeAutospacing="1" w:after="100" w:afterAutospacing="1"/>
    </w:pPr>
    <w:rPr>
      <w:rFonts w:eastAsia="Times New Roman"/>
      <w:color w:val="auto"/>
      <w:kern w:val="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F0ADA"/>
    <w:rPr>
      <w:color w:val="800080"/>
      <w:u w:val="single"/>
    </w:rPr>
  </w:style>
  <w:style w:type="paragraph" w:customStyle="1" w:styleId="font5">
    <w:name w:val="font5"/>
    <w:basedOn w:val="Normal"/>
    <w:rsid w:val="008F0ADA"/>
    <w:pPr>
      <w:spacing w:before="100" w:beforeAutospacing="1" w:after="100" w:afterAutospacing="1"/>
    </w:pPr>
    <w:rPr>
      <w:rFonts w:ascii="Calibri" w:eastAsia="Times New Roman" w:hAnsi="Calibri"/>
      <w:kern w:val="0"/>
      <w:sz w:val="22"/>
      <w:szCs w:val="22"/>
      <w:lang w:eastAsia="ja-JP"/>
    </w:rPr>
  </w:style>
  <w:style w:type="paragraph" w:customStyle="1" w:styleId="font6">
    <w:name w:val="font6"/>
    <w:basedOn w:val="Normal"/>
    <w:rsid w:val="008F0ADA"/>
    <w:pPr>
      <w:spacing w:before="100" w:beforeAutospacing="1" w:after="100" w:afterAutospacing="1"/>
    </w:pPr>
    <w:rPr>
      <w:rFonts w:ascii="Calibri" w:eastAsia="Times New Roman" w:hAnsi="Calibri"/>
      <w:kern w:val="0"/>
      <w:sz w:val="22"/>
      <w:szCs w:val="22"/>
      <w:lang w:eastAsia="ja-JP"/>
    </w:rPr>
  </w:style>
  <w:style w:type="paragraph" w:customStyle="1" w:styleId="xl64">
    <w:name w:val="xl64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auto"/>
      <w:kern w:val="0"/>
      <w:lang w:eastAsia="ja-JP"/>
    </w:rPr>
  </w:style>
  <w:style w:type="paragraph" w:customStyle="1" w:styleId="xl65">
    <w:name w:val="xl65"/>
    <w:basedOn w:val="Normal"/>
    <w:rsid w:val="008F0AD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66">
    <w:name w:val="xl66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67">
    <w:name w:val="xl67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68">
    <w:name w:val="xl68"/>
    <w:basedOn w:val="Normal"/>
    <w:rsid w:val="008F0AD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69">
    <w:name w:val="xl69"/>
    <w:basedOn w:val="Normal"/>
    <w:rsid w:val="008F0AD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0">
    <w:name w:val="xl70"/>
    <w:basedOn w:val="Normal"/>
    <w:rsid w:val="008F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1">
    <w:name w:val="xl71"/>
    <w:basedOn w:val="Normal"/>
    <w:rsid w:val="008F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2">
    <w:name w:val="xl72"/>
    <w:basedOn w:val="Normal"/>
    <w:rsid w:val="008F0ADA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3">
    <w:name w:val="xl73"/>
    <w:basedOn w:val="Normal"/>
    <w:rsid w:val="008F0ADA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4">
    <w:name w:val="xl74"/>
    <w:basedOn w:val="Normal"/>
    <w:rsid w:val="008F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5">
    <w:name w:val="xl75"/>
    <w:basedOn w:val="Normal"/>
    <w:rsid w:val="008F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6">
    <w:name w:val="xl76"/>
    <w:basedOn w:val="Normal"/>
    <w:rsid w:val="008F0ADA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7">
    <w:name w:val="xl77"/>
    <w:basedOn w:val="Normal"/>
    <w:rsid w:val="008F0ADA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8">
    <w:name w:val="xl78"/>
    <w:basedOn w:val="Normal"/>
    <w:rsid w:val="008F0ADA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9">
    <w:name w:val="xl79"/>
    <w:basedOn w:val="Normal"/>
    <w:rsid w:val="008F0A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lang w:eastAsia="ja-JP"/>
    </w:rPr>
  </w:style>
  <w:style w:type="paragraph" w:customStyle="1" w:styleId="xl80">
    <w:name w:val="xl80"/>
    <w:basedOn w:val="Normal"/>
    <w:rsid w:val="008F0AD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lang w:eastAsia="ja-JP"/>
    </w:rPr>
  </w:style>
  <w:style w:type="paragraph" w:customStyle="1" w:styleId="xl81">
    <w:name w:val="xl81"/>
    <w:basedOn w:val="Normal"/>
    <w:rsid w:val="008F0A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lang w:eastAsia="ja-JP"/>
    </w:rPr>
  </w:style>
  <w:style w:type="paragraph" w:customStyle="1" w:styleId="xl82">
    <w:name w:val="xl82"/>
    <w:basedOn w:val="Normal"/>
    <w:rsid w:val="008F0AD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83">
    <w:name w:val="xl83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auto"/>
      <w:kern w:val="0"/>
      <w:lang w:eastAsia="ja-JP"/>
    </w:rPr>
  </w:style>
  <w:style w:type="paragraph" w:customStyle="1" w:styleId="xl84">
    <w:name w:val="xl84"/>
    <w:basedOn w:val="Normal"/>
    <w:rsid w:val="008F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auto"/>
      <w:kern w:val="0"/>
      <w:lang w:eastAsia="ja-JP"/>
    </w:rPr>
  </w:style>
  <w:style w:type="paragraph" w:customStyle="1" w:styleId="xl85">
    <w:name w:val="xl85"/>
    <w:basedOn w:val="Normal"/>
    <w:rsid w:val="008F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auto"/>
      <w:kern w:val="0"/>
      <w:lang w:eastAsia="ja-JP"/>
    </w:rPr>
  </w:style>
  <w:style w:type="paragraph" w:customStyle="1" w:styleId="xl86">
    <w:name w:val="xl86"/>
    <w:basedOn w:val="Normal"/>
    <w:rsid w:val="008F0AD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87">
    <w:name w:val="xl87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88">
    <w:name w:val="xl88"/>
    <w:basedOn w:val="Normal"/>
    <w:rsid w:val="008F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89">
    <w:name w:val="xl89"/>
    <w:basedOn w:val="Normal"/>
    <w:rsid w:val="008F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character" w:styleId="CommentReference">
    <w:name w:val="annotation reference"/>
    <w:basedOn w:val="DefaultParagraphFont"/>
    <w:rsid w:val="008F0A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ADA"/>
    <w:rPr>
      <w:rFonts w:asciiTheme="minorHAnsi" w:hAnsiTheme="minorHAnsi" w:cstheme="minorBidi"/>
      <w:color w:val="auto"/>
      <w:kern w:val="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8F0ADA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8F0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0ADA"/>
    <w:rPr>
      <w:rFonts w:asciiTheme="minorHAnsi" w:hAnsiTheme="minorHAnsi" w:cstheme="minorBidi"/>
      <w:b/>
      <w:bCs/>
    </w:rPr>
  </w:style>
  <w:style w:type="paragraph" w:styleId="Revision">
    <w:name w:val="Revision"/>
    <w:hidden/>
    <w:rsid w:val="008F0ADA"/>
    <w:rPr>
      <w:rFonts w:ascii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8F0ADA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kern w:val="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F0ADA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rsid w:val="008F0ADA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kern w:val="0"/>
      <w:lang w:eastAsia="ja-JP"/>
    </w:rPr>
  </w:style>
  <w:style w:type="character" w:customStyle="1" w:styleId="FooterChar">
    <w:name w:val="Footer Char"/>
    <w:basedOn w:val="DefaultParagraphFont"/>
    <w:link w:val="Footer"/>
    <w:rsid w:val="008F0ADA"/>
    <w:rPr>
      <w:rFonts w:ascii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ADA"/>
    <w:pPr>
      <w:ind w:left="720"/>
      <w:contextualSpacing/>
    </w:pPr>
    <w:rPr>
      <w:rFonts w:asciiTheme="minorHAnsi" w:hAnsiTheme="minorHAnsi" w:cstheme="minorBidi"/>
      <w:color w:val="auto"/>
      <w:kern w:val="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ADA"/>
    <w:rPr>
      <w:rFonts w:ascii="Tahoma" w:hAnsi="Tahoma" w:cs="Tahoma"/>
      <w:color w:val="auto"/>
      <w:kern w:val="0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0AD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F0AD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F0ADA"/>
    <w:pPr>
      <w:spacing w:before="100" w:beforeAutospacing="1" w:after="100" w:afterAutospacing="1"/>
    </w:pPr>
    <w:rPr>
      <w:rFonts w:eastAsia="Times New Roman"/>
      <w:color w:val="auto"/>
      <w:kern w:val="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F0ADA"/>
    <w:rPr>
      <w:color w:val="800080"/>
      <w:u w:val="single"/>
    </w:rPr>
  </w:style>
  <w:style w:type="paragraph" w:customStyle="1" w:styleId="font5">
    <w:name w:val="font5"/>
    <w:basedOn w:val="Normal"/>
    <w:rsid w:val="008F0ADA"/>
    <w:pPr>
      <w:spacing w:before="100" w:beforeAutospacing="1" w:after="100" w:afterAutospacing="1"/>
    </w:pPr>
    <w:rPr>
      <w:rFonts w:ascii="Calibri" w:eastAsia="Times New Roman" w:hAnsi="Calibri"/>
      <w:kern w:val="0"/>
      <w:sz w:val="22"/>
      <w:szCs w:val="22"/>
      <w:lang w:eastAsia="ja-JP"/>
    </w:rPr>
  </w:style>
  <w:style w:type="paragraph" w:customStyle="1" w:styleId="font6">
    <w:name w:val="font6"/>
    <w:basedOn w:val="Normal"/>
    <w:rsid w:val="008F0ADA"/>
    <w:pPr>
      <w:spacing w:before="100" w:beforeAutospacing="1" w:after="100" w:afterAutospacing="1"/>
    </w:pPr>
    <w:rPr>
      <w:rFonts w:ascii="Calibri" w:eastAsia="Times New Roman" w:hAnsi="Calibri"/>
      <w:kern w:val="0"/>
      <w:sz w:val="22"/>
      <w:szCs w:val="22"/>
      <w:lang w:eastAsia="ja-JP"/>
    </w:rPr>
  </w:style>
  <w:style w:type="paragraph" w:customStyle="1" w:styleId="xl64">
    <w:name w:val="xl64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auto"/>
      <w:kern w:val="0"/>
      <w:lang w:eastAsia="ja-JP"/>
    </w:rPr>
  </w:style>
  <w:style w:type="paragraph" w:customStyle="1" w:styleId="xl65">
    <w:name w:val="xl65"/>
    <w:basedOn w:val="Normal"/>
    <w:rsid w:val="008F0AD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66">
    <w:name w:val="xl66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67">
    <w:name w:val="xl67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68">
    <w:name w:val="xl68"/>
    <w:basedOn w:val="Normal"/>
    <w:rsid w:val="008F0AD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69">
    <w:name w:val="xl69"/>
    <w:basedOn w:val="Normal"/>
    <w:rsid w:val="008F0AD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0">
    <w:name w:val="xl70"/>
    <w:basedOn w:val="Normal"/>
    <w:rsid w:val="008F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1">
    <w:name w:val="xl71"/>
    <w:basedOn w:val="Normal"/>
    <w:rsid w:val="008F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2">
    <w:name w:val="xl72"/>
    <w:basedOn w:val="Normal"/>
    <w:rsid w:val="008F0ADA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3">
    <w:name w:val="xl73"/>
    <w:basedOn w:val="Normal"/>
    <w:rsid w:val="008F0ADA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4">
    <w:name w:val="xl74"/>
    <w:basedOn w:val="Normal"/>
    <w:rsid w:val="008F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5">
    <w:name w:val="xl75"/>
    <w:basedOn w:val="Normal"/>
    <w:rsid w:val="008F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6">
    <w:name w:val="xl76"/>
    <w:basedOn w:val="Normal"/>
    <w:rsid w:val="008F0ADA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7">
    <w:name w:val="xl77"/>
    <w:basedOn w:val="Normal"/>
    <w:rsid w:val="008F0ADA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8">
    <w:name w:val="xl78"/>
    <w:basedOn w:val="Normal"/>
    <w:rsid w:val="008F0ADA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79">
    <w:name w:val="xl79"/>
    <w:basedOn w:val="Normal"/>
    <w:rsid w:val="008F0A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lang w:eastAsia="ja-JP"/>
    </w:rPr>
  </w:style>
  <w:style w:type="paragraph" w:customStyle="1" w:styleId="xl80">
    <w:name w:val="xl80"/>
    <w:basedOn w:val="Normal"/>
    <w:rsid w:val="008F0AD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lang w:eastAsia="ja-JP"/>
    </w:rPr>
  </w:style>
  <w:style w:type="paragraph" w:customStyle="1" w:styleId="xl81">
    <w:name w:val="xl81"/>
    <w:basedOn w:val="Normal"/>
    <w:rsid w:val="008F0A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lang w:eastAsia="ja-JP"/>
    </w:rPr>
  </w:style>
  <w:style w:type="paragraph" w:customStyle="1" w:styleId="xl82">
    <w:name w:val="xl82"/>
    <w:basedOn w:val="Normal"/>
    <w:rsid w:val="008F0AD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83">
    <w:name w:val="xl83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auto"/>
      <w:kern w:val="0"/>
      <w:lang w:eastAsia="ja-JP"/>
    </w:rPr>
  </w:style>
  <w:style w:type="paragraph" w:customStyle="1" w:styleId="xl84">
    <w:name w:val="xl84"/>
    <w:basedOn w:val="Normal"/>
    <w:rsid w:val="008F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auto"/>
      <w:kern w:val="0"/>
      <w:lang w:eastAsia="ja-JP"/>
    </w:rPr>
  </w:style>
  <w:style w:type="paragraph" w:customStyle="1" w:styleId="xl85">
    <w:name w:val="xl85"/>
    <w:basedOn w:val="Normal"/>
    <w:rsid w:val="008F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auto"/>
      <w:kern w:val="0"/>
      <w:lang w:eastAsia="ja-JP"/>
    </w:rPr>
  </w:style>
  <w:style w:type="paragraph" w:customStyle="1" w:styleId="xl86">
    <w:name w:val="xl86"/>
    <w:basedOn w:val="Normal"/>
    <w:rsid w:val="008F0AD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87">
    <w:name w:val="xl87"/>
    <w:basedOn w:val="Normal"/>
    <w:rsid w:val="008F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88">
    <w:name w:val="xl88"/>
    <w:basedOn w:val="Normal"/>
    <w:rsid w:val="008F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paragraph" w:customStyle="1" w:styleId="xl89">
    <w:name w:val="xl89"/>
    <w:basedOn w:val="Normal"/>
    <w:rsid w:val="008F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lang w:eastAsia="ja-JP"/>
    </w:rPr>
  </w:style>
  <w:style w:type="character" w:styleId="CommentReference">
    <w:name w:val="annotation reference"/>
    <w:basedOn w:val="DefaultParagraphFont"/>
    <w:rsid w:val="008F0A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ADA"/>
    <w:rPr>
      <w:rFonts w:asciiTheme="minorHAnsi" w:hAnsiTheme="minorHAnsi" w:cstheme="minorBidi"/>
      <w:color w:val="auto"/>
      <w:kern w:val="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8F0ADA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8F0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0ADA"/>
    <w:rPr>
      <w:rFonts w:asciiTheme="minorHAnsi" w:hAnsiTheme="minorHAnsi" w:cstheme="minorBidi"/>
      <w:b/>
      <w:bCs/>
    </w:rPr>
  </w:style>
  <w:style w:type="paragraph" w:styleId="Revision">
    <w:name w:val="Revision"/>
    <w:hidden/>
    <w:rsid w:val="008F0ADA"/>
    <w:rPr>
      <w:rFonts w:ascii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8F0ADA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kern w:val="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F0ADA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rsid w:val="008F0ADA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kern w:val="0"/>
      <w:lang w:eastAsia="ja-JP"/>
    </w:rPr>
  </w:style>
  <w:style w:type="character" w:customStyle="1" w:styleId="FooterChar">
    <w:name w:val="Footer Char"/>
    <w:basedOn w:val="DefaultParagraphFont"/>
    <w:link w:val="Footer"/>
    <w:rsid w:val="008F0ADA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Macintosh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2</cp:revision>
  <dcterms:created xsi:type="dcterms:W3CDTF">2011-12-22T16:14:00Z</dcterms:created>
  <dcterms:modified xsi:type="dcterms:W3CDTF">2012-01-25T16:32:00Z</dcterms:modified>
</cp:coreProperties>
</file>